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0A7B31" w:rsidTr="000A7B31">
        <w:trPr>
          <w:trHeight w:hRule="exact" w:val="680"/>
        </w:trPr>
        <w:tc>
          <w:tcPr>
            <w:tcW w:w="236" w:type="dxa"/>
            <w:vAlign w:val="center"/>
          </w:tcPr>
          <w:p w:rsidR="000A7B31" w:rsidRDefault="000A7B31" w:rsidP="005F5E0C">
            <w:pPr>
              <w:jc w:val="center"/>
            </w:pPr>
            <w:bookmarkStart w:id="0" w:name="_GoBack"/>
            <w:bookmarkEnd w:id="0"/>
          </w:p>
        </w:tc>
        <w:tc>
          <w:tcPr>
            <w:tcW w:w="4740" w:type="dxa"/>
            <w:vMerge w:val="restart"/>
            <w:vAlign w:val="center"/>
          </w:tcPr>
          <w:p w:rsidR="000A7B31" w:rsidRPr="00CD394A" w:rsidRDefault="000A7B31" w:rsidP="005F5E0C">
            <w:pPr>
              <w:jc w:val="center"/>
              <w:rPr>
                <w:rFonts w:ascii="Times New Roman" w:hAnsi="Times New Roman" w:cs="Times New Roman"/>
                <w:b/>
                <w:sz w:val="52"/>
                <w:szCs w:val="52"/>
              </w:rPr>
            </w:pPr>
          </w:p>
        </w:tc>
        <w:tc>
          <w:tcPr>
            <w:tcW w:w="2976" w:type="dxa"/>
            <w:vAlign w:val="center"/>
          </w:tcPr>
          <w:p w:rsidR="000A7B31" w:rsidRDefault="000A7B31" w:rsidP="005F5E0C">
            <w:pPr>
              <w:jc w:val="center"/>
            </w:pPr>
          </w:p>
        </w:tc>
        <w:tc>
          <w:tcPr>
            <w:tcW w:w="7797" w:type="dxa"/>
            <w:vMerge w:val="restart"/>
          </w:tcPr>
          <w:p w:rsidR="000A7B31" w:rsidRDefault="000A7B31" w:rsidP="005F5E0C">
            <w:pPr>
              <w:jc w:val="right"/>
              <w:rPr>
                <w:noProof/>
                <w:lang w:eastAsia="de-DE"/>
              </w:rPr>
            </w:pPr>
            <w:r>
              <w:rPr>
                <w:noProof/>
                <w:lang w:eastAsia="de-DE"/>
              </w:rPr>
              <w:drawing>
                <wp:inline distT="0" distB="0" distL="0" distR="0" wp14:anchorId="1EC2E82D" wp14:editId="3651BBFF">
                  <wp:extent cx="4389120" cy="631212"/>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91180" cy="631508"/>
                          </a:xfrm>
                          <a:prstGeom prst="rect">
                            <a:avLst/>
                          </a:prstGeom>
                          <a:noFill/>
                          <a:ln>
                            <a:noFill/>
                          </a:ln>
                        </pic:spPr>
                      </pic:pic>
                    </a:graphicData>
                  </a:graphic>
                </wp:inline>
              </w:drawing>
            </w:r>
          </w:p>
        </w:tc>
      </w:tr>
      <w:tr w:rsidR="000A7B31" w:rsidTr="005F5E0C">
        <w:trPr>
          <w:trHeight w:hRule="exact" w:val="170"/>
        </w:trPr>
        <w:tc>
          <w:tcPr>
            <w:tcW w:w="236" w:type="dxa"/>
            <w:shd w:val="clear" w:color="auto" w:fill="FF0000"/>
            <w:vAlign w:val="center"/>
          </w:tcPr>
          <w:p w:rsidR="000A7B31" w:rsidRDefault="000A7B31" w:rsidP="005F5E0C">
            <w:pPr>
              <w:jc w:val="center"/>
            </w:pPr>
          </w:p>
        </w:tc>
        <w:tc>
          <w:tcPr>
            <w:tcW w:w="4740" w:type="dxa"/>
            <w:vMerge/>
            <w:vAlign w:val="center"/>
          </w:tcPr>
          <w:p w:rsidR="000A7B31" w:rsidRDefault="000A7B31" w:rsidP="005F5E0C">
            <w:pPr>
              <w:jc w:val="center"/>
            </w:pPr>
          </w:p>
        </w:tc>
        <w:tc>
          <w:tcPr>
            <w:tcW w:w="2976" w:type="dxa"/>
            <w:shd w:val="clear" w:color="auto" w:fill="FF0000"/>
            <w:vAlign w:val="center"/>
          </w:tcPr>
          <w:p w:rsidR="000A7B31" w:rsidRDefault="000A7B31" w:rsidP="005F5E0C">
            <w:pPr>
              <w:jc w:val="center"/>
            </w:pPr>
          </w:p>
        </w:tc>
        <w:tc>
          <w:tcPr>
            <w:tcW w:w="7797" w:type="dxa"/>
            <w:vMerge/>
          </w:tcPr>
          <w:p w:rsidR="000A7B31" w:rsidRDefault="000A7B31" w:rsidP="005F5E0C">
            <w:pPr>
              <w:rPr>
                <w:noProof/>
                <w:lang w:eastAsia="de-DE"/>
              </w:rPr>
            </w:pPr>
          </w:p>
        </w:tc>
      </w:tr>
      <w:tr w:rsidR="000A7B31" w:rsidTr="000A7B31">
        <w:trPr>
          <w:trHeight w:hRule="exact" w:val="680"/>
        </w:trPr>
        <w:tc>
          <w:tcPr>
            <w:tcW w:w="236" w:type="dxa"/>
            <w:vAlign w:val="center"/>
          </w:tcPr>
          <w:p w:rsidR="000A7B31" w:rsidRDefault="000A7B31" w:rsidP="005F5E0C">
            <w:pPr>
              <w:jc w:val="center"/>
            </w:pPr>
          </w:p>
        </w:tc>
        <w:tc>
          <w:tcPr>
            <w:tcW w:w="4740" w:type="dxa"/>
            <w:vMerge/>
            <w:vAlign w:val="center"/>
          </w:tcPr>
          <w:p w:rsidR="000A7B31" w:rsidRDefault="000A7B31" w:rsidP="005F5E0C"/>
        </w:tc>
        <w:tc>
          <w:tcPr>
            <w:tcW w:w="2976" w:type="dxa"/>
            <w:vAlign w:val="center"/>
          </w:tcPr>
          <w:p w:rsidR="000A7B31" w:rsidRDefault="000A7B31" w:rsidP="005F5E0C">
            <w:pPr>
              <w:jc w:val="center"/>
            </w:pPr>
          </w:p>
        </w:tc>
        <w:tc>
          <w:tcPr>
            <w:tcW w:w="7797" w:type="dxa"/>
            <w:vMerge/>
          </w:tcPr>
          <w:p w:rsidR="000A7B31" w:rsidRDefault="000A7B31" w:rsidP="005F5E0C"/>
        </w:tc>
      </w:tr>
    </w:tbl>
    <w:p w:rsidR="00A0325A" w:rsidRDefault="00ED4CA8">
      <w:r>
        <w:rPr>
          <w:noProof/>
          <w:lang w:eastAsia="de-DE"/>
        </w:rPr>
        <w:drawing>
          <wp:inline distT="0" distB="0" distL="0" distR="0" wp14:anchorId="3E5B980D" wp14:editId="602B652A">
            <wp:extent cx="10220679" cy="5505450"/>
            <wp:effectExtent l="0" t="0" r="9525"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242661" cy="5517291"/>
                    </a:xfrm>
                    <a:prstGeom prst="rect">
                      <a:avLst/>
                    </a:prstGeom>
                  </pic:spPr>
                </pic:pic>
              </a:graphicData>
            </a:graphic>
          </wp:inline>
        </w:drawing>
      </w:r>
      <w:r w:rsidR="00A0325A">
        <w:rPr>
          <w:noProof/>
          <w:lang w:eastAsia="de-DE"/>
        </w:rPr>
        <mc:AlternateContent>
          <mc:Choice Requires="wps">
            <w:drawing>
              <wp:anchor distT="0" distB="0" distL="114300" distR="114300" simplePos="0" relativeHeight="251651584" behindDoc="0" locked="0" layoutInCell="1" allowOverlap="1" wp14:anchorId="3C2D08C1" wp14:editId="26B59CDF">
                <wp:simplePos x="0" y="0"/>
                <wp:positionH relativeFrom="column">
                  <wp:posOffset>8970010</wp:posOffset>
                </wp:positionH>
                <wp:positionV relativeFrom="paragraph">
                  <wp:posOffset>5545455</wp:posOffset>
                </wp:positionV>
                <wp:extent cx="998220" cy="358140"/>
                <wp:effectExtent l="0" t="0" r="0" b="38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220" cy="358140"/>
                        </a:xfrm>
                        <a:prstGeom prst="rect">
                          <a:avLst/>
                        </a:prstGeom>
                        <a:solidFill>
                          <a:srgbClr val="FFFFFF"/>
                        </a:solidFill>
                        <a:ln w="9525">
                          <a:noFill/>
                          <a:miter lim="800000"/>
                          <a:headEnd/>
                          <a:tailEnd/>
                        </a:ln>
                      </wps:spPr>
                      <wps:txbx>
                        <w:txbxContent>
                          <w:p w:rsidR="00F2499C" w:rsidRDefault="00F2499C">
                            <w:r>
                              <w:t>11.11.2015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2D08C1" id="_x0000_t202" coordsize="21600,21600" o:spt="202" path="m,l,21600r21600,l21600,xe">
                <v:stroke joinstyle="miter"/>
                <v:path gradientshapeok="t" o:connecttype="rect"/>
              </v:shapetype>
              <v:shape id="Textfeld 2" o:spid="_x0000_s1026" type="#_x0000_t202" style="position:absolute;margin-left:706.3pt;margin-top:436.65pt;width:78.6pt;height:2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" stroked="f">
                <v:textbox>
                  <w:txbxContent>
                    <w:p w:rsidR="00F2499C" w:rsidRDefault="00F2499C">
                      <w:r>
                        <w:t>11.11.2015</w:t>
                      </w:r>
                    </w:p>
                  </w:txbxContent>
                </v:textbox>
              </v:shape>
            </w:pict>
          </mc:Fallback>
        </mc:AlternateContent>
      </w:r>
    </w:p>
    <w:p w:rsidR="00A0325A" w:rsidRDefault="00A0325A">
      <w:r>
        <w:br w:type="page"/>
      </w: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A0325A" w:rsidTr="005F5E0C">
        <w:trPr>
          <w:trHeight w:hRule="exact" w:val="680"/>
        </w:trPr>
        <w:tc>
          <w:tcPr>
            <w:tcW w:w="236" w:type="dxa"/>
            <w:vAlign w:val="center"/>
          </w:tcPr>
          <w:p w:rsidR="00A0325A" w:rsidRDefault="00A0325A" w:rsidP="005F5E0C">
            <w:pPr>
              <w:jc w:val="center"/>
            </w:pPr>
          </w:p>
        </w:tc>
        <w:tc>
          <w:tcPr>
            <w:tcW w:w="4740" w:type="dxa"/>
            <w:vMerge w:val="restart"/>
            <w:vAlign w:val="center"/>
          </w:tcPr>
          <w:p w:rsidR="00A0325A" w:rsidRPr="00CD394A" w:rsidRDefault="00A0325A" w:rsidP="005F5E0C">
            <w:pPr>
              <w:jc w:val="center"/>
              <w:rPr>
                <w:rFonts w:ascii="Times New Roman" w:hAnsi="Times New Roman" w:cs="Times New Roman"/>
                <w:b/>
                <w:sz w:val="52"/>
                <w:szCs w:val="52"/>
              </w:rPr>
            </w:pPr>
          </w:p>
        </w:tc>
        <w:tc>
          <w:tcPr>
            <w:tcW w:w="2976" w:type="dxa"/>
            <w:vAlign w:val="center"/>
          </w:tcPr>
          <w:p w:rsidR="00A0325A" w:rsidRDefault="00A0325A" w:rsidP="005F5E0C">
            <w:pPr>
              <w:jc w:val="center"/>
            </w:pPr>
          </w:p>
        </w:tc>
        <w:tc>
          <w:tcPr>
            <w:tcW w:w="7797" w:type="dxa"/>
            <w:vMerge w:val="restart"/>
          </w:tcPr>
          <w:p w:rsidR="00A0325A" w:rsidRDefault="00A0325A" w:rsidP="005F5E0C">
            <w:pPr>
              <w:jc w:val="right"/>
              <w:rPr>
                <w:noProof/>
                <w:lang w:eastAsia="de-DE"/>
              </w:rPr>
            </w:pPr>
            <w:r>
              <w:rPr>
                <w:noProof/>
                <w:lang w:eastAsia="de-DE"/>
              </w:rPr>
              <w:drawing>
                <wp:inline distT="0" distB="0" distL="0" distR="0" wp14:anchorId="2D891565" wp14:editId="7F068433">
                  <wp:extent cx="4389120" cy="63121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91180" cy="631508"/>
                          </a:xfrm>
                          <a:prstGeom prst="rect">
                            <a:avLst/>
                          </a:prstGeom>
                          <a:noFill/>
                          <a:ln>
                            <a:noFill/>
                          </a:ln>
                        </pic:spPr>
                      </pic:pic>
                    </a:graphicData>
                  </a:graphic>
                </wp:inline>
              </w:drawing>
            </w:r>
          </w:p>
        </w:tc>
      </w:tr>
      <w:tr w:rsidR="00A0325A" w:rsidTr="005F5E0C">
        <w:trPr>
          <w:trHeight w:hRule="exact" w:val="170"/>
        </w:trPr>
        <w:tc>
          <w:tcPr>
            <w:tcW w:w="236" w:type="dxa"/>
            <w:shd w:val="clear" w:color="auto" w:fill="FF0000"/>
            <w:vAlign w:val="center"/>
          </w:tcPr>
          <w:p w:rsidR="00A0325A" w:rsidRDefault="00A0325A" w:rsidP="005F5E0C">
            <w:pPr>
              <w:jc w:val="center"/>
            </w:pPr>
          </w:p>
        </w:tc>
        <w:tc>
          <w:tcPr>
            <w:tcW w:w="4740" w:type="dxa"/>
            <w:vMerge/>
            <w:vAlign w:val="center"/>
          </w:tcPr>
          <w:p w:rsidR="00A0325A" w:rsidRDefault="00A0325A" w:rsidP="005F5E0C">
            <w:pPr>
              <w:jc w:val="center"/>
            </w:pPr>
          </w:p>
        </w:tc>
        <w:tc>
          <w:tcPr>
            <w:tcW w:w="2976" w:type="dxa"/>
            <w:shd w:val="clear" w:color="auto" w:fill="FF0000"/>
            <w:vAlign w:val="center"/>
          </w:tcPr>
          <w:p w:rsidR="00A0325A" w:rsidRDefault="00A0325A" w:rsidP="005F5E0C">
            <w:pPr>
              <w:jc w:val="center"/>
            </w:pPr>
          </w:p>
        </w:tc>
        <w:tc>
          <w:tcPr>
            <w:tcW w:w="7797" w:type="dxa"/>
            <w:vMerge/>
          </w:tcPr>
          <w:p w:rsidR="00A0325A" w:rsidRDefault="00A0325A" w:rsidP="005F5E0C">
            <w:pPr>
              <w:rPr>
                <w:noProof/>
                <w:lang w:eastAsia="de-DE"/>
              </w:rPr>
            </w:pPr>
          </w:p>
        </w:tc>
      </w:tr>
      <w:tr w:rsidR="00A0325A" w:rsidTr="005F5E0C">
        <w:trPr>
          <w:trHeight w:hRule="exact" w:val="680"/>
        </w:trPr>
        <w:tc>
          <w:tcPr>
            <w:tcW w:w="236" w:type="dxa"/>
            <w:vAlign w:val="center"/>
          </w:tcPr>
          <w:p w:rsidR="00A0325A" w:rsidRDefault="00A0325A" w:rsidP="005F5E0C">
            <w:pPr>
              <w:jc w:val="center"/>
            </w:pPr>
          </w:p>
        </w:tc>
        <w:tc>
          <w:tcPr>
            <w:tcW w:w="4740" w:type="dxa"/>
            <w:vMerge/>
            <w:vAlign w:val="center"/>
          </w:tcPr>
          <w:p w:rsidR="00A0325A" w:rsidRDefault="00A0325A" w:rsidP="005F5E0C"/>
        </w:tc>
        <w:tc>
          <w:tcPr>
            <w:tcW w:w="2976" w:type="dxa"/>
            <w:vAlign w:val="center"/>
          </w:tcPr>
          <w:p w:rsidR="00A0325A" w:rsidRDefault="00A0325A" w:rsidP="005F5E0C">
            <w:pPr>
              <w:jc w:val="center"/>
            </w:pPr>
          </w:p>
        </w:tc>
        <w:tc>
          <w:tcPr>
            <w:tcW w:w="7797" w:type="dxa"/>
            <w:vMerge/>
          </w:tcPr>
          <w:p w:rsidR="00A0325A" w:rsidRDefault="00A0325A" w:rsidP="005F5E0C"/>
        </w:tc>
      </w:tr>
    </w:tbl>
    <w:p w:rsidR="001B48F0" w:rsidRDefault="00A0325A" w:rsidP="00A0325A">
      <w:pPr>
        <w:jc w:val="center"/>
      </w:pPr>
      <w:r>
        <w:rPr>
          <w:noProof/>
          <w:lang w:eastAsia="de-DE"/>
        </w:rPr>
        <mc:AlternateContent>
          <mc:Choice Requires="wpg">
            <w:drawing>
              <wp:inline distT="0" distB="0" distL="0" distR="0" wp14:anchorId="23058F54" wp14:editId="27584888">
                <wp:extent cx="8069580" cy="3436620"/>
                <wp:effectExtent l="0" t="0" r="7620" b="0"/>
                <wp:docPr id="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69580" cy="3436620"/>
                          <a:chOff x="990" y="2859"/>
                          <a:chExt cx="17398" cy="7906"/>
                        </a:xfrm>
                      </wpg:grpSpPr>
                      <pic:pic xmlns:pic="http://schemas.openxmlformats.org/drawingml/2006/picture">
                        <pic:nvPicPr>
                          <pic:cNvPr id="5" name="Picture 239"/>
                          <pic:cNvPicPr>
                            <a:picLocks noChangeAspect="1" noChangeArrowheads="1"/>
                          </pic:cNvPicPr>
                        </pic:nvPicPr>
                        <pic:blipFill>
                          <a:blip r:embed="rId10" cstate="print">
                            <a:extLst>
                              <a:ext uri="{28A0092B-C50C-407E-A947-70E740481C1C}">
                                <a14:useLocalDpi xmlns:a14="http://schemas.microsoft.com/office/drawing/2010/main" val="0"/>
                              </a:ext>
                            </a:extLst>
                          </a:blip>
                          <a:srcRect t="17358" b="40175"/>
                          <a:stretch>
                            <a:fillRect/>
                          </a:stretch>
                        </pic:blipFill>
                        <pic:spPr bwMode="auto">
                          <a:xfrm>
                            <a:off x="990" y="2859"/>
                            <a:ext cx="17398" cy="5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237"/>
                          <pic:cNvPicPr>
                            <a:picLocks noChangeAspect="1" noChangeArrowheads="1"/>
                          </pic:cNvPicPr>
                        </pic:nvPicPr>
                        <pic:blipFill>
                          <a:blip r:embed="rId11" cstate="print">
                            <a:extLst>
                              <a:ext uri="{28A0092B-C50C-407E-A947-70E740481C1C}">
                                <a14:useLocalDpi xmlns:a14="http://schemas.microsoft.com/office/drawing/2010/main" val="0"/>
                              </a:ext>
                            </a:extLst>
                          </a:blip>
                          <a:srcRect t="18558" b="15794"/>
                          <a:stretch>
                            <a:fillRect/>
                          </a:stretch>
                        </pic:blipFill>
                        <pic:spPr bwMode="auto">
                          <a:xfrm>
                            <a:off x="990" y="2997"/>
                            <a:ext cx="17398" cy="7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0A2EA36" id="Gruppieren 4" o:spid="_x0000_s1026" style="width:635.4pt;height:270.6pt;mso-position-horizontal-relative:char;mso-position-vertical-relative:line" coordorigin="990,2859" coordsize="17398,7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n6cncAABh5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8KM9OCQAAAAAEPT/tTM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Cd2AB0pXexnmAAAAAElFTkSuQmCCUEsDBAoA&#10;AAAAAAAAIQBikNSm668MAOuvDAAUAAAAZHJzL21lZGlhL2ltYWdlMi5wbmeJUE5HDQoaCgAAAA1J&#10;SERSAAAI5wAABksIBgAAAFI5RMoAAAAGYktHRAD/AP8A/6C9p5MAAAAJcEhZcwACRVMAAkVTAXmn&#10;uGkAACAASURBVHic7MEBAQAAAICQ/q/uCA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Zt7MmO877PsC/7j7b7DMAgYEAQuJiUbKU5MJMVSpeElelnIpTSfmb&#10;+tqfwDcuX6hkShYJQiYBEgQG22AGM+ec3nJxFg6gISRaiiVXPQ+q2WdOn97efvf+E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9" o:spid="_x0000_s1027" type="#_x0000_t75" style="position:absolute;left:990;top:2859;width:17398;height:5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KEVrFAAAA2gAAAA8AAABkcnMvZG93bnJldi54bWxEj0FrwkAUhO9C/8PyCt7MpqLSxqwiRWkv&#10;CrVS9PbIvmaD2bdpdo3x33cLQo/DzHzD5Mve1qKj1leOFTwlKQjiwumKSwWHz83oGYQPyBprx6Tg&#10;Rh6Wi4dBjpl2V/6gbh9KESHsM1RgQmgyKX1hyKJPXEMcvW/XWgxRtqXULV4j3NZynKYzabHiuGCw&#10;oVdDxXl/sQqOfjcZrw678/bFTEy//jq9nX6mSg0f+9UcRKA+/Ifv7XetYAp/V+IN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ShFaxQAAANoAAAAPAAAAAAAAAAAAAAAA&#10;AJ8CAABkcnMvZG93bnJldi54bWxQSwUGAAAAAAQABAD3AAAAkQMAAAAA&#10;">
                  <v:imagedata r:id="rId12" o:title="" croptop="11376f" cropbottom="26329f"/>
                </v:shape>
                <v:shape id="Picture 237" o:spid="_x0000_s1028" type="#_x0000_t75" style="position:absolute;left:990;top:2997;width:17398;height:77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jNnBAAAA2gAAAA8AAABkcnMvZG93bnJldi54bWxEj0GLwjAUhO8L/ofwBG9r6ioi1ShFWPDg&#10;YdX+gEfzbKvNS0iiVn+9WVjY4zAz3zCrTW86cScfWssKJuMMBHFldcu1gvL0/bkAESKyxs4yKXhS&#10;gM168LHCXNsHH+h+jLVIEA45KmhidLmUoWrIYBhbR5y8s/UGY5K+ltrjI8FNJ7+ybC4NtpwWGnS0&#10;bai6Hm9GwTaefVeVrrD9frZ3xfRU/rwuSo2GfbEEEamP/+G/9k4rmMPvlXQD5Po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jNnBAAAA2gAAAA8AAAAAAAAAAAAAAAAAnwIA&#10;AGRycy9kb3ducmV2LnhtbFBLBQYAAAAABAAEAPcAAACNAwAAAAA=&#10;">
                  <v:imagedata r:id="rId13" o:title="" croptop="12162f" cropbottom="10351f"/>
                </v:shape>
                <w10:anchorlock/>
              </v:group>
            </w:pict>
          </mc:Fallback>
        </mc:AlternateContent>
      </w:r>
    </w:p>
    <w:p w:rsidR="00A0325A" w:rsidRPr="005239E3" w:rsidRDefault="00DA1598" w:rsidP="00DA1598">
      <w:pPr>
        <w:rPr>
          <w:rFonts w:ascii="Times New Roman" w:hAnsi="Times New Roman" w:cs="Times New Roman"/>
          <w:sz w:val="28"/>
          <w:szCs w:val="28"/>
        </w:rPr>
      </w:pPr>
      <w:r>
        <w:rPr>
          <w:rFonts w:ascii="Times New Roman" w:hAnsi="Times New Roman" w:cs="Times New Roman"/>
          <w:sz w:val="100"/>
          <w:szCs w:val="100"/>
        </w:rPr>
        <w:t xml:space="preserve">             </w:t>
      </w:r>
      <w:r w:rsidR="00A0325A" w:rsidRPr="00A0325A">
        <w:rPr>
          <w:rFonts w:ascii="Times New Roman" w:hAnsi="Times New Roman" w:cs="Times New Roman"/>
          <w:sz w:val="100"/>
          <w:szCs w:val="100"/>
        </w:rPr>
        <w:t>Betreib</w:t>
      </w:r>
      <w:r w:rsidR="00E57094">
        <w:rPr>
          <w:rFonts w:ascii="Times New Roman" w:hAnsi="Times New Roman" w:cs="Times New Roman"/>
          <w:sz w:val="100"/>
          <w:szCs w:val="100"/>
        </w:rPr>
        <w:t>ungs</w:t>
      </w:r>
      <w:r w:rsidR="00A0325A" w:rsidRPr="00A0325A">
        <w:rPr>
          <w:rFonts w:ascii="Times New Roman" w:hAnsi="Times New Roman" w:cs="Times New Roman"/>
          <w:sz w:val="100"/>
          <w:szCs w:val="100"/>
        </w:rPr>
        <w:t>konzept</w:t>
      </w:r>
      <w:r w:rsidR="005239E3">
        <w:rPr>
          <w:rFonts w:ascii="Times New Roman" w:hAnsi="Times New Roman" w:cs="Times New Roman"/>
          <w:sz w:val="100"/>
          <w:szCs w:val="100"/>
        </w:rP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12843"/>
      </w:tblGrid>
      <w:tr w:rsidR="00A0325A" w:rsidTr="00A0325A">
        <w:tc>
          <w:tcPr>
            <w:tcW w:w="3227" w:type="dxa"/>
          </w:tcPr>
          <w:p w:rsidR="00441162" w:rsidRDefault="00955965" w:rsidP="00A0325A">
            <w:pPr>
              <w:jc w:val="center"/>
              <w:rPr>
                <w:noProof/>
                <w:lang w:eastAsia="de-DE"/>
              </w:rPr>
            </w:pPr>
            <w:r>
              <w:rPr>
                <w:noProof/>
                <w:lang w:eastAsia="de-DE"/>
              </w:rPr>
              <w:drawing>
                <wp:anchor distT="0" distB="0" distL="114300" distR="114300" simplePos="0" relativeHeight="251675136" behindDoc="0" locked="0" layoutInCell="1" allowOverlap="1" wp14:anchorId="1143DEC6" wp14:editId="73C60314">
                  <wp:simplePos x="0" y="0"/>
                  <wp:positionH relativeFrom="column">
                    <wp:posOffset>540385</wp:posOffset>
                  </wp:positionH>
                  <wp:positionV relativeFrom="paragraph">
                    <wp:posOffset>3810</wp:posOffset>
                  </wp:positionV>
                  <wp:extent cx="876300" cy="1414780"/>
                  <wp:effectExtent l="0" t="0" r="0" b="0"/>
                  <wp:wrapSquare wrapText="bothSides"/>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7630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162" w:rsidRDefault="00441162" w:rsidP="00A0325A">
            <w:pPr>
              <w:jc w:val="center"/>
              <w:rPr>
                <w:noProof/>
                <w:lang w:eastAsia="de-DE"/>
              </w:rPr>
            </w:pPr>
          </w:p>
          <w:p w:rsidR="00441162" w:rsidRDefault="00441162" w:rsidP="00A0325A">
            <w:pPr>
              <w:jc w:val="center"/>
              <w:rPr>
                <w:noProof/>
                <w:lang w:eastAsia="de-DE"/>
              </w:rPr>
            </w:pPr>
          </w:p>
          <w:p w:rsidR="00A0325A" w:rsidRDefault="00A0325A" w:rsidP="00A0325A">
            <w:pPr>
              <w:jc w:val="center"/>
              <w:rPr>
                <w:rFonts w:ascii="Times New Roman" w:hAnsi="Times New Roman" w:cs="Times New Roman"/>
                <w:sz w:val="100"/>
                <w:szCs w:val="100"/>
              </w:rPr>
            </w:pPr>
            <w:r>
              <w:rPr>
                <w:rFonts w:ascii="Times New Roman" w:hAnsi="Times New Roman" w:cs="Times New Roman"/>
                <w:noProof/>
                <w:sz w:val="100"/>
                <w:szCs w:val="100"/>
                <w:lang w:eastAsia="de-DE"/>
              </w:rPr>
              <w:drawing>
                <wp:anchor distT="0" distB="0" distL="114300" distR="114300" simplePos="0" relativeHeight="251661824" behindDoc="1" locked="0" layoutInCell="1" allowOverlap="1" wp14:anchorId="21212B94" wp14:editId="1091A14A">
                  <wp:simplePos x="0" y="0"/>
                  <wp:positionH relativeFrom="page">
                    <wp:posOffset>4683760</wp:posOffset>
                  </wp:positionH>
                  <wp:positionV relativeFrom="page">
                    <wp:posOffset>3116580</wp:posOffset>
                  </wp:positionV>
                  <wp:extent cx="1323340" cy="1325880"/>
                  <wp:effectExtent l="0" t="0" r="0" b="762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100"/>
                <w:szCs w:val="100"/>
                <w:lang w:eastAsia="de-DE"/>
              </w:rPr>
              <w:drawing>
                <wp:anchor distT="0" distB="0" distL="114300" distR="114300" simplePos="0" relativeHeight="251660800" behindDoc="1" locked="0" layoutInCell="1" allowOverlap="1" wp14:anchorId="3DE5432A" wp14:editId="1F4E6D57">
                  <wp:simplePos x="0" y="0"/>
                  <wp:positionH relativeFrom="page">
                    <wp:posOffset>4683760</wp:posOffset>
                  </wp:positionH>
                  <wp:positionV relativeFrom="page">
                    <wp:posOffset>3116580</wp:posOffset>
                  </wp:positionV>
                  <wp:extent cx="1323340" cy="1325880"/>
                  <wp:effectExtent l="0" t="0" r="0" b="762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100"/>
                <w:szCs w:val="100"/>
                <w:lang w:eastAsia="de-DE"/>
              </w:rPr>
              <w:drawing>
                <wp:anchor distT="0" distB="0" distL="114300" distR="114300" simplePos="0" relativeHeight="251655680" behindDoc="1" locked="0" layoutInCell="1" allowOverlap="1" wp14:anchorId="1EC5563C" wp14:editId="1389F50C">
                  <wp:simplePos x="0" y="0"/>
                  <wp:positionH relativeFrom="page">
                    <wp:posOffset>4683760</wp:posOffset>
                  </wp:positionH>
                  <wp:positionV relativeFrom="page">
                    <wp:posOffset>3116580</wp:posOffset>
                  </wp:positionV>
                  <wp:extent cx="1323340" cy="1325880"/>
                  <wp:effectExtent l="0" t="0" r="0" b="762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843" w:type="dxa"/>
            <w:vAlign w:val="bottom"/>
          </w:tcPr>
          <w:p w:rsidR="00A0325A" w:rsidRPr="00A0325A" w:rsidRDefault="00A0325A" w:rsidP="00A0325A">
            <w:pPr>
              <w:ind w:left="34"/>
              <w:rPr>
                <w:rFonts w:ascii="Times New Roman" w:hAnsi="Times New Roman" w:cs="Times New Roman"/>
                <w:sz w:val="48"/>
                <w:szCs w:val="48"/>
              </w:rPr>
            </w:pPr>
            <w:r w:rsidRPr="00A0325A">
              <w:rPr>
                <w:rFonts w:ascii="Times New Roman" w:hAnsi="Times New Roman" w:cs="Times New Roman"/>
                <w:w w:val="94"/>
                <w:sz w:val="48"/>
                <w:szCs w:val="48"/>
              </w:rPr>
              <w:t>Das</w:t>
            </w:r>
            <w:r w:rsidRPr="00A0325A">
              <w:rPr>
                <w:rFonts w:ascii="Times New Roman" w:hAnsi="Times New Roman" w:cs="Times New Roman"/>
                <w:spacing w:val="-9"/>
                <w:w w:val="94"/>
                <w:sz w:val="48"/>
                <w:szCs w:val="48"/>
              </w:rPr>
              <w:t xml:space="preserve"> </w:t>
            </w:r>
            <w:r w:rsidRPr="00A0325A">
              <w:rPr>
                <w:rFonts w:ascii="Times New Roman" w:hAnsi="Times New Roman" w:cs="Times New Roman"/>
                <w:sz w:val="48"/>
                <w:szCs w:val="48"/>
              </w:rPr>
              <w:t>Jugend</w:t>
            </w:r>
            <w:r w:rsidRPr="00A0325A">
              <w:rPr>
                <w:rFonts w:ascii="Times New Roman" w:hAnsi="Times New Roman" w:cs="Times New Roman"/>
                <w:spacing w:val="-5"/>
                <w:sz w:val="48"/>
                <w:szCs w:val="48"/>
              </w:rPr>
              <w:t>z</w:t>
            </w:r>
            <w:r w:rsidRPr="00A0325A">
              <w:rPr>
                <w:rFonts w:ascii="Times New Roman" w:hAnsi="Times New Roman" w:cs="Times New Roman"/>
                <w:sz w:val="48"/>
                <w:szCs w:val="48"/>
              </w:rPr>
              <w:t>entrum</w:t>
            </w:r>
            <w:r w:rsidRPr="00A0325A">
              <w:rPr>
                <w:rFonts w:ascii="Times New Roman" w:hAnsi="Times New Roman" w:cs="Times New Roman"/>
                <w:spacing w:val="47"/>
                <w:sz w:val="48"/>
                <w:szCs w:val="48"/>
              </w:rPr>
              <w:t xml:space="preserve"> </w:t>
            </w:r>
            <w:r w:rsidRPr="00A0325A">
              <w:rPr>
                <w:rFonts w:ascii="Times New Roman" w:hAnsi="Times New Roman" w:cs="Times New Roman"/>
                <w:spacing w:val="3"/>
                <w:w w:val="66"/>
                <w:sz w:val="48"/>
                <w:szCs w:val="48"/>
              </w:rPr>
              <w:t>„</w:t>
            </w:r>
            <w:r w:rsidRPr="00A0325A">
              <w:rPr>
                <w:rFonts w:ascii="Times New Roman" w:hAnsi="Times New Roman" w:cs="Times New Roman"/>
                <w:w w:val="86"/>
                <w:sz w:val="48"/>
                <w:szCs w:val="48"/>
              </w:rPr>
              <w:t>JOO“</w:t>
            </w:r>
            <w:r w:rsidR="00C06537">
              <w:rPr>
                <w:rFonts w:ascii="Times New Roman" w:hAnsi="Times New Roman" w:cs="Times New Roman"/>
                <w:w w:val="86"/>
                <w:sz w:val="48"/>
                <w:szCs w:val="48"/>
              </w:rPr>
              <w:t>,</w:t>
            </w:r>
          </w:p>
          <w:p w:rsidR="00A0325A" w:rsidRPr="00A0325A" w:rsidRDefault="00A0325A" w:rsidP="00A0325A">
            <w:pPr>
              <w:spacing w:before="28"/>
              <w:ind w:left="34"/>
              <w:rPr>
                <w:rFonts w:ascii="Times New Roman" w:hAnsi="Times New Roman" w:cs="Times New Roman"/>
                <w:sz w:val="48"/>
                <w:szCs w:val="48"/>
              </w:rPr>
            </w:pPr>
            <w:r w:rsidRPr="00A0325A">
              <w:rPr>
                <w:rFonts w:ascii="Times New Roman" w:hAnsi="Times New Roman" w:cs="Times New Roman"/>
                <w:w w:val="93"/>
                <w:sz w:val="48"/>
                <w:szCs w:val="48"/>
              </w:rPr>
              <w:t>eine</w:t>
            </w:r>
            <w:r w:rsidRPr="00A0325A">
              <w:rPr>
                <w:rFonts w:ascii="Times New Roman" w:hAnsi="Times New Roman" w:cs="Times New Roman"/>
                <w:spacing w:val="-7"/>
                <w:w w:val="93"/>
                <w:sz w:val="48"/>
                <w:szCs w:val="48"/>
              </w:rPr>
              <w:t xml:space="preserve"> </w:t>
            </w:r>
            <w:r w:rsidRPr="00A0325A">
              <w:rPr>
                <w:rFonts w:ascii="Times New Roman" w:hAnsi="Times New Roman" w:cs="Times New Roman"/>
                <w:spacing w:val="6"/>
                <w:sz w:val="48"/>
                <w:szCs w:val="48"/>
              </w:rPr>
              <w:t>k</w:t>
            </w:r>
            <w:r w:rsidRPr="00A0325A">
              <w:rPr>
                <w:rFonts w:ascii="Times New Roman" w:hAnsi="Times New Roman" w:cs="Times New Roman"/>
                <w:sz w:val="48"/>
                <w:szCs w:val="48"/>
              </w:rPr>
              <w:t xml:space="preserve">ommunale </w:t>
            </w:r>
            <w:r w:rsidRPr="00A0325A">
              <w:rPr>
                <w:rFonts w:ascii="Times New Roman" w:hAnsi="Times New Roman" w:cs="Times New Roman"/>
                <w:w w:val="102"/>
                <w:sz w:val="48"/>
                <w:szCs w:val="48"/>
              </w:rPr>
              <w:t>Jugendein</w:t>
            </w:r>
            <w:r w:rsidRPr="00A0325A">
              <w:rPr>
                <w:rFonts w:ascii="Times New Roman" w:hAnsi="Times New Roman" w:cs="Times New Roman"/>
                <w:spacing w:val="4"/>
                <w:w w:val="102"/>
                <w:sz w:val="48"/>
                <w:szCs w:val="48"/>
              </w:rPr>
              <w:t>r</w:t>
            </w:r>
            <w:r w:rsidRPr="00A0325A">
              <w:rPr>
                <w:rFonts w:ascii="Times New Roman" w:hAnsi="Times New Roman" w:cs="Times New Roman"/>
                <w:w w:val="103"/>
                <w:sz w:val="48"/>
                <w:szCs w:val="48"/>
              </w:rPr>
              <w:t>ichtung der Stadt Waren (Müritz)</w:t>
            </w:r>
          </w:p>
          <w:p w:rsidR="00A0325A" w:rsidRDefault="00A0325A" w:rsidP="00A0325A">
            <w:pPr>
              <w:spacing w:before="28"/>
              <w:ind w:left="34"/>
              <w:rPr>
                <w:rFonts w:ascii="Times New Roman" w:hAnsi="Times New Roman" w:cs="Times New Roman"/>
                <w:sz w:val="100"/>
                <w:szCs w:val="100"/>
              </w:rPr>
            </w:pPr>
            <w:r w:rsidRPr="00A0325A">
              <w:rPr>
                <w:rFonts w:ascii="Times New Roman" w:hAnsi="Times New Roman" w:cs="Times New Roman"/>
                <w:noProof/>
                <w:sz w:val="48"/>
                <w:szCs w:val="48"/>
                <w:lang w:eastAsia="de-DE"/>
              </w:rPr>
              <w:drawing>
                <wp:anchor distT="0" distB="0" distL="114300" distR="114300" simplePos="0" relativeHeight="251654656" behindDoc="1" locked="0" layoutInCell="1" allowOverlap="1" wp14:anchorId="612DE2D8" wp14:editId="386451C9">
                  <wp:simplePos x="0" y="0"/>
                  <wp:positionH relativeFrom="page">
                    <wp:posOffset>457200</wp:posOffset>
                  </wp:positionH>
                  <wp:positionV relativeFrom="page">
                    <wp:posOffset>7972425</wp:posOffset>
                  </wp:positionV>
                  <wp:extent cx="1323340" cy="1325880"/>
                  <wp:effectExtent l="0" t="0" r="0" b="762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325A">
              <w:rPr>
                <w:rFonts w:ascii="Times New Roman" w:hAnsi="Times New Roman" w:cs="Times New Roman"/>
                <w:spacing w:val="2"/>
                <w:w w:val="75"/>
                <w:sz w:val="48"/>
                <w:szCs w:val="48"/>
              </w:rPr>
              <w:t>B</w:t>
            </w:r>
            <w:r w:rsidRPr="00A0325A">
              <w:rPr>
                <w:rFonts w:ascii="Times New Roman" w:hAnsi="Times New Roman" w:cs="Times New Roman"/>
                <w:w w:val="109"/>
                <w:sz w:val="48"/>
                <w:szCs w:val="48"/>
              </w:rPr>
              <w:t>ege</w:t>
            </w:r>
            <w:r w:rsidRPr="00A0325A">
              <w:rPr>
                <w:rFonts w:ascii="Times New Roman" w:hAnsi="Times New Roman" w:cs="Times New Roman"/>
                <w:spacing w:val="-5"/>
                <w:w w:val="109"/>
                <w:sz w:val="48"/>
                <w:szCs w:val="48"/>
              </w:rPr>
              <w:t>g</w:t>
            </w:r>
            <w:r w:rsidRPr="00A0325A">
              <w:rPr>
                <w:rFonts w:ascii="Times New Roman" w:hAnsi="Times New Roman" w:cs="Times New Roman"/>
                <w:w w:val="105"/>
                <w:sz w:val="48"/>
                <w:szCs w:val="48"/>
              </w:rPr>
              <w:t>nungsstät</w:t>
            </w:r>
            <w:r w:rsidRPr="00A0325A">
              <w:rPr>
                <w:rFonts w:ascii="Times New Roman" w:hAnsi="Times New Roman" w:cs="Times New Roman"/>
                <w:spacing w:val="-3"/>
                <w:w w:val="105"/>
                <w:sz w:val="48"/>
                <w:szCs w:val="48"/>
              </w:rPr>
              <w:t>t</w:t>
            </w:r>
            <w:r w:rsidRPr="00A0325A">
              <w:rPr>
                <w:rFonts w:ascii="Times New Roman" w:hAnsi="Times New Roman" w:cs="Times New Roman"/>
                <w:w w:val="109"/>
                <w:sz w:val="48"/>
                <w:szCs w:val="48"/>
              </w:rPr>
              <w:t>e</w:t>
            </w:r>
            <w:r w:rsidRPr="00A0325A">
              <w:rPr>
                <w:rFonts w:ascii="Times New Roman" w:hAnsi="Times New Roman" w:cs="Times New Roman"/>
                <w:spacing w:val="-17"/>
                <w:sz w:val="48"/>
                <w:szCs w:val="48"/>
              </w:rPr>
              <w:t xml:space="preserve"> </w:t>
            </w:r>
            <w:r w:rsidRPr="00A0325A">
              <w:rPr>
                <w:rFonts w:ascii="Times New Roman" w:hAnsi="Times New Roman" w:cs="Times New Roman"/>
                <w:w w:val="93"/>
                <w:sz w:val="48"/>
                <w:szCs w:val="48"/>
              </w:rPr>
              <w:t>für</w:t>
            </w:r>
            <w:r w:rsidRPr="00A0325A">
              <w:rPr>
                <w:rFonts w:ascii="Times New Roman" w:hAnsi="Times New Roman" w:cs="Times New Roman"/>
                <w:spacing w:val="-7"/>
                <w:w w:val="93"/>
                <w:sz w:val="48"/>
                <w:szCs w:val="48"/>
              </w:rPr>
              <w:t xml:space="preserve"> </w:t>
            </w:r>
            <w:r w:rsidRPr="00A0325A">
              <w:rPr>
                <w:rFonts w:ascii="Times New Roman" w:hAnsi="Times New Roman" w:cs="Times New Roman"/>
                <w:spacing w:val="8"/>
                <w:w w:val="68"/>
                <w:sz w:val="48"/>
                <w:szCs w:val="48"/>
              </w:rPr>
              <w:t>K</w:t>
            </w:r>
            <w:r w:rsidRPr="00A0325A">
              <w:rPr>
                <w:rFonts w:ascii="Times New Roman" w:hAnsi="Times New Roman" w:cs="Times New Roman"/>
                <w:w w:val="103"/>
                <w:sz w:val="48"/>
                <w:szCs w:val="48"/>
              </w:rPr>
              <w:t>inde</w:t>
            </w:r>
            <w:r w:rsidRPr="00A0325A">
              <w:rPr>
                <w:rFonts w:ascii="Times New Roman" w:hAnsi="Times New Roman" w:cs="Times New Roman"/>
                <w:spacing w:val="-25"/>
                <w:w w:val="88"/>
                <w:sz w:val="48"/>
                <w:szCs w:val="48"/>
              </w:rPr>
              <w:t>r</w:t>
            </w:r>
            <w:r w:rsidRPr="00A0325A">
              <w:rPr>
                <w:rFonts w:ascii="Times New Roman" w:hAnsi="Times New Roman" w:cs="Times New Roman"/>
                <w:w w:val="69"/>
                <w:sz w:val="48"/>
                <w:szCs w:val="48"/>
              </w:rPr>
              <w:t>,</w:t>
            </w:r>
            <w:r w:rsidRPr="00A0325A">
              <w:rPr>
                <w:rFonts w:ascii="Times New Roman" w:hAnsi="Times New Roman" w:cs="Times New Roman"/>
                <w:spacing w:val="-17"/>
                <w:sz w:val="48"/>
                <w:szCs w:val="48"/>
              </w:rPr>
              <w:t xml:space="preserve"> </w:t>
            </w:r>
            <w:r w:rsidRPr="00A0325A">
              <w:rPr>
                <w:rFonts w:ascii="Times New Roman" w:hAnsi="Times New Roman" w:cs="Times New Roman"/>
                <w:sz w:val="48"/>
                <w:szCs w:val="48"/>
              </w:rPr>
              <w:t>Jugendliche</w:t>
            </w:r>
            <w:r w:rsidRPr="00A0325A">
              <w:rPr>
                <w:rFonts w:ascii="Times New Roman" w:hAnsi="Times New Roman" w:cs="Times New Roman"/>
                <w:spacing w:val="36"/>
                <w:sz w:val="48"/>
                <w:szCs w:val="48"/>
              </w:rPr>
              <w:t xml:space="preserve"> </w:t>
            </w:r>
            <w:r w:rsidRPr="00A0325A">
              <w:rPr>
                <w:rFonts w:ascii="Times New Roman" w:hAnsi="Times New Roman" w:cs="Times New Roman"/>
                <w:sz w:val="48"/>
                <w:szCs w:val="48"/>
              </w:rPr>
              <w:t>und</w:t>
            </w:r>
            <w:r w:rsidRPr="00A0325A">
              <w:rPr>
                <w:rFonts w:ascii="Times New Roman" w:hAnsi="Times New Roman" w:cs="Times New Roman"/>
                <w:spacing w:val="42"/>
                <w:sz w:val="48"/>
                <w:szCs w:val="48"/>
              </w:rPr>
              <w:t xml:space="preserve"> </w:t>
            </w:r>
            <w:r w:rsidRPr="00A0325A">
              <w:rPr>
                <w:rFonts w:ascii="Times New Roman" w:hAnsi="Times New Roman" w:cs="Times New Roman"/>
                <w:sz w:val="48"/>
                <w:szCs w:val="48"/>
              </w:rPr>
              <w:t>junge</w:t>
            </w:r>
            <w:r w:rsidRPr="00A0325A">
              <w:rPr>
                <w:rFonts w:ascii="Times New Roman" w:hAnsi="Times New Roman" w:cs="Times New Roman"/>
                <w:spacing w:val="33"/>
                <w:sz w:val="48"/>
                <w:szCs w:val="48"/>
              </w:rPr>
              <w:t xml:space="preserve"> </w:t>
            </w:r>
            <w:r w:rsidRPr="00A0325A">
              <w:rPr>
                <w:rFonts w:ascii="Times New Roman" w:hAnsi="Times New Roman" w:cs="Times New Roman"/>
                <w:w w:val="80"/>
                <w:sz w:val="48"/>
                <w:szCs w:val="48"/>
              </w:rPr>
              <w:t>E</w:t>
            </w:r>
            <w:r w:rsidRPr="00A0325A">
              <w:rPr>
                <w:rFonts w:ascii="Times New Roman" w:hAnsi="Times New Roman" w:cs="Times New Roman"/>
                <w:spacing w:val="17"/>
                <w:w w:val="80"/>
                <w:sz w:val="48"/>
                <w:szCs w:val="48"/>
              </w:rPr>
              <w:t>r</w:t>
            </w:r>
            <w:r w:rsidRPr="00A0325A">
              <w:rPr>
                <w:rFonts w:ascii="Times New Roman" w:hAnsi="Times New Roman" w:cs="Times New Roman"/>
                <w:w w:val="103"/>
                <w:sz w:val="48"/>
                <w:szCs w:val="48"/>
              </w:rPr>
              <w:t>wachsen</w:t>
            </w:r>
            <w:r w:rsidRPr="00A0325A">
              <w:rPr>
                <w:rFonts w:ascii="Times New Roman" w:hAnsi="Times New Roman" w:cs="Times New Roman"/>
                <w:spacing w:val="-6"/>
                <w:w w:val="103"/>
                <w:sz w:val="48"/>
                <w:szCs w:val="48"/>
              </w:rPr>
              <w:t>e</w:t>
            </w:r>
            <w:r w:rsidRPr="00A0325A">
              <w:rPr>
                <w:rFonts w:ascii="Times New Roman" w:hAnsi="Times New Roman" w:cs="Times New Roman"/>
                <w:w w:val="69"/>
                <w:sz w:val="48"/>
                <w:szCs w:val="48"/>
              </w:rPr>
              <w:t>.</w:t>
            </w:r>
          </w:p>
        </w:tc>
      </w:tr>
    </w:tbl>
    <w:tbl>
      <w:tblPr>
        <w:tblStyle w:val="Tabellenraster1"/>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B145D2" w:rsidTr="005F5E0C">
        <w:trPr>
          <w:trHeight w:hRule="exact" w:val="397"/>
        </w:trPr>
        <w:tc>
          <w:tcPr>
            <w:tcW w:w="236" w:type="dxa"/>
            <w:vAlign w:val="center"/>
          </w:tcPr>
          <w:p w:rsidR="00B145D2" w:rsidRDefault="00B145D2" w:rsidP="005F5E0C">
            <w:pPr>
              <w:jc w:val="center"/>
            </w:pPr>
          </w:p>
        </w:tc>
        <w:tc>
          <w:tcPr>
            <w:tcW w:w="4740" w:type="dxa"/>
            <w:vMerge w:val="restart"/>
            <w:vAlign w:val="center"/>
          </w:tcPr>
          <w:p w:rsidR="00B145D2" w:rsidRPr="00CD394A" w:rsidRDefault="00B145D2" w:rsidP="005F5E0C">
            <w:pPr>
              <w:jc w:val="center"/>
              <w:rPr>
                <w:rFonts w:ascii="Times New Roman" w:hAnsi="Times New Roman" w:cs="Times New Roman"/>
                <w:b/>
                <w:sz w:val="52"/>
                <w:szCs w:val="52"/>
              </w:rPr>
            </w:pPr>
            <w:r>
              <w:rPr>
                <w:rFonts w:ascii="Times New Roman" w:hAnsi="Times New Roman" w:cs="Times New Roman"/>
                <w:b/>
                <w:sz w:val="52"/>
                <w:szCs w:val="52"/>
              </w:rPr>
              <w:t>Inhaltsverzeichnis</w:t>
            </w:r>
          </w:p>
        </w:tc>
        <w:tc>
          <w:tcPr>
            <w:tcW w:w="2976" w:type="dxa"/>
            <w:vAlign w:val="center"/>
          </w:tcPr>
          <w:p w:rsidR="00B145D2" w:rsidRDefault="00B145D2" w:rsidP="005F5E0C">
            <w:pPr>
              <w:jc w:val="center"/>
            </w:pPr>
          </w:p>
        </w:tc>
        <w:tc>
          <w:tcPr>
            <w:tcW w:w="7797" w:type="dxa"/>
            <w:vMerge w:val="restart"/>
          </w:tcPr>
          <w:p w:rsidR="00B145D2" w:rsidRDefault="00B145D2" w:rsidP="005F5E0C">
            <w:pPr>
              <w:jc w:val="right"/>
              <w:rPr>
                <w:noProof/>
                <w:lang w:eastAsia="de-DE"/>
              </w:rPr>
            </w:pPr>
            <w:r>
              <w:rPr>
                <w:noProof/>
                <w:lang w:eastAsia="de-DE"/>
              </w:rPr>
              <w:drawing>
                <wp:inline distT="0" distB="0" distL="0" distR="0" wp14:anchorId="60F7A72C" wp14:editId="17D53BB2">
                  <wp:extent cx="4213860" cy="606007"/>
                  <wp:effectExtent l="0" t="0" r="0" b="381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15838" cy="606291"/>
                          </a:xfrm>
                          <a:prstGeom prst="rect">
                            <a:avLst/>
                          </a:prstGeom>
                          <a:noFill/>
                          <a:ln>
                            <a:noFill/>
                          </a:ln>
                        </pic:spPr>
                      </pic:pic>
                    </a:graphicData>
                  </a:graphic>
                </wp:inline>
              </w:drawing>
            </w:r>
          </w:p>
        </w:tc>
      </w:tr>
      <w:tr w:rsidR="00B145D2" w:rsidTr="005F5E0C">
        <w:trPr>
          <w:trHeight w:hRule="exact" w:val="170"/>
        </w:trPr>
        <w:tc>
          <w:tcPr>
            <w:tcW w:w="236" w:type="dxa"/>
            <w:shd w:val="clear" w:color="auto" w:fill="FF0000"/>
            <w:vAlign w:val="center"/>
          </w:tcPr>
          <w:p w:rsidR="00B145D2" w:rsidRDefault="00B145D2" w:rsidP="005F5E0C">
            <w:pPr>
              <w:jc w:val="center"/>
            </w:pPr>
          </w:p>
        </w:tc>
        <w:tc>
          <w:tcPr>
            <w:tcW w:w="4740" w:type="dxa"/>
            <w:vMerge/>
            <w:vAlign w:val="center"/>
          </w:tcPr>
          <w:p w:rsidR="00B145D2" w:rsidRDefault="00B145D2" w:rsidP="005F5E0C">
            <w:pPr>
              <w:jc w:val="center"/>
            </w:pPr>
          </w:p>
        </w:tc>
        <w:tc>
          <w:tcPr>
            <w:tcW w:w="2976" w:type="dxa"/>
            <w:shd w:val="clear" w:color="auto" w:fill="FF0000"/>
            <w:vAlign w:val="center"/>
          </w:tcPr>
          <w:p w:rsidR="00B145D2" w:rsidRDefault="00B145D2" w:rsidP="005F5E0C">
            <w:pPr>
              <w:jc w:val="center"/>
            </w:pPr>
          </w:p>
        </w:tc>
        <w:tc>
          <w:tcPr>
            <w:tcW w:w="7797" w:type="dxa"/>
            <w:vMerge/>
          </w:tcPr>
          <w:p w:rsidR="00B145D2" w:rsidRDefault="00B145D2" w:rsidP="005F5E0C">
            <w:pPr>
              <w:rPr>
                <w:noProof/>
                <w:lang w:eastAsia="de-DE"/>
              </w:rPr>
            </w:pPr>
          </w:p>
        </w:tc>
      </w:tr>
      <w:tr w:rsidR="00B145D2" w:rsidTr="005F5E0C">
        <w:trPr>
          <w:trHeight w:hRule="exact" w:val="397"/>
        </w:trPr>
        <w:tc>
          <w:tcPr>
            <w:tcW w:w="236" w:type="dxa"/>
            <w:vAlign w:val="center"/>
          </w:tcPr>
          <w:p w:rsidR="00B145D2" w:rsidRDefault="00B145D2" w:rsidP="005F5E0C">
            <w:pPr>
              <w:jc w:val="center"/>
            </w:pPr>
          </w:p>
        </w:tc>
        <w:tc>
          <w:tcPr>
            <w:tcW w:w="4740" w:type="dxa"/>
            <w:vMerge/>
            <w:vAlign w:val="center"/>
          </w:tcPr>
          <w:p w:rsidR="00B145D2" w:rsidRDefault="00B145D2" w:rsidP="005F5E0C"/>
        </w:tc>
        <w:tc>
          <w:tcPr>
            <w:tcW w:w="2976" w:type="dxa"/>
            <w:vAlign w:val="center"/>
          </w:tcPr>
          <w:p w:rsidR="00B145D2" w:rsidRDefault="00B145D2" w:rsidP="005F5E0C">
            <w:pPr>
              <w:jc w:val="center"/>
            </w:pPr>
          </w:p>
        </w:tc>
        <w:tc>
          <w:tcPr>
            <w:tcW w:w="7797" w:type="dxa"/>
            <w:vMerge/>
          </w:tcPr>
          <w:p w:rsidR="00B145D2" w:rsidRDefault="00B145D2" w:rsidP="005F5E0C"/>
        </w:tc>
      </w:tr>
    </w:tbl>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5"/>
        <w:gridCol w:w="8035"/>
      </w:tblGrid>
      <w:tr w:rsidR="00B145D2" w:rsidTr="00D71911">
        <w:tc>
          <w:tcPr>
            <w:tcW w:w="8035" w:type="dxa"/>
          </w:tcPr>
          <w:p w:rsidR="00B145D2" w:rsidRDefault="00D71911" w:rsidP="00A0325A">
            <w:pPr>
              <w:jc w:val="center"/>
              <w:rPr>
                <w:rFonts w:ascii="Times New Roman" w:hAnsi="Times New Roman" w:cs="Times New Roman"/>
                <w:sz w:val="24"/>
                <w:szCs w:val="24"/>
              </w:rPr>
            </w:pP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Pr>
                <w:rFonts w:ascii="Times New Roman" w:hAnsi="Times New Roman" w:cs="Times New Roman"/>
                <w:sz w:val="24"/>
                <w:szCs w:val="24"/>
              </w:rPr>
              <w:br/>
            </w:r>
            <w:r w:rsidR="00B145D2">
              <w:rPr>
                <w:noProof/>
                <w:lang w:eastAsia="de-DE"/>
              </w:rPr>
              <w:drawing>
                <wp:inline distT="0" distB="0" distL="0" distR="0" wp14:anchorId="0E90B1EE" wp14:editId="6006B3C7">
                  <wp:extent cx="3080741" cy="5050007"/>
                  <wp:effectExtent l="0" t="0" r="5715"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80741" cy="5050007"/>
                          </a:xfrm>
                          <a:prstGeom prst="rect">
                            <a:avLst/>
                          </a:prstGeom>
                          <a:noFill/>
                          <a:ln>
                            <a:noFill/>
                          </a:ln>
                        </pic:spPr>
                      </pic:pic>
                    </a:graphicData>
                  </a:graphic>
                </wp:inline>
              </w:drawing>
            </w:r>
          </w:p>
        </w:tc>
        <w:tc>
          <w:tcPr>
            <w:tcW w:w="8035" w:type="dxa"/>
          </w:tcPr>
          <w:p w:rsidR="00D71911" w:rsidRDefault="00D71911" w:rsidP="00D71911">
            <w:pPr>
              <w:spacing w:line="360" w:lineRule="auto"/>
              <w:ind w:left="-10"/>
              <w:rPr>
                <w:rFonts w:ascii="Times New Roman" w:hAnsi="Times New Roman" w:cs="Times New Roman"/>
                <w:sz w:val="32"/>
                <w:szCs w:val="32"/>
              </w:rPr>
            </w:pPr>
            <w:r>
              <w:rPr>
                <w:rFonts w:ascii="Times New Roman" w:hAnsi="Times New Roman" w:cs="Times New Roman"/>
                <w:sz w:val="32"/>
                <w:szCs w:val="32"/>
              </w:rPr>
              <w:br/>
            </w:r>
          </w:p>
          <w:p w:rsidR="00B145D2" w:rsidRPr="00B145D2" w:rsidRDefault="00B145D2" w:rsidP="00B145D2">
            <w:pPr>
              <w:numPr>
                <w:ilvl w:val="0"/>
                <w:numId w:val="1"/>
              </w:numPr>
              <w:spacing w:line="360" w:lineRule="auto"/>
              <w:ind w:left="612" w:hanging="622"/>
              <w:rPr>
                <w:rFonts w:ascii="Times New Roman" w:hAnsi="Times New Roman" w:cs="Times New Roman"/>
                <w:sz w:val="32"/>
                <w:szCs w:val="32"/>
              </w:rPr>
            </w:pPr>
            <w:r w:rsidRPr="00B145D2">
              <w:rPr>
                <w:rFonts w:ascii="Times New Roman" w:hAnsi="Times New Roman" w:cs="Times New Roman"/>
                <w:sz w:val="32"/>
                <w:szCs w:val="32"/>
              </w:rPr>
              <w:t>Das</w:t>
            </w:r>
            <w:r w:rsidRPr="00B145D2">
              <w:rPr>
                <w:rFonts w:ascii="Times New Roman" w:hAnsi="Times New Roman" w:cs="Times New Roman"/>
                <w:spacing w:val="-24"/>
                <w:sz w:val="32"/>
                <w:szCs w:val="32"/>
              </w:rPr>
              <w:t xml:space="preserve"> </w:t>
            </w:r>
            <w:r w:rsidRPr="00B145D2">
              <w:rPr>
                <w:rFonts w:ascii="Times New Roman" w:hAnsi="Times New Roman" w:cs="Times New Roman"/>
                <w:w w:val="107"/>
                <w:sz w:val="32"/>
                <w:szCs w:val="32"/>
              </w:rPr>
              <w:t>Jugend</w:t>
            </w:r>
            <w:r w:rsidRPr="00B145D2">
              <w:rPr>
                <w:rFonts w:ascii="Times New Roman" w:hAnsi="Times New Roman" w:cs="Times New Roman"/>
                <w:spacing w:val="-3"/>
                <w:w w:val="107"/>
                <w:sz w:val="32"/>
                <w:szCs w:val="32"/>
              </w:rPr>
              <w:t>z</w:t>
            </w:r>
            <w:r w:rsidRPr="00B145D2">
              <w:rPr>
                <w:rFonts w:ascii="Times New Roman" w:hAnsi="Times New Roman" w:cs="Times New Roman"/>
                <w:w w:val="107"/>
                <w:sz w:val="32"/>
                <w:szCs w:val="32"/>
              </w:rPr>
              <w:t>e</w:t>
            </w:r>
            <w:r w:rsidRPr="00B145D2">
              <w:rPr>
                <w:rFonts w:ascii="Times New Roman" w:hAnsi="Times New Roman" w:cs="Times New Roman"/>
                <w:spacing w:val="-2"/>
                <w:w w:val="107"/>
                <w:sz w:val="32"/>
                <w:szCs w:val="32"/>
              </w:rPr>
              <w:t>n</w:t>
            </w:r>
            <w:r w:rsidRPr="00B145D2">
              <w:rPr>
                <w:rFonts w:ascii="Times New Roman" w:hAnsi="Times New Roman" w:cs="Times New Roman"/>
                <w:w w:val="107"/>
                <w:sz w:val="32"/>
                <w:szCs w:val="32"/>
              </w:rPr>
              <w:t>trum</w:t>
            </w:r>
            <w:r w:rsidRPr="00B145D2">
              <w:rPr>
                <w:rFonts w:ascii="Times New Roman" w:hAnsi="Times New Roman" w:cs="Times New Roman"/>
                <w:spacing w:val="-48"/>
                <w:w w:val="107"/>
                <w:sz w:val="32"/>
                <w:szCs w:val="32"/>
              </w:rPr>
              <w:t xml:space="preserve"> </w:t>
            </w:r>
            <w:r w:rsidRPr="00B145D2">
              <w:rPr>
                <w:rFonts w:ascii="Times New Roman" w:hAnsi="Times New Roman" w:cs="Times New Roman"/>
                <w:spacing w:val="3"/>
                <w:w w:val="90"/>
                <w:sz w:val="32"/>
                <w:szCs w:val="32"/>
              </w:rPr>
              <w:t>„</w:t>
            </w:r>
            <w:r w:rsidRPr="00B145D2">
              <w:rPr>
                <w:rFonts w:ascii="Times New Roman" w:hAnsi="Times New Roman" w:cs="Times New Roman"/>
                <w:w w:val="90"/>
                <w:sz w:val="32"/>
                <w:szCs w:val="32"/>
              </w:rPr>
              <w:t>JOO“</w:t>
            </w:r>
            <w:r w:rsidRPr="00B145D2">
              <w:rPr>
                <w:rFonts w:ascii="Times New Roman" w:hAnsi="Times New Roman" w:cs="Times New Roman"/>
                <w:spacing w:val="-5"/>
                <w:w w:val="90"/>
                <w:sz w:val="32"/>
                <w:szCs w:val="32"/>
              </w:rPr>
              <w:t xml:space="preserve"> </w:t>
            </w:r>
            <w:r w:rsidRPr="00B145D2">
              <w:rPr>
                <w:rFonts w:ascii="Times New Roman" w:hAnsi="Times New Roman" w:cs="Times New Roman"/>
                <w:sz w:val="32"/>
                <w:szCs w:val="32"/>
              </w:rPr>
              <w:t>als</w:t>
            </w:r>
            <w:r w:rsidRPr="00B145D2">
              <w:rPr>
                <w:rFonts w:ascii="Times New Roman" w:hAnsi="Times New Roman" w:cs="Times New Roman"/>
                <w:spacing w:val="-17"/>
                <w:sz w:val="32"/>
                <w:szCs w:val="32"/>
              </w:rPr>
              <w:t xml:space="preserve"> </w:t>
            </w:r>
            <w:r w:rsidRPr="00B145D2">
              <w:rPr>
                <w:rFonts w:ascii="Times New Roman" w:hAnsi="Times New Roman" w:cs="Times New Roman"/>
                <w:sz w:val="32"/>
                <w:szCs w:val="32"/>
              </w:rPr>
              <w:t>kommunale,</w:t>
            </w:r>
            <w:r w:rsidRPr="00B145D2">
              <w:rPr>
                <w:rFonts w:ascii="Times New Roman" w:hAnsi="Times New Roman" w:cs="Times New Roman"/>
                <w:spacing w:val="-13"/>
                <w:w w:val="109"/>
                <w:sz w:val="32"/>
                <w:szCs w:val="32"/>
              </w:rPr>
              <w:t xml:space="preserve"> </w:t>
            </w:r>
            <w:r w:rsidRPr="00B145D2">
              <w:rPr>
                <w:rFonts w:ascii="Times New Roman" w:hAnsi="Times New Roman" w:cs="Times New Roman"/>
                <w:w w:val="106"/>
                <w:sz w:val="32"/>
                <w:szCs w:val="32"/>
              </w:rPr>
              <w:t>s</w:t>
            </w:r>
            <w:r w:rsidRPr="00B145D2">
              <w:rPr>
                <w:rFonts w:ascii="Times New Roman" w:hAnsi="Times New Roman" w:cs="Times New Roman"/>
                <w:spacing w:val="-3"/>
                <w:w w:val="106"/>
                <w:sz w:val="32"/>
                <w:szCs w:val="32"/>
              </w:rPr>
              <w:t>o</w:t>
            </w:r>
            <w:r w:rsidRPr="00B145D2">
              <w:rPr>
                <w:rFonts w:ascii="Times New Roman" w:hAnsi="Times New Roman" w:cs="Times New Roman"/>
                <w:w w:val="99"/>
                <w:sz w:val="32"/>
                <w:szCs w:val="32"/>
              </w:rPr>
              <w:t xml:space="preserve">ziale </w:t>
            </w:r>
            <w:r w:rsidRPr="00B145D2">
              <w:rPr>
                <w:rFonts w:ascii="Times New Roman" w:hAnsi="Times New Roman" w:cs="Times New Roman"/>
                <w:sz w:val="32"/>
                <w:szCs w:val="32"/>
              </w:rPr>
              <w:t>und</w:t>
            </w:r>
            <w:r w:rsidRPr="00B145D2">
              <w:rPr>
                <w:rFonts w:ascii="Times New Roman" w:hAnsi="Times New Roman" w:cs="Times New Roman"/>
                <w:spacing w:val="56"/>
                <w:sz w:val="32"/>
                <w:szCs w:val="32"/>
              </w:rPr>
              <w:t xml:space="preserve"> </w:t>
            </w:r>
            <w:r w:rsidRPr="00B145D2">
              <w:rPr>
                <w:rFonts w:ascii="Times New Roman" w:hAnsi="Times New Roman" w:cs="Times New Roman"/>
                <w:spacing w:val="2"/>
                <w:sz w:val="32"/>
                <w:szCs w:val="32"/>
              </w:rPr>
              <w:t>k</w:t>
            </w:r>
            <w:r w:rsidRPr="00B145D2">
              <w:rPr>
                <w:rFonts w:ascii="Times New Roman" w:hAnsi="Times New Roman" w:cs="Times New Roman"/>
                <w:sz w:val="32"/>
                <w:szCs w:val="32"/>
              </w:rPr>
              <w:t>ultu</w:t>
            </w:r>
            <w:r w:rsidRPr="00B145D2">
              <w:rPr>
                <w:rFonts w:ascii="Times New Roman" w:hAnsi="Times New Roman" w:cs="Times New Roman"/>
                <w:spacing w:val="-4"/>
                <w:sz w:val="32"/>
                <w:szCs w:val="32"/>
              </w:rPr>
              <w:t>r</w:t>
            </w:r>
            <w:r w:rsidRPr="00B145D2">
              <w:rPr>
                <w:rFonts w:ascii="Times New Roman" w:hAnsi="Times New Roman" w:cs="Times New Roman"/>
                <w:sz w:val="32"/>
                <w:szCs w:val="32"/>
              </w:rPr>
              <w:t>elle</w:t>
            </w:r>
            <w:r w:rsidRPr="00B145D2">
              <w:rPr>
                <w:rFonts w:ascii="Times New Roman" w:hAnsi="Times New Roman" w:cs="Times New Roman"/>
                <w:spacing w:val="22"/>
                <w:sz w:val="32"/>
                <w:szCs w:val="32"/>
              </w:rPr>
              <w:t xml:space="preserve"> </w:t>
            </w:r>
            <w:r w:rsidRPr="00B145D2">
              <w:rPr>
                <w:rFonts w:ascii="Times New Roman" w:hAnsi="Times New Roman" w:cs="Times New Roman"/>
                <w:spacing w:val="2"/>
                <w:w w:val="81"/>
                <w:sz w:val="32"/>
                <w:szCs w:val="32"/>
              </w:rPr>
              <w:t>B</w:t>
            </w:r>
            <w:r w:rsidRPr="00B145D2">
              <w:rPr>
                <w:rFonts w:ascii="Times New Roman" w:hAnsi="Times New Roman" w:cs="Times New Roman"/>
                <w:w w:val="112"/>
                <w:sz w:val="32"/>
                <w:szCs w:val="32"/>
              </w:rPr>
              <w:t>ege</w:t>
            </w:r>
            <w:r w:rsidRPr="00B145D2">
              <w:rPr>
                <w:rFonts w:ascii="Times New Roman" w:hAnsi="Times New Roman" w:cs="Times New Roman"/>
                <w:spacing w:val="-3"/>
                <w:w w:val="112"/>
                <w:sz w:val="32"/>
                <w:szCs w:val="32"/>
              </w:rPr>
              <w:t>g</w:t>
            </w:r>
            <w:r w:rsidRPr="00B145D2">
              <w:rPr>
                <w:rFonts w:ascii="Times New Roman" w:hAnsi="Times New Roman" w:cs="Times New Roman"/>
                <w:w w:val="109"/>
                <w:sz w:val="32"/>
                <w:szCs w:val="32"/>
              </w:rPr>
              <w:t>nungsst</w:t>
            </w:r>
            <w:r w:rsidRPr="00B145D2">
              <w:rPr>
                <w:rFonts w:ascii="Times New Roman" w:hAnsi="Times New Roman" w:cs="Times New Roman"/>
                <w:spacing w:val="-2"/>
                <w:w w:val="109"/>
                <w:sz w:val="32"/>
                <w:szCs w:val="32"/>
              </w:rPr>
              <w:t>ä</w:t>
            </w:r>
            <w:r w:rsidRPr="00B145D2">
              <w:rPr>
                <w:rFonts w:ascii="Times New Roman" w:hAnsi="Times New Roman" w:cs="Times New Roman"/>
                <w:w w:val="119"/>
                <w:sz w:val="32"/>
                <w:szCs w:val="32"/>
              </w:rPr>
              <w:t>t</w:t>
            </w:r>
            <w:r w:rsidRPr="00B145D2">
              <w:rPr>
                <w:rFonts w:ascii="Times New Roman" w:hAnsi="Times New Roman" w:cs="Times New Roman"/>
                <w:spacing w:val="-3"/>
                <w:w w:val="119"/>
                <w:sz w:val="32"/>
                <w:szCs w:val="32"/>
              </w:rPr>
              <w:t>t</w:t>
            </w:r>
            <w:r w:rsidRPr="00B145D2">
              <w:rPr>
                <w:rFonts w:ascii="Times New Roman" w:hAnsi="Times New Roman" w:cs="Times New Roman"/>
                <w:w w:val="113"/>
                <w:sz w:val="32"/>
                <w:szCs w:val="32"/>
              </w:rPr>
              <w:t>e</w:t>
            </w:r>
            <w:r w:rsidRPr="00B145D2">
              <w:rPr>
                <w:rFonts w:ascii="Times New Roman" w:hAnsi="Times New Roman" w:cs="Times New Roman"/>
                <w:spacing w:val="-17"/>
                <w:sz w:val="32"/>
                <w:szCs w:val="32"/>
              </w:rPr>
              <w:t xml:space="preserve"> </w:t>
            </w:r>
            <w:r w:rsidRPr="00B145D2">
              <w:rPr>
                <w:rFonts w:ascii="Times New Roman" w:hAnsi="Times New Roman" w:cs="Times New Roman"/>
                <w:sz w:val="32"/>
                <w:szCs w:val="32"/>
              </w:rPr>
              <w:t>für</w:t>
            </w:r>
            <w:r w:rsidRPr="00B145D2">
              <w:rPr>
                <w:rFonts w:ascii="Times New Roman" w:hAnsi="Times New Roman" w:cs="Times New Roman"/>
                <w:spacing w:val="-17"/>
                <w:sz w:val="32"/>
                <w:szCs w:val="32"/>
              </w:rPr>
              <w:t xml:space="preserve"> </w:t>
            </w:r>
            <w:r w:rsidRPr="00B145D2">
              <w:rPr>
                <w:rFonts w:ascii="Times New Roman" w:hAnsi="Times New Roman" w:cs="Times New Roman"/>
                <w:spacing w:val="4"/>
                <w:w w:val="75"/>
                <w:sz w:val="32"/>
                <w:szCs w:val="32"/>
              </w:rPr>
              <w:t>K</w:t>
            </w:r>
            <w:r w:rsidRPr="00B145D2">
              <w:rPr>
                <w:rFonts w:ascii="Times New Roman" w:hAnsi="Times New Roman" w:cs="Times New Roman"/>
                <w:w w:val="107"/>
                <w:sz w:val="32"/>
                <w:szCs w:val="32"/>
              </w:rPr>
              <w:t>inde</w:t>
            </w:r>
            <w:r w:rsidRPr="00B145D2">
              <w:rPr>
                <w:rFonts w:ascii="Times New Roman" w:hAnsi="Times New Roman" w:cs="Times New Roman"/>
                <w:spacing w:val="-23"/>
                <w:w w:val="98"/>
                <w:sz w:val="32"/>
                <w:szCs w:val="32"/>
              </w:rPr>
              <w:t>r</w:t>
            </w:r>
            <w:r w:rsidRPr="00B145D2">
              <w:rPr>
                <w:rFonts w:ascii="Times New Roman" w:hAnsi="Times New Roman" w:cs="Times New Roman"/>
                <w:w w:val="82"/>
                <w:sz w:val="32"/>
                <w:szCs w:val="32"/>
              </w:rPr>
              <w:t>,</w:t>
            </w:r>
            <w:r w:rsidRPr="00B145D2">
              <w:rPr>
                <w:rFonts w:ascii="Times New Roman" w:hAnsi="Times New Roman" w:cs="Times New Roman"/>
                <w:spacing w:val="-17"/>
                <w:sz w:val="32"/>
                <w:szCs w:val="32"/>
              </w:rPr>
              <w:t xml:space="preserve"> </w:t>
            </w:r>
            <w:r w:rsidRPr="00B145D2">
              <w:rPr>
                <w:rFonts w:ascii="Times New Roman" w:hAnsi="Times New Roman" w:cs="Times New Roman"/>
                <w:sz w:val="32"/>
                <w:szCs w:val="32"/>
              </w:rPr>
              <w:t>Jugendliche</w:t>
            </w:r>
            <w:r w:rsidRPr="00B145D2">
              <w:rPr>
                <w:rFonts w:ascii="Times New Roman" w:hAnsi="Times New Roman" w:cs="Times New Roman"/>
                <w:spacing w:val="109"/>
                <w:sz w:val="32"/>
                <w:szCs w:val="32"/>
              </w:rPr>
              <w:t xml:space="preserve"> </w:t>
            </w:r>
            <w:r w:rsidRPr="00B145D2">
              <w:rPr>
                <w:rFonts w:ascii="Times New Roman" w:hAnsi="Times New Roman" w:cs="Times New Roman"/>
                <w:w w:val="111"/>
                <w:sz w:val="32"/>
                <w:szCs w:val="32"/>
              </w:rPr>
              <w:t xml:space="preserve">und </w:t>
            </w:r>
            <w:r w:rsidRPr="00B145D2">
              <w:rPr>
                <w:rFonts w:ascii="Times New Roman" w:hAnsi="Times New Roman" w:cs="Times New Roman"/>
                <w:sz w:val="32"/>
                <w:szCs w:val="32"/>
              </w:rPr>
              <w:t>junge</w:t>
            </w:r>
            <w:r w:rsidRPr="00B145D2">
              <w:rPr>
                <w:rFonts w:ascii="Times New Roman" w:hAnsi="Times New Roman" w:cs="Times New Roman"/>
                <w:spacing w:val="61"/>
                <w:sz w:val="32"/>
                <w:szCs w:val="32"/>
              </w:rPr>
              <w:t xml:space="preserve"> </w:t>
            </w:r>
            <w:r w:rsidRPr="00B145D2">
              <w:rPr>
                <w:rFonts w:ascii="Times New Roman" w:hAnsi="Times New Roman" w:cs="Times New Roman"/>
                <w:w w:val="86"/>
                <w:sz w:val="32"/>
                <w:szCs w:val="32"/>
              </w:rPr>
              <w:t>E</w:t>
            </w:r>
            <w:r w:rsidRPr="00B145D2">
              <w:rPr>
                <w:rFonts w:ascii="Times New Roman" w:hAnsi="Times New Roman" w:cs="Times New Roman"/>
                <w:spacing w:val="11"/>
                <w:w w:val="86"/>
                <w:sz w:val="32"/>
                <w:szCs w:val="32"/>
              </w:rPr>
              <w:t>r</w:t>
            </w:r>
            <w:r w:rsidRPr="00B145D2">
              <w:rPr>
                <w:rFonts w:ascii="Times New Roman" w:hAnsi="Times New Roman" w:cs="Times New Roman"/>
                <w:spacing w:val="-2"/>
                <w:w w:val="101"/>
                <w:sz w:val="32"/>
                <w:szCs w:val="32"/>
              </w:rPr>
              <w:t>w</w:t>
            </w:r>
            <w:r w:rsidRPr="00B145D2">
              <w:rPr>
                <w:rFonts w:ascii="Times New Roman" w:hAnsi="Times New Roman" w:cs="Times New Roman"/>
                <w:w w:val="108"/>
                <w:sz w:val="32"/>
                <w:szCs w:val="32"/>
              </w:rPr>
              <w:t>achsen</w:t>
            </w:r>
            <w:r w:rsidRPr="00B145D2">
              <w:rPr>
                <w:rFonts w:ascii="Times New Roman" w:hAnsi="Times New Roman" w:cs="Times New Roman"/>
                <w:spacing w:val="-5"/>
                <w:w w:val="108"/>
                <w:sz w:val="32"/>
                <w:szCs w:val="32"/>
              </w:rPr>
              <w:t>e</w:t>
            </w:r>
            <w:r w:rsidRPr="00B145D2">
              <w:rPr>
                <w:rFonts w:ascii="Times New Roman" w:hAnsi="Times New Roman" w:cs="Times New Roman"/>
                <w:w w:val="82"/>
                <w:sz w:val="32"/>
                <w:szCs w:val="32"/>
              </w:rPr>
              <w:t>.</w:t>
            </w:r>
            <w:r w:rsidRPr="00B145D2">
              <w:rPr>
                <w:rFonts w:ascii="Times New Roman" w:hAnsi="Times New Roman" w:cs="Times New Roman"/>
                <w:w w:val="82"/>
                <w:sz w:val="32"/>
                <w:szCs w:val="32"/>
              </w:rPr>
              <w:br/>
            </w:r>
            <w:r w:rsidR="00C5672D">
              <w:rPr>
                <w:rFonts w:ascii="Times New Roman" w:hAnsi="Times New Roman" w:cs="Times New Roman"/>
                <w:sz w:val="32"/>
                <w:szCs w:val="32"/>
              </w:rPr>
              <w:t xml:space="preserve">1.1 </w:t>
            </w:r>
            <w:r w:rsidRPr="00B145D2">
              <w:rPr>
                <w:rFonts w:ascii="Times New Roman" w:hAnsi="Times New Roman" w:cs="Times New Roman"/>
                <w:spacing w:val="-43"/>
                <w:sz w:val="32"/>
                <w:szCs w:val="32"/>
              </w:rPr>
              <w:t xml:space="preserve"> </w:t>
            </w:r>
            <w:r w:rsidRPr="00B145D2">
              <w:rPr>
                <w:rFonts w:ascii="Times New Roman" w:hAnsi="Times New Roman" w:cs="Times New Roman"/>
                <w:w w:val="98"/>
                <w:sz w:val="32"/>
                <w:szCs w:val="32"/>
              </w:rPr>
              <w:t>Ziele</w:t>
            </w:r>
            <w:r w:rsidRPr="00B145D2">
              <w:rPr>
                <w:rFonts w:ascii="Times New Roman" w:hAnsi="Times New Roman" w:cs="Times New Roman"/>
                <w:w w:val="98"/>
                <w:sz w:val="32"/>
                <w:szCs w:val="32"/>
              </w:rPr>
              <w:br/>
            </w:r>
            <w:r w:rsidR="00C5672D">
              <w:rPr>
                <w:rFonts w:ascii="Times New Roman" w:hAnsi="Times New Roman" w:cs="Times New Roman"/>
                <w:sz w:val="32"/>
                <w:szCs w:val="32"/>
              </w:rPr>
              <w:t>1.2</w:t>
            </w:r>
            <w:r w:rsidRPr="00B145D2">
              <w:rPr>
                <w:rFonts w:ascii="Times New Roman" w:hAnsi="Times New Roman" w:cs="Times New Roman"/>
                <w:sz w:val="32"/>
                <w:szCs w:val="32"/>
              </w:rPr>
              <w:t xml:space="preserve"> Angebotsprofil</w:t>
            </w:r>
            <w:r w:rsidRPr="00B145D2">
              <w:rPr>
                <w:rFonts w:ascii="Times New Roman" w:hAnsi="Times New Roman" w:cs="Times New Roman"/>
                <w:sz w:val="32"/>
                <w:szCs w:val="32"/>
              </w:rPr>
              <w:br/>
              <w:t xml:space="preserve">1.3 </w:t>
            </w:r>
            <w:r w:rsidRPr="00B145D2">
              <w:rPr>
                <w:rFonts w:ascii="Times New Roman" w:hAnsi="Times New Roman" w:cs="Times New Roman"/>
                <w:spacing w:val="-1"/>
                <w:w w:val="84"/>
                <w:sz w:val="32"/>
                <w:szCs w:val="32"/>
              </w:rPr>
              <w:t>A</w:t>
            </w:r>
            <w:r w:rsidRPr="00B145D2">
              <w:rPr>
                <w:rFonts w:ascii="Times New Roman" w:hAnsi="Times New Roman" w:cs="Times New Roman"/>
                <w:w w:val="112"/>
                <w:sz w:val="32"/>
                <w:szCs w:val="32"/>
              </w:rPr>
              <w:t>ngebo</w:t>
            </w:r>
            <w:r w:rsidRPr="00B145D2">
              <w:rPr>
                <w:rFonts w:ascii="Times New Roman" w:hAnsi="Times New Roman" w:cs="Times New Roman"/>
                <w:spacing w:val="-3"/>
                <w:w w:val="112"/>
                <w:sz w:val="32"/>
                <w:szCs w:val="32"/>
              </w:rPr>
              <w:t>t</w:t>
            </w:r>
            <w:r w:rsidRPr="00B145D2">
              <w:rPr>
                <w:rFonts w:ascii="Times New Roman" w:hAnsi="Times New Roman" w:cs="Times New Roman"/>
                <w:w w:val="113"/>
                <w:sz w:val="32"/>
                <w:szCs w:val="32"/>
              </w:rPr>
              <w:t>e</w:t>
            </w:r>
            <w:r w:rsidRPr="00B145D2">
              <w:rPr>
                <w:rFonts w:ascii="Times New Roman" w:hAnsi="Times New Roman" w:cs="Times New Roman"/>
                <w:w w:val="113"/>
                <w:sz w:val="32"/>
                <w:szCs w:val="32"/>
              </w:rPr>
              <w:br/>
            </w:r>
            <w:r w:rsidR="00C5672D">
              <w:rPr>
                <w:rFonts w:ascii="Times New Roman" w:hAnsi="Times New Roman" w:cs="Times New Roman"/>
                <w:sz w:val="32"/>
                <w:szCs w:val="32"/>
              </w:rPr>
              <w:t>1.4</w:t>
            </w:r>
            <w:r w:rsidRPr="00B145D2">
              <w:rPr>
                <w:rFonts w:ascii="Times New Roman" w:hAnsi="Times New Roman" w:cs="Times New Roman"/>
                <w:sz w:val="32"/>
                <w:szCs w:val="32"/>
              </w:rPr>
              <w:t xml:space="preserve"> Handlungsfelder</w:t>
            </w:r>
          </w:p>
          <w:p w:rsidR="00B145D2" w:rsidRPr="00B145D2" w:rsidRDefault="00B145D2" w:rsidP="00B145D2">
            <w:pPr>
              <w:numPr>
                <w:ilvl w:val="0"/>
                <w:numId w:val="1"/>
              </w:numPr>
              <w:spacing w:line="360" w:lineRule="auto"/>
              <w:ind w:left="612" w:hanging="622"/>
              <w:rPr>
                <w:rFonts w:ascii="Times New Roman" w:hAnsi="Times New Roman" w:cs="Times New Roman"/>
                <w:sz w:val="32"/>
                <w:szCs w:val="32"/>
              </w:rPr>
            </w:pPr>
            <w:r w:rsidRPr="00B145D2">
              <w:rPr>
                <w:rFonts w:ascii="Times New Roman" w:hAnsi="Times New Roman" w:cs="Times New Roman"/>
                <w:sz w:val="32"/>
                <w:szCs w:val="32"/>
              </w:rPr>
              <w:t>Öffnungszeiten</w:t>
            </w:r>
          </w:p>
          <w:p w:rsidR="00B145D2" w:rsidRPr="00B145D2" w:rsidRDefault="00B145D2" w:rsidP="00B145D2">
            <w:pPr>
              <w:numPr>
                <w:ilvl w:val="0"/>
                <w:numId w:val="1"/>
              </w:numPr>
              <w:spacing w:line="360" w:lineRule="auto"/>
              <w:ind w:left="612" w:hanging="622"/>
              <w:rPr>
                <w:rFonts w:ascii="Times New Roman" w:hAnsi="Times New Roman" w:cs="Times New Roman"/>
                <w:sz w:val="32"/>
                <w:szCs w:val="32"/>
              </w:rPr>
            </w:pPr>
            <w:r w:rsidRPr="00B145D2">
              <w:rPr>
                <w:rFonts w:ascii="Times New Roman" w:hAnsi="Times New Roman" w:cs="Times New Roman"/>
                <w:sz w:val="32"/>
                <w:szCs w:val="32"/>
              </w:rPr>
              <w:t>Standort</w:t>
            </w:r>
          </w:p>
          <w:p w:rsidR="00B145D2" w:rsidRPr="00B145D2" w:rsidRDefault="00B145D2" w:rsidP="00B145D2">
            <w:pPr>
              <w:numPr>
                <w:ilvl w:val="0"/>
                <w:numId w:val="1"/>
              </w:numPr>
              <w:spacing w:line="360" w:lineRule="auto"/>
              <w:ind w:left="612" w:hanging="622"/>
              <w:rPr>
                <w:rFonts w:ascii="Times New Roman" w:hAnsi="Times New Roman" w:cs="Times New Roman"/>
                <w:sz w:val="32"/>
                <w:szCs w:val="32"/>
              </w:rPr>
            </w:pPr>
            <w:r w:rsidRPr="00B145D2">
              <w:rPr>
                <w:rFonts w:ascii="Times New Roman" w:hAnsi="Times New Roman" w:cs="Times New Roman"/>
                <w:sz w:val="32"/>
                <w:szCs w:val="32"/>
              </w:rPr>
              <w:t>Personal</w:t>
            </w:r>
          </w:p>
          <w:p w:rsidR="00B145D2" w:rsidRPr="00B145D2" w:rsidRDefault="00B145D2" w:rsidP="00B145D2">
            <w:pPr>
              <w:numPr>
                <w:ilvl w:val="0"/>
                <w:numId w:val="1"/>
              </w:numPr>
              <w:spacing w:line="360" w:lineRule="auto"/>
              <w:ind w:left="612" w:hanging="622"/>
              <w:rPr>
                <w:rFonts w:ascii="Times New Roman" w:hAnsi="Times New Roman" w:cs="Times New Roman"/>
                <w:sz w:val="32"/>
                <w:szCs w:val="32"/>
              </w:rPr>
            </w:pPr>
            <w:r w:rsidRPr="00B145D2">
              <w:rPr>
                <w:rFonts w:ascii="Times New Roman" w:hAnsi="Times New Roman" w:cs="Times New Roman"/>
                <w:sz w:val="32"/>
                <w:szCs w:val="32"/>
              </w:rPr>
              <w:t xml:space="preserve">Finanzierung  </w:t>
            </w:r>
          </w:p>
          <w:p w:rsidR="00B145D2" w:rsidRPr="00B145D2" w:rsidRDefault="00B145D2" w:rsidP="00B145D2">
            <w:pPr>
              <w:numPr>
                <w:ilvl w:val="0"/>
                <w:numId w:val="1"/>
              </w:numPr>
              <w:spacing w:line="360" w:lineRule="auto"/>
              <w:ind w:left="612" w:hanging="622"/>
              <w:rPr>
                <w:rFonts w:ascii="Times New Roman" w:hAnsi="Times New Roman" w:cs="Times New Roman"/>
                <w:sz w:val="24"/>
                <w:szCs w:val="24"/>
              </w:rPr>
            </w:pPr>
            <w:r w:rsidRPr="00B145D2">
              <w:rPr>
                <w:rFonts w:ascii="Times New Roman" w:hAnsi="Times New Roman" w:cs="Times New Roman"/>
                <w:sz w:val="32"/>
                <w:szCs w:val="32"/>
              </w:rPr>
              <w:t>Träger</w:t>
            </w:r>
          </w:p>
          <w:p w:rsidR="00B145D2" w:rsidRDefault="00B145D2" w:rsidP="00B145D2">
            <w:pPr>
              <w:numPr>
                <w:ilvl w:val="0"/>
                <w:numId w:val="1"/>
              </w:numPr>
              <w:spacing w:line="360" w:lineRule="auto"/>
              <w:ind w:left="612" w:hanging="622"/>
              <w:rPr>
                <w:rFonts w:ascii="Times New Roman" w:hAnsi="Times New Roman" w:cs="Times New Roman"/>
                <w:sz w:val="24"/>
                <w:szCs w:val="24"/>
              </w:rPr>
            </w:pPr>
            <w:r w:rsidRPr="00B145D2">
              <w:rPr>
                <w:rFonts w:ascii="Times New Roman" w:hAnsi="Times New Roman" w:cs="Times New Roman"/>
                <w:noProof/>
                <w:sz w:val="32"/>
                <w:szCs w:val="32"/>
                <w:lang w:eastAsia="de-DE"/>
              </w:rPr>
              <w:drawing>
                <wp:anchor distT="0" distB="0" distL="114300" distR="114300" simplePos="0" relativeHeight="251662848" behindDoc="1" locked="0" layoutInCell="1" allowOverlap="1" wp14:anchorId="7C2BBB98" wp14:editId="34C8C269">
                  <wp:simplePos x="0" y="0"/>
                  <wp:positionH relativeFrom="page">
                    <wp:posOffset>457200</wp:posOffset>
                  </wp:positionH>
                  <wp:positionV relativeFrom="page">
                    <wp:posOffset>7972425</wp:posOffset>
                  </wp:positionV>
                  <wp:extent cx="1323340" cy="1325880"/>
                  <wp:effectExtent l="0" t="0" r="0" b="762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45D2">
              <w:rPr>
                <w:rFonts w:ascii="Times New Roman" w:hAnsi="Times New Roman" w:cs="Times New Roman"/>
                <w:sz w:val="32"/>
                <w:szCs w:val="32"/>
              </w:rPr>
              <w:t>Zusammenfassung</w:t>
            </w:r>
          </w:p>
        </w:tc>
      </w:tr>
    </w:tbl>
    <w:p w:rsidR="00D71911" w:rsidRDefault="00D71911" w:rsidP="00A0325A">
      <w:pPr>
        <w:jc w:val="center"/>
        <w:rPr>
          <w:rFonts w:ascii="Times New Roman" w:hAnsi="Times New Roman" w:cs="Times New Roman"/>
          <w:sz w:val="24"/>
          <w:szCs w:val="24"/>
        </w:rPr>
      </w:pPr>
    </w:p>
    <w:p w:rsidR="00D71911" w:rsidRDefault="00D71911">
      <w:pPr>
        <w:rPr>
          <w:rFonts w:ascii="Times New Roman" w:hAnsi="Times New Roman" w:cs="Times New Roman"/>
          <w:sz w:val="24"/>
          <w:szCs w:val="24"/>
        </w:rPr>
      </w:pPr>
      <w:r>
        <w:rPr>
          <w:rFonts w:ascii="Times New Roman" w:hAnsi="Times New Roman" w:cs="Times New Roman"/>
          <w:sz w:val="24"/>
          <w:szCs w:val="24"/>
        </w:rPr>
        <w:br w:type="page"/>
      </w: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CA6685" w:rsidTr="005F5E0C">
        <w:trPr>
          <w:trHeight w:hRule="exact" w:val="397"/>
        </w:trPr>
        <w:tc>
          <w:tcPr>
            <w:tcW w:w="236" w:type="dxa"/>
            <w:vAlign w:val="center"/>
          </w:tcPr>
          <w:p w:rsidR="00CA6685" w:rsidRDefault="00CA6685" w:rsidP="005F5E0C">
            <w:pPr>
              <w:jc w:val="center"/>
            </w:pPr>
          </w:p>
        </w:tc>
        <w:tc>
          <w:tcPr>
            <w:tcW w:w="4740" w:type="dxa"/>
            <w:vMerge w:val="restart"/>
            <w:vAlign w:val="center"/>
          </w:tcPr>
          <w:p w:rsidR="00CA6685" w:rsidRPr="00CA6685" w:rsidRDefault="00CA6685" w:rsidP="00CA6685">
            <w:pPr>
              <w:pStyle w:val="Listenabsatz"/>
              <w:numPr>
                <w:ilvl w:val="0"/>
                <w:numId w:val="2"/>
              </w:numPr>
              <w:ind w:left="757" w:hanging="567"/>
              <w:jc w:val="center"/>
              <w:rPr>
                <w:rFonts w:ascii="Times New Roman" w:hAnsi="Times New Roman" w:cs="Times New Roman"/>
                <w:b/>
                <w:sz w:val="52"/>
                <w:szCs w:val="52"/>
              </w:rPr>
            </w:pPr>
            <w:r>
              <w:rPr>
                <w:rFonts w:ascii="Times New Roman" w:hAnsi="Times New Roman" w:cs="Times New Roman"/>
                <w:b/>
                <w:sz w:val="52"/>
                <w:szCs w:val="52"/>
              </w:rPr>
              <w:t>Gesamtkonzept</w:t>
            </w:r>
          </w:p>
        </w:tc>
        <w:tc>
          <w:tcPr>
            <w:tcW w:w="2976" w:type="dxa"/>
            <w:vAlign w:val="center"/>
          </w:tcPr>
          <w:p w:rsidR="00CA6685" w:rsidRDefault="00CA6685" w:rsidP="005F5E0C">
            <w:pPr>
              <w:jc w:val="center"/>
            </w:pPr>
          </w:p>
        </w:tc>
        <w:tc>
          <w:tcPr>
            <w:tcW w:w="7797" w:type="dxa"/>
            <w:vMerge w:val="restart"/>
          </w:tcPr>
          <w:p w:rsidR="00CA6685" w:rsidRDefault="00CA6685" w:rsidP="005F5E0C">
            <w:pPr>
              <w:jc w:val="right"/>
              <w:rPr>
                <w:noProof/>
                <w:lang w:eastAsia="de-DE"/>
              </w:rPr>
            </w:pPr>
            <w:r>
              <w:rPr>
                <w:noProof/>
                <w:lang w:eastAsia="de-DE"/>
              </w:rPr>
              <w:drawing>
                <wp:inline distT="0" distB="0" distL="0" distR="0" wp14:anchorId="48D447B1" wp14:editId="12CF2539">
                  <wp:extent cx="4305300" cy="619158"/>
                  <wp:effectExtent l="0" t="0" r="0" b="952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07321" cy="619449"/>
                          </a:xfrm>
                          <a:prstGeom prst="rect">
                            <a:avLst/>
                          </a:prstGeom>
                          <a:noFill/>
                          <a:ln>
                            <a:noFill/>
                          </a:ln>
                        </pic:spPr>
                      </pic:pic>
                    </a:graphicData>
                  </a:graphic>
                </wp:inline>
              </w:drawing>
            </w:r>
          </w:p>
        </w:tc>
      </w:tr>
      <w:tr w:rsidR="00CA6685" w:rsidTr="005F5E0C">
        <w:trPr>
          <w:trHeight w:hRule="exact" w:val="170"/>
        </w:trPr>
        <w:tc>
          <w:tcPr>
            <w:tcW w:w="236" w:type="dxa"/>
            <w:shd w:val="clear" w:color="auto" w:fill="FF0000"/>
            <w:vAlign w:val="center"/>
          </w:tcPr>
          <w:p w:rsidR="00CA6685" w:rsidRDefault="00CA6685" w:rsidP="005F5E0C">
            <w:pPr>
              <w:jc w:val="center"/>
            </w:pPr>
          </w:p>
        </w:tc>
        <w:tc>
          <w:tcPr>
            <w:tcW w:w="4740" w:type="dxa"/>
            <w:vMerge/>
            <w:vAlign w:val="center"/>
          </w:tcPr>
          <w:p w:rsidR="00CA6685" w:rsidRDefault="00CA6685" w:rsidP="005F5E0C">
            <w:pPr>
              <w:jc w:val="center"/>
            </w:pPr>
          </w:p>
        </w:tc>
        <w:tc>
          <w:tcPr>
            <w:tcW w:w="2976" w:type="dxa"/>
            <w:shd w:val="clear" w:color="auto" w:fill="FF0000"/>
            <w:vAlign w:val="center"/>
          </w:tcPr>
          <w:p w:rsidR="00CA6685" w:rsidRDefault="00CA6685" w:rsidP="005F5E0C">
            <w:pPr>
              <w:jc w:val="center"/>
            </w:pPr>
          </w:p>
        </w:tc>
        <w:tc>
          <w:tcPr>
            <w:tcW w:w="7797" w:type="dxa"/>
            <w:vMerge/>
          </w:tcPr>
          <w:p w:rsidR="00CA6685" w:rsidRDefault="00CA6685" w:rsidP="005F5E0C">
            <w:pPr>
              <w:rPr>
                <w:noProof/>
                <w:lang w:eastAsia="de-DE"/>
              </w:rPr>
            </w:pPr>
          </w:p>
        </w:tc>
      </w:tr>
      <w:tr w:rsidR="00CA6685" w:rsidTr="005F5E0C">
        <w:trPr>
          <w:trHeight w:hRule="exact" w:val="397"/>
        </w:trPr>
        <w:tc>
          <w:tcPr>
            <w:tcW w:w="236" w:type="dxa"/>
            <w:vAlign w:val="center"/>
          </w:tcPr>
          <w:p w:rsidR="00CA6685" w:rsidRDefault="00CA6685" w:rsidP="005F5E0C">
            <w:pPr>
              <w:jc w:val="center"/>
            </w:pPr>
          </w:p>
        </w:tc>
        <w:tc>
          <w:tcPr>
            <w:tcW w:w="4740" w:type="dxa"/>
            <w:vMerge/>
            <w:vAlign w:val="center"/>
          </w:tcPr>
          <w:p w:rsidR="00CA6685" w:rsidRDefault="00CA6685" w:rsidP="005F5E0C"/>
        </w:tc>
        <w:tc>
          <w:tcPr>
            <w:tcW w:w="2976" w:type="dxa"/>
            <w:vAlign w:val="center"/>
          </w:tcPr>
          <w:p w:rsidR="00CA6685" w:rsidRDefault="00CA6685" w:rsidP="005F5E0C">
            <w:pPr>
              <w:jc w:val="center"/>
            </w:pPr>
          </w:p>
        </w:tc>
        <w:tc>
          <w:tcPr>
            <w:tcW w:w="7797" w:type="dxa"/>
            <w:vMerge/>
          </w:tcPr>
          <w:p w:rsidR="00CA6685" w:rsidRDefault="00CA6685" w:rsidP="005F5E0C"/>
        </w:tc>
      </w:tr>
    </w:tbl>
    <w:p w:rsidR="00B145D2" w:rsidRDefault="00B145D2" w:rsidP="00A0325A">
      <w:pPr>
        <w:jc w:val="center"/>
        <w:rPr>
          <w:rFonts w:ascii="Times New Roman" w:hAnsi="Times New Roman" w:cs="Times New Roman"/>
          <w:sz w:val="24"/>
          <w:szCs w:val="24"/>
        </w:rPr>
      </w:pPr>
    </w:p>
    <w:p w:rsidR="00CA6685" w:rsidRPr="00CA6685" w:rsidRDefault="00CA6685" w:rsidP="002606C3">
      <w:pPr>
        <w:spacing w:before="9"/>
        <w:ind w:left="7513" w:right="54"/>
        <w:rPr>
          <w:rFonts w:ascii="Times New Roman" w:hAnsi="Times New Roman" w:cs="Times New Roman"/>
          <w:sz w:val="28"/>
          <w:szCs w:val="28"/>
        </w:rPr>
      </w:pPr>
      <w:r w:rsidRPr="00CA6685">
        <w:rPr>
          <w:rFonts w:ascii="Times New Roman" w:hAnsi="Times New Roman" w:cs="Times New Roman"/>
          <w:noProof/>
          <w:sz w:val="28"/>
          <w:szCs w:val="28"/>
          <w:lang w:eastAsia="de-DE"/>
        </w:rPr>
        <w:drawing>
          <wp:anchor distT="0" distB="0" distL="114300" distR="114300" simplePos="0" relativeHeight="251665920" behindDoc="0" locked="0" layoutInCell="1" allowOverlap="1" wp14:anchorId="7996CA4F" wp14:editId="28DC3DD9">
            <wp:simplePos x="0" y="0"/>
            <wp:positionH relativeFrom="column">
              <wp:posOffset>222250</wp:posOffset>
            </wp:positionH>
            <wp:positionV relativeFrom="paragraph">
              <wp:posOffset>5715</wp:posOffset>
            </wp:positionV>
            <wp:extent cx="3543300" cy="1896178"/>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 cstate="print">
                      <a:extLst>
                        <a:ext uri="{28A0092B-C50C-407E-A947-70E740481C1C}">
                          <a14:useLocalDpi xmlns:a14="http://schemas.microsoft.com/office/drawing/2010/main" val="0"/>
                        </a:ext>
                      </a:extLst>
                    </a:blip>
                    <a:srcRect t="13931"/>
                    <a:stretch>
                      <a:fillRect/>
                    </a:stretch>
                  </pic:blipFill>
                  <pic:spPr bwMode="auto">
                    <a:xfrm>
                      <a:off x="0" y="0"/>
                      <a:ext cx="3541650" cy="189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685">
        <w:rPr>
          <w:rFonts w:ascii="Times New Roman" w:hAnsi="Times New Roman" w:cs="Times New Roman"/>
          <w:sz w:val="28"/>
          <w:szCs w:val="28"/>
        </w:rPr>
        <w:t>Über 21.000</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Ei</w:t>
      </w:r>
      <w:r w:rsidRPr="00CA6685">
        <w:rPr>
          <w:rFonts w:ascii="Times New Roman" w:hAnsi="Times New Roman" w:cs="Times New Roman"/>
          <w:spacing w:val="-5"/>
          <w:sz w:val="28"/>
          <w:szCs w:val="28"/>
        </w:rPr>
        <w:t>n</w:t>
      </w:r>
      <w:r w:rsidRPr="00CA6685">
        <w:rPr>
          <w:rFonts w:ascii="Times New Roman" w:hAnsi="Times New Roman" w:cs="Times New Roman"/>
          <w:spacing w:val="-4"/>
          <w:sz w:val="28"/>
          <w:szCs w:val="28"/>
        </w:rPr>
        <w:t>w</w:t>
      </w:r>
      <w:r w:rsidRPr="00CA6685">
        <w:rPr>
          <w:rFonts w:ascii="Times New Roman" w:hAnsi="Times New Roman" w:cs="Times New Roman"/>
          <w:sz w:val="28"/>
          <w:szCs w:val="28"/>
        </w:rPr>
        <w:t>ohner</w:t>
      </w:r>
      <w:r w:rsidRPr="00CA6685">
        <w:rPr>
          <w:rFonts w:ascii="Times New Roman" w:hAnsi="Times New Roman" w:cs="Times New Roman"/>
          <w:spacing w:val="22"/>
          <w:sz w:val="28"/>
          <w:szCs w:val="28"/>
        </w:rPr>
        <w:t xml:space="preserve"> </w:t>
      </w:r>
      <w:r w:rsidRPr="00CA6685">
        <w:rPr>
          <w:rFonts w:ascii="Times New Roman" w:hAnsi="Times New Roman" w:cs="Times New Roman"/>
          <w:sz w:val="28"/>
          <w:szCs w:val="28"/>
        </w:rPr>
        <w:t>leben</w:t>
      </w:r>
      <w:r w:rsidRPr="00CA6685">
        <w:rPr>
          <w:rFonts w:ascii="Times New Roman" w:hAnsi="Times New Roman" w:cs="Times New Roman"/>
          <w:spacing w:val="56"/>
          <w:sz w:val="28"/>
          <w:szCs w:val="28"/>
        </w:rPr>
        <w:t xml:space="preserve"> </w:t>
      </w:r>
      <w:r w:rsidRPr="00CA6685">
        <w:rPr>
          <w:rFonts w:ascii="Times New Roman" w:hAnsi="Times New Roman" w:cs="Times New Roman"/>
          <w:sz w:val="28"/>
          <w:szCs w:val="28"/>
        </w:rPr>
        <w:t>in</w:t>
      </w:r>
      <w:r w:rsidRPr="00CA6685">
        <w:rPr>
          <w:rFonts w:ascii="Times New Roman" w:hAnsi="Times New Roman" w:cs="Times New Roman"/>
          <w:spacing w:val="-11"/>
          <w:sz w:val="28"/>
          <w:szCs w:val="28"/>
        </w:rPr>
        <w:t xml:space="preserve"> </w:t>
      </w:r>
      <w:r w:rsidRPr="00CA6685">
        <w:rPr>
          <w:rFonts w:ascii="Times New Roman" w:hAnsi="Times New Roman" w:cs="Times New Roman"/>
          <w:sz w:val="28"/>
          <w:szCs w:val="28"/>
        </w:rPr>
        <w:t>der</w:t>
      </w:r>
      <w:r w:rsidRPr="00CA6685">
        <w:rPr>
          <w:rFonts w:ascii="Times New Roman" w:hAnsi="Times New Roman" w:cs="Times New Roman"/>
          <w:spacing w:val="27"/>
          <w:sz w:val="28"/>
          <w:szCs w:val="28"/>
        </w:rPr>
        <w:t xml:space="preserve"> </w:t>
      </w:r>
      <w:r w:rsidRPr="00CA6685">
        <w:rPr>
          <w:rFonts w:ascii="Times New Roman" w:hAnsi="Times New Roman" w:cs="Times New Roman"/>
          <w:spacing w:val="-1"/>
          <w:sz w:val="28"/>
          <w:szCs w:val="28"/>
        </w:rPr>
        <w:t>S</w:t>
      </w:r>
      <w:r w:rsidRPr="00CA6685">
        <w:rPr>
          <w:rFonts w:ascii="Times New Roman" w:hAnsi="Times New Roman" w:cs="Times New Roman"/>
          <w:sz w:val="28"/>
          <w:szCs w:val="28"/>
        </w:rPr>
        <w:t>tadt</w:t>
      </w:r>
      <w:r w:rsidRPr="00CA6685">
        <w:rPr>
          <w:rFonts w:ascii="Times New Roman" w:hAnsi="Times New Roman" w:cs="Times New Roman"/>
          <w:spacing w:val="24"/>
          <w:sz w:val="28"/>
          <w:szCs w:val="28"/>
        </w:rPr>
        <w:t xml:space="preserve"> </w:t>
      </w:r>
      <w:r w:rsidRPr="00CA6685">
        <w:rPr>
          <w:rFonts w:ascii="Times New Roman" w:hAnsi="Times New Roman" w:cs="Times New Roman"/>
          <w:spacing w:val="-12"/>
          <w:sz w:val="28"/>
          <w:szCs w:val="28"/>
        </w:rPr>
        <w:t>W</w:t>
      </w:r>
      <w:r w:rsidRPr="00CA6685">
        <w:rPr>
          <w:rFonts w:ascii="Times New Roman" w:hAnsi="Times New Roman" w:cs="Times New Roman"/>
          <w:sz w:val="28"/>
          <w:szCs w:val="28"/>
        </w:rPr>
        <w:t>a</w:t>
      </w:r>
      <w:r w:rsidRPr="00CA6685">
        <w:rPr>
          <w:rFonts w:ascii="Times New Roman" w:hAnsi="Times New Roman" w:cs="Times New Roman"/>
          <w:spacing w:val="-4"/>
          <w:sz w:val="28"/>
          <w:szCs w:val="28"/>
        </w:rPr>
        <w:t>r</w:t>
      </w:r>
      <w:r w:rsidRPr="00CA6685">
        <w:rPr>
          <w:rFonts w:ascii="Times New Roman" w:hAnsi="Times New Roman" w:cs="Times New Roman"/>
          <w:sz w:val="28"/>
          <w:szCs w:val="28"/>
        </w:rPr>
        <w:t>en</w:t>
      </w:r>
      <w:r w:rsidRPr="00CA6685">
        <w:rPr>
          <w:rFonts w:ascii="Times New Roman" w:hAnsi="Times New Roman" w:cs="Times New Roman"/>
          <w:spacing w:val="-3"/>
          <w:sz w:val="28"/>
          <w:szCs w:val="28"/>
        </w:rPr>
        <w:t xml:space="preserve"> </w:t>
      </w:r>
      <w:r w:rsidRPr="00CA6685">
        <w:rPr>
          <w:rFonts w:ascii="Times New Roman" w:hAnsi="Times New Roman" w:cs="Times New Roman"/>
          <w:w w:val="94"/>
          <w:sz w:val="28"/>
          <w:szCs w:val="28"/>
        </w:rPr>
        <w:t>(</w:t>
      </w:r>
      <w:r w:rsidRPr="00CA6685">
        <w:rPr>
          <w:rFonts w:ascii="Times New Roman" w:hAnsi="Times New Roman" w:cs="Times New Roman"/>
          <w:spacing w:val="1"/>
          <w:w w:val="94"/>
          <w:sz w:val="28"/>
          <w:szCs w:val="28"/>
        </w:rPr>
        <w:t>M</w:t>
      </w:r>
      <w:r w:rsidRPr="00CA6685">
        <w:rPr>
          <w:rFonts w:ascii="Times New Roman" w:hAnsi="Times New Roman" w:cs="Times New Roman"/>
          <w:w w:val="94"/>
          <w:sz w:val="28"/>
          <w:szCs w:val="28"/>
        </w:rPr>
        <w:t>ü</w:t>
      </w:r>
      <w:r w:rsidRPr="00CA6685">
        <w:rPr>
          <w:rFonts w:ascii="Times New Roman" w:hAnsi="Times New Roman" w:cs="Times New Roman"/>
          <w:spacing w:val="1"/>
          <w:w w:val="94"/>
          <w:sz w:val="28"/>
          <w:szCs w:val="28"/>
        </w:rPr>
        <w:t>r</w:t>
      </w:r>
      <w:r w:rsidRPr="00CA6685">
        <w:rPr>
          <w:rFonts w:ascii="Times New Roman" w:hAnsi="Times New Roman" w:cs="Times New Roman"/>
          <w:w w:val="94"/>
          <w:sz w:val="28"/>
          <w:szCs w:val="28"/>
        </w:rPr>
        <w:t>itz),</w:t>
      </w:r>
      <w:r w:rsidRPr="00CA6685">
        <w:rPr>
          <w:rFonts w:ascii="Times New Roman" w:hAnsi="Times New Roman" w:cs="Times New Roman"/>
          <w:spacing w:val="-3"/>
          <w:w w:val="94"/>
          <w:sz w:val="28"/>
          <w:szCs w:val="28"/>
        </w:rPr>
        <w:t xml:space="preserve"> </w:t>
      </w:r>
      <w:r w:rsidRPr="00CA6685">
        <w:rPr>
          <w:rFonts w:ascii="Times New Roman" w:hAnsi="Times New Roman" w:cs="Times New Roman"/>
          <w:w w:val="108"/>
          <w:sz w:val="28"/>
          <w:szCs w:val="28"/>
        </w:rPr>
        <w:t>daru</w:t>
      </w:r>
      <w:r w:rsidRPr="00CA6685">
        <w:rPr>
          <w:rFonts w:ascii="Times New Roman" w:hAnsi="Times New Roman" w:cs="Times New Roman"/>
          <w:spacing w:val="-1"/>
          <w:w w:val="108"/>
          <w:sz w:val="28"/>
          <w:szCs w:val="28"/>
        </w:rPr>
        <w:t>n</w:t>
      </w:r>
      <w:r w:rsidRPr="00CA6685">
        <w:rPr>
          <w:rFonts w:ascii="Times New Roman" w:hAnsi="Times New Roman" w:cs="Times New Roman"/>
          <w:spacing w:val="-2"/>
          <w:w w:val="119"/>
          <w:sz w:val="28"/>
          <w:szCs w:val="28"/>
        </w:rPr>
        <w:t>t</w:t>
      </w:r>
      <w:r w:rsidRPr="00CA6685">
        <w:rPr>
          <w:rFonts w:ascii="Times New Roman" w:hAnsi="Times New Roman" w:cs="Times New Roman"/>
          <w:w w:val="106"/>
          <w:sz w:val="28"/>
          <w:szCs w:val="28"/>
        </w:rPr>
        <w:t xml:space="preserve">er </w:t>
      </w:r>
      <w:r w:rsidRPr="00CA6685">
        <w:rPr>
          <w:rFonts w:ascii="Times New Roman" w:hAnsi="Times New Roman" w:cs="Times New Roman"/>
          <w:sz w:val="28"/>
          <w:szCs w:val="28"/>
        </w:rPr>
        <w:t>3.</w:t>
      </w:r>
      <w:r w:rsidR="00B47B39">
        <w:rPr>
          <w:rFonts w:ascii="Times New Roman" w:hAnsi="Times New Roman" w:cs="Times New Roman"/>
          <w:sz w:val="28"/>
          <w:szCs w:val="28"/>
        </w:rPr>
        <w:t>786</w:t>
      </w:r>
      <w:r w:rsidR="000065F7">
        <w:rPr>
          <w:rFonts w:ascii="Times New Roman" w:hAnsi="Times New Roman" w:cs="Times New Roman"/>
          <w:sz w:val="28"/>
          <w:szCs w:val="28"/>
        </w:rPr>
        <w:t xml:space="preserve">  </w:t>
      </w:r>
      <w:r w:rsidRPr="00CA6685">
        <w:rPr>
          <w:rFonts w:ascii="Times New Roman" w:hAnsi="Times New Roman" w:cs="Times New Roman"/>
          <w:spacing w:val="4"/>
          <w:w w:val="75"/>
          <w:sz w:val="28"/>
          <w:szCs w:val="28"/>
        </w:rPr>
        <w:t>K</w:t>
      </w:r>
      <w:r w:rsidRPr="00CA6685">
        <w:rPr>
          <w:rFonts w:ascii="Times New Roman" w:hAnsi="Times New Roman" w:cs="Times New Roman"/>
          <w:w w:val="106"/>
          <w:sz w:val="28"/>
          <w:szCs w:val="28"/>
        </w:rPr>
        <w:t>inde</w:t>
      </w:r>
      <w:r w:rsidRPr="00CA6685">
        <w:rPr>
          <w:rFonts w:ascii="Times New Roman" w:hAnsi="Times New Roman" w:cs="Times New Roman"/>
          <w:spacing w:val="-19"/>
          <w:w w:val="106"/>
          <w:sz w:val="28"/>
          <w:szCs w:val="28"/>
        </w:rPr>
        <w:t>r</w:t>
      </w:r>
      <w:r w:rsidRPr="00CA6685">
        <w:rPr>
          <w:rFonts w:ascii="Times New Roman" w:hAnsi="Times New Roman" w:cs="Times New Roman"/>
          <w:w w:val="82"/>
          <w:sz w:val="28"/>
          <w:szCs w:val="28"/>
        </w:rPr>
        <w:t>,</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Jugendliche</w:t>
      </w:r>
      <w:r w:rsidRPr="00CA6685">
        <w:rPr>
          <w:rFonts w:ascii="Times New Roman" w:hAnsi="Times New Roman" w:cs="Times New Roman"/>
          <w:spacing w:val="89"/>
          <w:sz w:val="28"/>
          <w:szCs w:val="28"/>
        </w:rPr>
        <w:t xml:space="preserve"> </w:t>
      </w:r>
      <w:r w:rsidRPr="00CA6685">
        <w:rPr>
          <w:rFonts w:ascii="Times New Roman" w:hAnsi="Times New Roman" w:cs="Times New Roman"/>
          <w:sz w:val="28"/>
          <w:szCs w:val="28"/>
        </w:rPr>
        <w:t>und</w:t>
      </w:r>
      <w:r w:rsidRPr="00CA6685">
        <w:rPr>
          <w:rFonts w:ascii="Times New Roman" w:hAnsi="Times New Roman" w:cs="Times New Roman"/>
          <w:spacing w:val="45"/>
          <w:sz w:val="28"/>
          <w:szCs w:val="28"/>
        </w:rPr>
        <w:t xml:space="preserve"> </w:t>
      </w:r>
      <w:r w:rsidRPr="00CA6685">
        <w:rPr>
          <w:rFonts w:ascii="Times New Roman" w:hAnsi="Times New Roman" w:cs="Times New Roman"/>
          <w:sz w:val="28"/>
          <w:szCs w:val="28"/>
        </w:rPr>
        <w:t>junge</w:t>
      </w:r>
      <w:r w:rsidRPr="00CA6685">
        <w:rPr>
          <w:rFonts w:ascii="Times New Roman" w:hAnsi="Times New Roman" w:cs="Times New Roman"/>
          <w:spacing w:val="50"/>
          <w:sz w:val="28"/>
          <w:szCs w:val="28"/>
        </w:rPr>
        <w:t xml:space="preserve"> E</w:t>
      </w:r>
      <w:r w:rsidRPr="00CA6685">
        <w:rPr>
          <w:rFonts w:ascii="Times New Roman" w:hAnsi="Times New Roman" w:cs="Times New Roman"/>
          <w:spacing w:val="9"/>
          <w:w w:val="86"/>
          <w:sz w:val="28"/>
          <w:szCs w:val="28"/>
        </w:rPr>
        <w:t>r</w:t>
      </w:r>
      <w:r w:rsidRPr="00CA6685">
        <w:rPr>
          <w:rFonts w:ascii="Times New Roman" w:hAnsi="Times New Roman" w:cs="Times New Roman"/>
          <w:spacing w:val="-1"/>
          <w:w w:val="101"/>
          <w:sz w:val="28"/>
          <w:szCs w:val="28"/>
        </w:rPr>
        <w:t>w</w:t>
      </w:r>
      <w:r w:rsidRPr="00CA6685">
        <w:rPr>
          <w:rFonts w:ascii="Times New Roman" w:hAnsi="Times New Roman" w:cs="Times New Roman"/>
          <w:w w:val="108"/>
          <w:sz w:val="28"/>
          <w:szCs w:val="28"/>
        </w:rPr>
        <w:t>achsen</w:t>
      </w:r>
      <w:r w:rsidRPr="00CA6685">
        <w:rPr>
          <w:rFonts w:ascii="Times New Roman" w:hAnsi="Times New Roman" w:cs="Times New Roman"/>
          <w:spacing w:val="-4"/>
          <w:w w:val="108"/>
          <w:sz w:val="28"/>
          <w:szCs w:val="28"/>
        </w:rPr>
        <w:t>e</w:t>
      </w:r>
      <w:r w:rsidRPr="00CA6685">
        <w:rPr>
          <w:rFonts w:ascii="Times New Roman" w:hAnsi="Times New Roman" w:cs="Times New Roman"/>
          <w:w w:val="82"/>
          <w:sz w:val="28"/>
          <w:szCs w:val="28"/>
        </w:rPr>
        <w:t>.</w:t>
      </w:r>
      <w:r w:rsidRPr="00CA6685">
        <w:rPr>
          <w:rFonts w:ascii="Times New Roman" w:hAnsi="Times New Roman" w:cs="Times New Roman"/>
          <w:w w:val="82"/>
          <w:sz w:val="28"/>
          <w:szCs w:val="28"/>
        </w:rPr>
        <w:br/>
      </w:r>
      <w:r w:rsidRPr="00CA6685">
        <w:rPr>
          <w:rFonts w:ascii="Times New Roman" w:hAnsi="Times New Roman" w:cs="Times New Roman"/>
          <w:sz w:val="28"/>
          <w:szCs w:val="28"/>
        </w:rPr>
        <w:t>Eine</w:t>
      </w:r>
      <w:r w:rsidRPr="00CA6685">
        <w:rPr>
          <w:rFonts w:ascii="Times New Roman" w:hAnsi="Times New Roman" w:cs="Times New Roman"/>
          <w:spacing w:val="-34"/>
          <w:sz w:val="28"/>
          <w:szCs w:val="28"/>
        </w:rPr>
        <w:t xml:space="preserve"> </w:t>
      </w:r>
      <w:r w:rsidRPr="00CA6685">
        <w:rPr>
          <w:rFonts w:ascii="Times New Roman" w:hAnsi="Times New Roman" w:cs="Times New Roman"/>
          <w:sz w:val="28"/>
          <w:szCs w:val="28"/>
        </w:rPr>
        <w:t>wic</w:t>
      </w:r>
      <w:r w:rsidRPr="00CA6685">
        <w:rPr>
          <w:rFonts w:ascii="Times New Roman" w:hAnsi="Times New Roman" w:cs="Times New Roman"/>
          <w:spacing w:val="-1"/>
          <w:sz w:val="28"/>
          <w:szCs w:val="28"/>
        </w:rPr>
        <w:t>h</w:t>
      </w:r>
      <w:r w:rsidRPr="00CA6685">
        <w:rPr>
          <w:rFonts w:ascii="Times New Roman" w:hAnsi="Times New Roman" w:cs="Times New Roman"/>
          <w:sz w:val="28"/>
          <w:szCs w:val="28"/>
        </w:rPr>
        <w:t>tige</w:t>
      </w:r>
      <w:r w:rsidRPr="00CA6685">
        <w:rPr>
          <w:rFonts w:ascii="Times New Roman" w:hAnsi="Times New Roman" w:cs="Times New Roman"/>
          <w:spacing w:val="36"/>
          <w:sz w:val="28"/>
          <w:szCs w:val="28"/>
        </w:rPr>
        <w:t xml:space="preserve"> </w:t>
      </w:r>
      <w:r w:rsidRPr="00CA6685">
        <w:rPr>
          <w:rFonts w:ascii="Times New Roman" w:hAnsi="Times New Roman" w:cs="Times New Roman"/>
          <w:spacing w:val="-4"/>
          <w:sz w:val="28"/>
          <w:szCs w:val="28"/>
        </w:rPr>
        <w:t>A</w:t>
      </w:r>
      <w:r w:rsidRPr="00CA6685">
        <w:rPr>
          <w:rFonts w:ascii="Times New Roman" w:hAnsi="Times New Roman" w:cs="Times New Roman"/>
          <w:sz w:val="28"/>
          <w:szCs w:val="28"/>
        </w:rPr>
        <w:t>u</w:t>
      </w:r>
      <w:r w:rsidRPr="00CA6685">
        <w:rPr>
          <w:rFonts w:ascii="Times New Roman" w:hAnsi="Times New Roman" w:cs="Times New Roman"/>
          <w:spacing w:val="-4"/>
          <w:sz w:val="28"/>
          <w:szCs w:val="28"/>
        </w:rPr>
        <w:t>f</w:t>
      </w:r>
      <w:r w:rsidRPr="00CA6685">
        <w:rPr>
          <w:rFonts w:ascii="Times New Roman" w:hAnsi="Times New Roman" w:cs="Times New Roman"/>
          <w:sz w:val="28"/>
          <w:szCs w:val="28"/>
        </w:rPr>
        <w:t>gabe</w:t>
      </w:r>
      <w:r w:rsidRPr="00CA6685">
        <w:rPr>
          <w:rFonts w:ascii="Times New Roman" w:hAnsi="Times New Roman" w:cs="Times New Roman"/>
          <w:spacing w:val="22"/>
          <w:sz w:val="28"/>
          <w:szCs w:val="28"/>
        </w:rPr>
        <w:t xml:space="preserve"> </w:t>
      </w:r>
      <w:r w:rsidRPr="00CA6685">
        <w:rPr>
          <w:rFonts w:ascii="Times New Roman" w:hAnsi="Times New Roman" w:cs="Times New Roman"/>
          <w:sz w:val="28"/>
          <w:szCs w:val="28"/>
        </w:rPr>
        <w:t>ist</w:t>
      </w:r>
      <w:r w:rsidRPr="00CA6685">
        <w:rPr>
          <w:rFonts w:ascii="Times New Roman" w:hAnsi="Times New Roman" w:cs="Times New Roman"/>
          <w:spacing w:val="-11"/>
          <w:sz w:val="28"/>
          <w:szCs w:val="28"/>
        </w:rPr>
        <w:t xml:space="preserve"> </w:t>
      </w:r>
      <w:r w:rsidRPr="00CA6685">
        <w:rPr>
          <w:rFonts w:ascii="Times New Roman" w:hAnsi="Times New Roman" w:cs="Times New Roman"/>
          <w:w w:val="107"/>
          <w:sz w:val="28"/>
          <w:szCs w:val="28"/>
        </w:rPr>
        <w:t>e</w:t>
      </w:r>
      <w:r w:rsidRPr="00CA6685">
        <w:rPr>
          <w:rFonts w:ascii="Times New Roman" w:hAnsi="Times New Roman" w:cs="Times New Roman"/>
          <w:spacing w:val="-4"/>
          <w:w w:val="107"/>
          <w:sz w:val="28"/>
          <w:szCs w:val="28"/>
        </w:rPr>
        <w:t>s</w:t>
      </w:r>
      <w:r w:rsidRPr="00CA6685">
        <w:rPr>
          <w:rFonts w:ascii="Times New Roman" w:hAnsi="Times New Roman" w:cs="Times New Roman"/>
          <w:w w:val="82"/>
          <w:sz w:val="28"/>
          <w:szCs w:val="28"/>
        </w:rPr>
        <w:t>,</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junge</w:t>
      </w:r>
      <w:r w:rsidRPr="00CA6685">
        <w:rPr>
          <w:rFonts w:ascii="Times New Roman" w:hAnsi="Times New Roman" w:cs="Times New Roman"/>
          <w:spacing w:val="50"/>
          <w:sz w:val="28"/>
          <w:szCs w:val="28"/>
        </w:rPr>
        <w:t xml:space="preserve"> </w:t>
      </w:r>
      <w:r w:rsidRPr="00CA6685">
        <w:rPr>
          <w:rFonts w:ascii="Times New Roman" w:hAnsi="Times New Roman" w:cs="Times New Roman"/>
          <w:spacing w:val="2"/>
          <w:sz w:val="28"/>
          <w:szCs w:val="28"/>
        </w:rPr>
        <w:t>M</w:t>
      </w:r>
      <w:r w:rsidRPr="00CA6685">
        <w:rPr>
          <w:rFonts w:ascii="Times New Roman" w:hAnsi="Times New Roman" w:cs="Times New Roman"/>
          <w:sz w:val="28"/>
          <w:szCs w:val="28"/>
        </w:rPr>
        <w:t>enschen</w:t>
      </w:r>
      <w:r w:rsidRPr="00CA6685">
        <w:rPr>
          <w:rFonts w:ascii="Times New Roman" w:hAnsi="Times New Roman" w:cs="Times New Roman"/>
          <w:spacing w:val="58"/>
          <w:sz w:val="28"/>
          <w:szCs w:val="28"/>
        </w:rPr>
        <w:t xml:space="preserve"> </w:t>
      </w:r>
      <w:r w:rsidRPr="00CA6685">
        <w:rPr>
          <w:rFonts w:ascii="Times New Roman" w:hAnsi="Times New Roman" w:cs="Times New Roman"/>
          <w:sz w:val="28"/>
          <w:szCs w:val="28"/>
        </w:rPr>
        <w:t>und</w:t>
      </w:r>
      <w:r w:rsidRPr="00CA6685">
        <w:rPr>
          <w:rFonts w:ascii="Times New Roman" w:hAnsi="Times New Roman" w:cs="Times New Roman"/>
          <w:spacing w:val="45"/>
          <w:sz w:val="28"/>
          <w:szCs w:val="28"/>
        </w:rPr>
        <w:t xml:space="preserve"> </w:t>
      </w:r>
      <w:r w:rsidRPr="00CA6685">
        <w:rPr>
          <w:rFonts w:ascii="Times New Roman" w:hAnsi="Times New Roman" w:cs="Times New Roman"/>
          <w:spacing w:val="-16"/>
          <w:sz w:val="28"/>
          <w:szCs w:val="28"/>
        </w:rPr>
        <w:t>F</w:t>
      </w:r>
      <w:r w:rsidRPr="00CA6685">
        <w:rPr>
          <w:rFonts w:ascii="Times New Roman" w:hAnsi="Times New Roman" w:cs="Times New Roman"/>
          <w:sz w:val="28"/>
          <w:szCs w:val="28"/>
        </w:rPr>
        <w:t>amilien</w:t>
      </w:r>
      <w:r w:rsidRPr="00CA6685">
        <w:rPr>
          <w:rFonts w:ascii="Times New Roman" w:hAnsi="Times New Roman" w:cs="Times New Roman"/>
          <w:spacing w:val="-18"/>
          <w:sz w:val="28"/>
          <w:szCs w:val="28"/>
        </w:rPr>
        <w:t xml:space="preserve"> </w:t>
      </w:r>
      <w:r w:rsidRPr="00CA6685">
        <w:rPr>
          <w:rFonts w:ascii="Times New Roman" w:hAnsi="Times New Roman" w:cs="Times New Roman"/>
          <w:sz w:val="28"/>
          <w:szCs w:val="28"/>
        </w:rPr>
        <w:t>in</w:t>
      </w:r>
      <w:r w:rsidRPr="00CA6685">
        <w:rPr>
          <w:rFonts w:ascii="Times New Roman" w:hAnsi="Times New Roman" w:cs="Times New Roman"/>
          <w:spacing w:val="-24"/>
          <w:sz w:val="28"/>
          <w:szCs w:val="28"/>
        </w:rPr>
        <w:t xml:space="preserve"> </w:t>
      </w:r>
      <w:r w:rsidRPr="00CA6685">
        <w:rPr>
          <w:rFonts w:ascii="Times New Roman" w:hAnsi="Times New Roman" w:cs="Times New Roman"/>
          <w:spacing w:val="-12"/>
          <w:w w:val="89"/>
          <w:sz w:val="28"/>
          <w:szCs w:val="28"/>
        </w:rPr>
        <w:t>W</w:t>
      </w:r>
      <w:r w:rsidRPr="00CA6685">
        <w:rPr>
          <w:rFonts w:ascii="Times New Roman" w:hAnsi="Times New Roman" w:cs="Times New Roman"/>
          <w:w w:val="104"/>
          <w:sz w:val="28"/>
          <w:szCs w:val="28"/>
        </w:rPr>
        <w:t>a</w:t>
      </w:r>
      <w:r w:rsidRPr="00CA6685">
        <w:rPr>
          <w:rFonts w:ascii="Times New Roman" w:hAnsi="Times New Roman" w:cs="Times New Roman"/>
          <w:spacing w:val="-4"/>
          <w:w w:val="104"/>
          <w:sz w:val="28"/>
          <w:szCs w:val="28"/>
        </w:rPr>
        <w:t>r</w:t>
      </w:r>
      <w:r w:rsidRPr="00CA6685">
        <w:rPr>
          <w:rFonts w:ascii="Times New Roman" w:hAnsi="Times New Roman" w:cs="Times New Roman"/>
          <w:w w:val="111"/>
          <w:sz w:val="28"/>
          <w:szCs w:val="28"/>
        </w:rPr>
        <w:t xml:space="preserve">en </w:t>
      </w:r>
      <w:r w:rsidRPr="00CA6685">
        <w:rPr>
          <w:rFonts w:ascii="Times New Roman" w:hAnsi="Times New Roman" w:cs="Times New Roman"/>
          <w:w w:val="95"/>
          <w:sz w:val="28"/>
          <w:szCs w:val="28"/>
        </w:rPr>
        <w:t>(</w:t>
      </w:r>
      <w:r w:rsidRPr="00CA6685">
        <w:rPr>
          <w:rFonts w:ascii="Times New Roman" w:hAnsi="Times New Roman" w:cs="Times New Roman"/>
          <w:spacing w:val="1"/>
          <w:w w:val="95"/>
          <w:sz w:val="28"/>
          <w:szCs w:val="28"/>
        </w:rPr>
        <w:t>M</w:t>
      </w:r>
      <w:r w:rsidRPr="00CA6685">
        <w:rPr>
          <w:rFonts w:ascii="Times New Roman" w:hAnsi="Times New Roman" w:cs="Times New Roman"/>
          <w:w w:val="95"/>
          <w:sz w:val="28"/>
          <w:szCs w:val="28"/>
        </w:rPr>
        <w:t>ü</w:t>
      </w:r>
      <w:r w:rsidRPr="00CA6685">
        <w:rPr>
          <w:rFonts w:ascii="Times New Roman" w:hAnsi="Times New Roman" w:cs="Times New Roman"/>
          <w:spacing w:val="1"/>
          <w:w w:val="95"/>
          <w:sz w:val="28"/>
          <w:szCs w:val="28"/>
        </w:rPr>
        <w:t>r</w:t>
      </w:r>
      <w:r w:rsidRPr="00CA6685">
        <w:rPr>
          <w:rFonts w:ascii="Times New Roman" w:hAnsi="Times New Roman" w:cs="Times New Roman"/>
          <w:w w:val="95"/>
          <w:sz w:val="28"/>
          <w:szCs w:val="28"/>
        </w:rPr>
        <w:t>itz)</w:t>
      </w:r>
      <w:r w:rsidRPr="00CA6685">
        <w:rPr>
          <w:rFonts w:ascii="Times New Roman" w:hAnsi="Times New Roman" w:cs="Times New Roman"/>
          <w:spacing w:val="-1"/>
          <w:w w:val="95"/>
          <w:sz w:val="28"/>
          <w:szCs w:val="28"/>
        </w:rPr>
        <w:t xml:space="preserve"> </w:t>
      </w:r>
      <w:r w:rsidRPr="00CA6685">
        <w:rPr>
          <w:rFonts w:ascii="Times New Roman" w:hAnsi="Times New Roman" w:cs="Times New Roman"/>
          <w:sz w:val="28"/>
          <w:szCs w:val="28"/>
        </w:rPr>
        <w:t>zu</w:t>
      </w:r>
      <w:r w:rsidRPr="00CA6685">
        <w:rPr>
          <w:rFonts w:ascii="Times New Roman" w:hAnsi="Times New Roman" w:cs="Times New Roman"/>
          <w:spacing w:val="-4"/>
          <w:sz w:val="28"/>
          <w:szCs w:val="28"/>
        </w:rPr>
        <w:t xml:space="preserve"> </w:t>
      </w:r>
      <w:r w:rsidRPr="00CA6685">
        <w:rPr>
          <w:rFonts w:ascii="Times New Roman" w:hAnsi="Times New Roman" w:cs="Times New Roman"/>
          <w:sz w:val="28"/>
          <w:szCs w:val="28"/>
        </w:rPr>
        <w:t>hal</w:t>
      </w:r>
      <w:r w:rsidRPr="00CA6685">
        <w:rPr>
          <w:rFonts w:ascii="Times New Roman" w:hAnsi="Times New Roman" w:cs="Times New Roman"/>
          <w:spacing w:val="-2"/>
          <w:sz w:val="28"/>
          <w:szCs w:val="28"/>
        </w:rPr>
        <w:t>t</w:t>
      </w:r>
      <w:r w:rsidRPr="00CA6685">
        <w:rPr>
          <w:rFonts w:ascii="Times New Roman" w:hAnsi="Times New Roman" w:cs="Times New Roman"/>
          <w:sz w:val="28"/>
          <w:szCs w:val="28"/>
        </w:rPr>
        <w:t>en.</w:t>
      </w:r>
      <w:r w:rsidRPr="00CA6685">
        <w:rPr>
          <w:rFonts w:ascii="Times New Roman" w:hAnsi="Times New Roman" w:cs="Times New Roman"/>
          <w:spacing w:val="45"/>
          <w:sz w:val="28"/>
          <w:szCs w:val="28"/>
        </w:rPr>
        <w:t xml:space="preserve"> </w:t>
      </w:r>
      <w:r w:rsidRPr="00CA6685">
        <w:rPr>
          <w:rFonts w:ascii="Times New Roman" w:hAnsi="Times New Roman" w:cs="Times New Roman"/>
          <w:spacing w:val="1"/>
          <w:sz w:val="28"/>
          <w:szCs w:val="28"/>
        </w:rPr>
        <w:t>D</w:t>
      </w:r>
      <w:r w:rsidRPr="00CA6685">
        <w:rPr>
          <w:rFonts w:ascii="Times New Roman" w:hAnsi="Times New Roman" w:cs="Times New Roman"/>
          <w:sz w:val="28"/>
          <w:szCs w:val="28"/>
        </w:rPr>
        <w:t>eshalb</w:t>
      </w:r>
      <w:r w:rsidRPr="00CA6685">
        <w:rPr>
          <w:rFonts w:ascii="Times New Roman" w:hAnsi="Times New Roman" w:cs="Times New Roman"/>
          <w:spacing w:val="30"/>
          <w:sz w:val="28"/>
          <w:szCs w:val="28"/>
        </w:rPr>
        <w:t xml:space="preserve"> </w:t>
      </w:r>
      <w:r w:rsidRPr="00CA6685">
        <w:rPr>
          <w:rFonts w:ascii="Times New Roman" w:hAnsi="Times New Roman" w:cs="Times New Roman"/>
          <w:w w:val="109"/>
          <w:sz w:val="28"/>
          <w:szCs w:val="28"/>
        </w:rPr>
        <w:t>u</w:t>
      </w:r>
      <w:r w:rsidRPr="00CA6685">
        <w:rPr>
          <w:rFonts w:ascii="Times New Roman" w:hAnsi="Times New Roman" w:cs="Times New Roman"/>
          <w:spacing w:val="-1"/>
          <w:w w:val="109"/>
          <w:sz w:val="28"/>
          <w:szCs w:val="28"/>
        </w:rPr>
        <w:t>n</w:t>
      </w:r>
      <w:r w:rsidRPr="00CA6685">
        <w:rPr>
          <w:rFonts w:ascii="Times New Roman" w:hAnsi="Times New Roman" w:cs="Times New Roman"/>
          <w:spacing w:val="-2"/>
          <w:w w:val="109"/>
          <w:sz w:val="28"/>
          <w:szCs w:val="28"/>
        </w:rPr>
        <w:t>t</w:t>
      </w:r>
      <w:r w:rsidRPr="00CA6685">
        <w:rPr>
          <w:rFonts w:ascii="Times New Roman" w:hAnsi="Times New Roman" w:cs="Times New Roman"/>
          <w:w w:val="109"/>
          <w:sz w:val="28"/>
          <w:szCs w:val="28"/>
        </w:rPr>
        <w:t>erstützt</w:t>
      </w:r>
      <w:r w:rsidRPr="00CA6685">
        <w:rPr>
          <w:rFonts w:ascii="Times New Roman" w:hAnsi="Times New Roman" w:cs="Times New Roman"/>
          <w:spacing w:val="-19"/>
          <w:w w:val="109"/>
          <w:sz w:val="28"/>
          <w:szCs w:val="28"/>
        </w:rPr>
        <w:t xml:space="preserve"> </w:t>
      </w:r>
      <w:r w:rsidRPr="00CA6685">
        <w:rPr>
          <w:rFonts w:ascii="Times New Roman" w:hAnsi="Times New Roman" w:cs="Times New Roman"/>
          <w:sz w:val="28"/>
          <w:szCs w:val="28"/>
        </w:rPr>
        <w:t>die</w:t>
      </w:r>
      <w:r w:rsidRPr="00CA6685">
        <w:rPr>
          <w:rFonts w:ascii="Times New Roman" w:hAnsi="Times New Roman" w:cs="Times New Roman"/>
          <w:spacing w:val="12"/>
          <w:sz w:val="28"/>
          <w:szCs w:val="28"/>
        </w:rPr>
        <w:t xml:space="preserve"> </w:t>
      </w:r>
      <w:r w:rsidRPr="00CA6685">
        <w:rPr>
          <w:rFonts w:ascii="Times New Roman" w:hAnsi="Times New Roman" w:cs="Times New Roman"/>
          <w:spacing w:val="-1"/>
          <w:sz w:val="28"/>
          <w:szCs w:val="28"/>
        </w:rPr>
        <w:t>S</w:t>
      </w:r>
      <w:r w:rsidRPr="00CA6685">
        <w:rPr>
          <w:rFonts w:ascii="Times New Roman" w:hAnsi="Times New Roman" w:cs="Times New Roman"/>
          <w:sz w:val="28"/>
          <w:szCs w:val="28"/>
        </w:rPr>
        <w:t>tadt</w:t>
      </w:r>
      <w:r w:rsidRPr="00CA6685">
        <w:rPr>
          <w:rFonts w:ascii="Times New Roman" w:hAnsi="Times New Roman" w:cs="Times New Roman"/>
          <w:spacing w:val="24"/>
          <w:sz w:val="28"/>
          <w:szCs w:val="28"/>
        </w:rPr>
        <w:t xml:space="preserve"> </w:t>
      </w:r>
      <w:r w:rsidRPr="00CA6685">
        <w:rPr>
          <w:rFonts w:ascii="Times New Roman" w:hAnsi="Times New Roman" w:cs="Times New Roman"/>
          <w:spacing w:val="-12"/>
          <w:sz w:val="28"/>
          <w:szCs w:val="28"/>
        </w:rPr>
        <w:t>W</w:t>
      </w:r>
      <w:r w:rsidRPr="00CA6685">
        <w:rPr>
          <w:rFonts w:ascii="Times New Roman" w:hAnsi="Times New Roman" w:cs="Times New Roman"/>
          <w:sz w:val="28"/>
          <w:szCs w:val="28"/>
        </w:rPr>
        <w:t>a</w:t>
      </w:r>
      <w:r w:rsidRPr="00CA6685">
        <w:rPr>
          <w:rFonts w:ascii="Times New Roman" w:hAnsi="Times New Roman" w:cs="Times New Roman"/>
          <w:spacing w:val="-4"/>
          <w:sz w:val="28"/>
          <w:szCs w:val="28"/>
        </w:rPr>
        <w:t>r</w:t>
      </w:r>
      <w:r w:rsidRPr="00CA6685">
        <w:rPr>
          <w:rFonts w:ascii="Times New Roman" w:hAnsi="Times New Roman" w:cs="Times New Roman"/>
          <w:sz w:val="28"/>
          <w:szCs w:val="28"/>
        </w:rPr>
        <w:t>en</w:t>
      </w:r>
      <w:r w:rsidRPr="00CA6685">
        <w:rPr>
          <w:rFonts w:ascii="Times New Roman" w:hAnsi="Times New Roman" w:cs="Times New Roman"/>
          <w:spacing w:val="-3"/>
          <w:sz w:val="28"/>
          <w:szCs w:val="28"/>
        </w:rPr>
        <w:t xml:space="preserve"> </w:t>
      </w:r>
      <w:r w:rsidRPr="00CA6685">
        <w:rPr>
          <w:rFonts w:ascii="Times New Roman" w:hAnsi="Times New Roman" w:cs="Times New Roman"/>
          <w:w w:val="95"/>
          <w:sz w:val="28"/>
          <w:szCs w:val="28"/>
        </w:rPr>
        <w:t>(</w:t>
      </w:r>
      <w:r w:rsidRPr="00CA6685">
        <w:rPr>
          <w:rFonts w:ascii="Times New Roman" w:hAnsi="Times New Roman" w:cs="Times New Roman"/>
          <w:spacing w:val="1"/>
          <w:w w:val="95"/>
          <w:sz w:val="28"/>
          <w:szCs w:val="28"/>
        </w:rPr>
        <w:t>M</w:t>
      </w:r>
      <w:r w:rsidRPr="00CA6685">
        <w:rPr>
          <w:rFonts w:ascii="Times New Roman" w:hAnsi="Times New Roman" w:cs="Times New Roman"/>
          <w:w w:val="95"/>
          <w:sz w:val="28"/>
          <w:szCs w:val="28"/>
        </w:rPr>
        <w:t>ü</w:t>
      </w:r>
      <w:r w:rsidRPr="00CA6685">
        <w:rPr>
          <w:rFonts w:ascii="Times New Roman" w:hAnsi="Times New Roman" w:cs="Times New Roman"/>
          <w:spacing w:val="1"/>
          <w:w w:val="95"/>
          <w:sz w:val="28"/>
          <w:szCs w:val="28"/>
        </w:rPr>
        <w:t>r</w:t>
      </w:r>
      <w:r w:rsidRPr="00CA6685">
        <w:rPr>
          <w:rFonts w:ascii="Times New Roman" w:hAnsi="Times New Roman" w:cs="Times New Roman"/>
          <w:w w:val="95"/>
          <w:sz w:val="28"/>
          <w:szCs w:val="28"/>
        </w:rPr>
        <w:t>itz)</w:t>
      </w:r>
      <w:r w:rsidRPr="00CA6685">
        <w:rPr>
          <w:rFonts w:ascii="Times New Roman" w:hAnsi="Times New Roman" w:cs="Times New Roman"/>
          <w:spacing w:val="-1"/>
          <w:w w:val="95"/>
          <w:sz w:val="28"/>
          <w:szCs w:val="28"/>
        </w:rPr>
        <w:t xml:space="preserve"> </w:t>
      </w:r>
      <w:r w:rsidRPr="00CA6685">
        <w:rPr>
          <w:rFonts w:ascii="Times New Roman" w:hAnsi="Times New Roman" w:cs="Times New Roman"/>
          <w:w w:val="92"/>
          <w:sz w:val="28"/>
          <w:szCs w:val="28"/>
        </w:rPr>
        <w:t>f</w:t>
      </w:r>
      <w:r w:rsidRPr="00CA6685">
        <w:rPr>
          <w:rFonts w:ascii="Times New Roman" w:hAnsi="Times New Roman" w:cs="Times New Roman"/>
          <w:spacing w:val="-4"/>
          <w:w w:val="92"/>
          <w:sz w:val="28"/>
          <w:szCs w:val="28"/>
        </w:rPr>
        <w:t>r</w:t>
      </w:r>
      <w:r w:rsidRPr="00CA6685">
        <w:rPr>
          <w:rFonts w:ascii="Times New Roman" w:hAnsi="Times New Roman" w:cs="Times New Roman"/>
          <w:w w:val="106"/>
          <w:sz w:val="28"/>
          <w:szCs w:val="28"/>
        </w:rPr>
        <w:t xml:space="preserve">eie </w:t>
      </w:r>
      <w:r w:rsidRPr="00CA6685">
        <w:rPr>
          <w:rFonts w:ascii="Times New Roman" w:hAnsi="Times New Roman" w:cs="Times New Roman"/>
          <w:spacing w:val="-16"/>
          <w:w w:val="81"/>
          <w:sz w:val="28"/>
          <w:szCs w:val="28"/>
        </w:rPr>
        <w:t>T</w:t>
      </w:r>
      <w:r w:rsidRPr="00CA6685">
        <w:rPr>
          <w:rFonts w:ascii="Times New Roman" w:hAnsi="Times New Roman" w:cs="Times New Roman"/>
          <w:spacing w:val="-2"/>
          <w:w w:val="98"/>
          <w:sz w:val="28"/>
          <w:szCs w:val="28"/>
        </w:rPr>
        <w:t>r</w:t>
      </w:r>
      <w:r w:rsidRPr="00CA6685">
        <w:rPr>
          <w:rFonts w:ascii="Times New Roman" w:hAnsi="Times New Roman" w:cs="Times New Roman"/>
          <w:w w:val="108"/>
          <w:sz w:val="28"/>
          <w:szCs w:val="28"/>
        </w:rPr>
        <w:t>äger</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der</w:t>
      </w:r>
      <w:r w:rsidRPr="00CA6685">
        <w:rPr>
          <w:rFonts w:ascii="Times New Roman" w:hAnsi="Times New Roman" w:cs="Times New Roman"/>
          <w:spacing w:val="27"/>
          <w:sz w:val="28"/>
          <w:szCs w:val="28"/>
        </w:rPr>
        <w:t xml:space="preserve"> </w:t>
      </w:r>
      <w:r w:rsidRPr="00CA6685">
        <w:rPr>
          <w:rFonts w:ascii="Times New Roman" w:hAnsi="Times New Roman" w:cs="Times New Roman"/>
          <w:w w:val="104"/>
          <w:sz w:val="28"/>
          <w:szCs w:val="28"/>
        </w:rPr>
        <w:t>Jugendhil</w:t>
      </w:r>
      <w:r w:rsidRPr="00CA6685">
        <w:rPr>
          <w:rFonts w:ascii="Times New Roman" w:hAnsi="Times New Roman" w:cs="Times New Roman"/>
          <w:spacing w:val="-5"/>
          <w:w w:val="104"/>
          <w:sz w:val="28"/>
          <w:szCs w:val="28"/>
        </w:rPr>
        <w:t>f</w:t>
      </w:r>
      <w:r w:rsidRPr="00CA6685">
        <w:rPr>
          <w:rFonts w:ascii="Times New Roman" w:hAnsi="Times New Roman" w:cs="Times New Roman"/>
          <w:spacing w:val="-4"/>
          <w:w w:val="113"/>
          <w:sz w:val="28"/>
          <w:szCs w:val="28"/>
        </w:rPr>
        <w:t>e</w:t>
      </w:r>
      <w:r w:rsidRPr="00CA6685">
        <w:rPr>
          <w:rFonts w:ascii="Times New Roman" w:hAnsi="Times New Roman" w:cs="Times New Roman"/>
          <w:w w:val="82"/>
          <w:sz w:val="28"/>
          <w:szCs w:val="28"/>
        </w:rPr>
        <w:t>,</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die</w:t>
      </w:r>
      <w:r w:rsidRPr="00CA6685">
        <w:rPr>
          <w:rFonts w:ascii="Times New Roman" w:hAnsi="Times New Roman" w:cs="Times New Roman"/>
          <w:spacing w:val="12"/>
          <w:sz w:val="28"/>
          <w:szCs w:val="28"/>
        </w:rPr>
        <w:t xml:space="preserve"> </w:t>
      </w:r>
      <w:r w:rsidRPr="00CA6685">
        <w:rPr>
          <w:rFonts w:ascii="Times New Roman" w:hAnsi="Times New Roman" w:cs="Times New Roman"/>
          <w:spacing w:val="2"/>
          <w:w w:val="88"/>
          <w:sz w:val="28"/>
          <w:szCs w:val="28"/>
        </w:rPr>
        <w:t>S</w:t>
      </w:r>
      <w:r w:rsidRPr="00CA6685">
        <w:rPr>
          <w:rFonts w:ascii="Times New Roman" w:hAnsi="Times New Roman" w:cs="Times New Roman"/>
          <w:w w:val="104"/>
          <w:sz w:val="28"/>
          <w:szCs w:val="28"/>
        </w:rPr>
        <w:t>chuls</w:t>
      </w:r>
      <w:r w:rsidRPr="00CA6685">
        <w:rPr>
          <w:rFonts w:ascii="Times New Roman" w:hAnsi="Times New Roman" w:cs="Times New Roman"/>
          <w:spacing w:val="-3"/>
          <w:w w:val="104"/>
          <w:sz w:val="28"/>
          <w:szCs w:val="28"/>
        </w:rPr>
        <w:t>o</w:t>
      </w:r>
      <w:r w:rsidRPr="00CA6685">
        <w:rPr>
          <w:rFonts w:ascii="Times New Roman" w:hAnsi="Times New Roman" w:cs="Times New Roman"/>
          <w:w w:val="98"/>
          <w:sz w:val="28"/>
          <w:szCs w:val="28"/>
        </w:rPr>
        <w:t>ziala</w:t>
      </w:r>
      <w:r w:rsidRPr="00CA6685">
        <w:rPr>
          <w:rFonts w:ascii="Times New Roman" w:hAnsi="Times New Roman" w:cs="Times New Roman"/>
          <w:spacing w:val="1"/>
          <w:w w:val="98"/>
          <w:sz w:val="28"/>
          <w:szCs w:val="28"/>
        </w:rPr>
        <w:t>r</w:t>
      </w:r>
      <w:r w:rsidRPr="00CA6685">
        <w:rPr>
          <w:rFonts w:ascii="Times New Roman" w:hAnsi="Times New Roman" w:cs="Times New Roman"/>
          <w:w w:val="109"/>
          <w:sz w:val="28"/>
          <w:szCs w:val="28"/>
        </w:rPr>
        <w:t>bei</w:t>
      </w:r>
      <w:r w:rsidRPr="00CA6685">
        <w:rPr>
          <w:rFonts w:ascii="Times New Roman" w:hAnsi="Times New Roman" w:cs="Times New Roman"/>
          <w:spacing w:val="-2"/>
          <w:w w:val="109"/>
          <w:sz w:val="28"/>
          <w:szCs w:val="28"/>
        </w:rPr>
        <w:t>t</w:t>
      </w:r>
      <w:r w:rsidRPr="00CA6685">
        <w:rPr>
          <w:rFonts w:ascii="Times New Roman" w:hAnsi="Times New Roman" w:cs="Times New Roman"/>
          <w:w w:val="106"/>
          <w:sz w:val="28"/>
          <w:szCs w:val="28"/>
        </w:rPr>
        <w:t>e</w:t>
      </w:r>
      <w:r w:rsidRPr="00CA6685">
        <w:rPr>
          <w:rFonts w:ascii="Times New Roman" w:hAnsi="Times New Roman" w:cs="Times New Roman"/>
          <w:spacing w:val="-19"/>
          <w:w w:val="106"/>
          <w:sz w:val="28"/>
          <w:szCs w:val="28"/>
        </w:rPr>
        <w:t>r</w:t>
      </w:r>
      <w:r w:rsidRPr="00CA6685">
        <w:rPr>
          <w:rFonts w:ascii="Times New Roman" w:hAnsi="Times New Roman" w:cs="Times New Roman"/>
          <w:w w:val="82"/>
          <w:sz w:val="28"/>
          <w:szCs w:val="28"/>
        </w:rPr>
        <w:t>,</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Spo</w:t>
      </w:r>
      <w:r w:rsidRPr="00CA6685">
        <w:rPr>
          <w:rFonts w:ascii="Times New Roman" w:hAnsi="Times New Roman" w:cs="Times New Roman"/>
          <w:spacing w:val="9"/>
          <w:sz w:val="28"/>
          <w:szCs w:val="28"/>
        </w:rPr>
        <w:t>r</w:t>
      </w:r>
      <w:r w:rsidRPr="00CA6685">
        <w:rPr>
          <w:rFonts w:ascii="Times New Roman" w:hAnsi="Times New Roman" w:cs="Times New Roman"/>
          <w:spacing w:val="3"/>
          <w:sz w:val="28"/>
          <w:szCs w:val="28"/>
        </w:rPr>
        <w:t>t</w:t>
      </w:r>
      <w:r w:rsidRPr="00CA6685">
        <w:rPr>
          <w:rFonts w:ascii="Times New Roman" w:hAnsi="Times New Roman" w:cs="Times New Roman"/>
          <w:spacing w:val="-4"/>
          <w:sz w:val="28"/>
          <w:szCs w:val="28"/>
        </w:rPr>
        <w:t>v</w:t>
      </w:r>
      <w:r w:rsidRPr="00CA6685">
        <w:rPr>
          <w:rFonts w:ascii="Times New Roman" w:hAnsi="Times New Roman" w:cs="Times New Roman"/>
          <w:sz w:val="28"/>
          <w:szCs w:val="28"/>
        </w:rPr>
        <w:t>e</w:t>
      </w:r>
      <w:r w:rsidRPr="00CA6685">
        <w:rPr>
          <w:rFonts w:ascii="Times New Roman" w:hAnsi="Times New Roman" w:cs="Times New Roman"/>
          <w:spacing w:val="-4"/>
          <w:sz w:val="28"/>
          <w:szCs w:val="28"/>
        </w:rPr>
        <w:t>r</w:t>
      </w:r>
      <w:r w:rsidRPr="00CA6685">
        <w:rPr>
          <w:rFonts w:ascii="Times New Roman" w:hAnsi="Times New Roman" w:cs="Times New Roman"/>
          <w:sz w:val="28"/>
          <w:szCs w:val="28"/>
        </w:rPr>
        <w:t>eine</w:t>
      </w:r>
      <w:r w:rsidRPr="00CA6685">
        <w:rPr>
          <w:rFonts w:ascii="Times New Roman" w:hAnsi="Times New Roman" w:cs="Times New Roman"/>
          <w:spacing w:val="70"/>
          <w:sz w:val="28"/>
          <w:szCs w:val="28"/>
        </w:rPr>
        <w:t xml:space="preserve"> </w:t>
      </w:r>
      <w:r w:rsidRPr="00CA6685">
        <w:rPr>
          <w:rFonts w:ascii="Times New Roman" w:hAnsi="Times New Roman" w:cs="Times New Roman"/>
          <w:sz w:val="28"/>
          <w:szCs w:val="28"/>
        </w:rPr>
        <w:t>und</w:t>
      </w:r>
      <w:r w:rsidRPr="00CA6685">
        <w:rPr>
          <w:rFonts w:ascii="Times New Roman" w:hAnsi="Times New Roman" w:cs="Times New Roman"/>
          <w:spacing w:val="32"/>
          <w:sz w:val="28"/>
          <w:szCs w:val="28"/>
        </w:rPr>
        <w:t xml:space="preserve"> </w:t>
      </w:r>
      <w:r w:rsidRPr="00CA6685">
        <w:rPr>
          <w:rFonts w:ascii="Times New Roman" w:hAnsi="Times New Roman" w:cs="Times New Roman"/>
          <w:spacing w:val="-12"/>
          <w:w w:val="77"/>
          <w:sz w:val="28"/>
          <w:szCs w:val="28"/>
        </w:rPr>
        <w:t>V</w:t>
      </w:r>
      <w:r w:rsidRPr="00CA6685">
        <w:rPr>
          <w:rFonts w:ascii="Times New Roman" w:hAnsi="Times New Roman" w:cs="Times New Roman"/>
          <w:w w:val="106"/>
          <w:sz w:val="28"/>
          <w:szCs w:val="28"/>
        </w:rPr>
        <w:t>e</w:t>
      </w:r>
      <w:r w:rsidRPr="00CA6685">
        <w:rPr>
          <w:rFonts w:ascii="Times New Roman" w:hAnsi="Times New Roman" w:cs="Times New Roman"/>
          <w:spacing w:val="-2"/>
          <w:w w:val="106"/>
          <w:sz w:val="28"/>
          <w:szCs w:val="28"/>
        </w:rPr>
        <w:t>r</w:t>
      </w:r>
      <w:r w:rsidRPr="00CA6685">
        <w:rPr>
          <w:rFonts w:ascii="Times New Roman" w:hAnsi="Times New Roman" w:cs="Times New Roman"/>
          <w:sz w:val="28"/>
          <w:szCs w:val="28"/>
        </w:rPr>
        <w:t>bände</w:t>
      </w:r>
      <w:r w:rsidRPr="00CA6685">
        <w:rPr>
          <w:rFonts w:ascii="Times New Roman" w:hAnsi="Times New Roman" w:cs="Times New Roman"/>
          <w:spacing w:val="80"/>
          <w:sz w:val="28"/>
          <w:szCs w:val="28"/>
        </w:rPr>
        <w:t xml:space="preserve"> </w:t>
      </w:r>
      <w:r w:rsidRPr="00CA6685">
        <w:rPr>
          <w:rFonts w:ascii="Times New Roman" w:hAnsi="Times New Roman" w:cs="Times New Roman"/>
          <w:sz w:val="28"/>
          <w:szCs w:val="28"/>
        </w:rPr>
        <w:t>schon</w:t>
      </w:r>
      <w:r w:rsidRPr="00CA6685">
        <w:rPr>
          <w:rFonts w:ascii="Times New Roman" w:hAnsi="Times New Roman" w:cs="Times New Roman"/>
          <w:spacing w:val="45"/>
          <w:sz w:val="28"/>
          <w:szCs w:val="28"/>
        </w:rPr>
        <w:t xml:space="preserve"> </w:t>
      </w:r>
      <w:r w:rsidRPr="00CA6685">
        <w:rPr>
          <w:rFonts w:ascii="Times New Roman" w:hAnsi="Times New Roman" w:cs="Times New Roman"/>
          <w:sz w:val="28"/>
          <w:szCs w:val="28"/>
        </w:rPr>
        <w:t>über</w:t>
      </w:r>
      <w:r w:rsidRPr="00CA6685">
        <w:rPr>
          <w:rFonts w:ascii="Times New Roman" w:hAnsi="Times New Roman" w:cs="Times New Roman"/>
          <w:spacing w:val="44"/>
          <w:sz w:val="28"/>
          <w:szCs w:val="28"/>
        </w:rPr>
        <w:t xml:space="preserve"> </w:t>
      </w:r>
      <w:r w:rsidRPr="00CA6685">
        <w:rPr>
          <w:rFonts w:ascii="Times New Roman" w:hAnsi="Times New Roman" w:cs="Times New Roman"/>
          <w:sz w:val="28"/>
          <w:szCs w:val="28"/>
        </w:rPr>
        <w:t>viele</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Jah</w:t>
      </w:r>
      <w:r w:rsidRPr="00CA6685">
        <w:rPr>
          <w:rFonts w:ascii="Times New Roman" w:hAnsi="Times New Roman" w:cs="Times New Roman"/>
          <w:spacing w:val="-4"/>
          <w:sz w:val="28"/>
          <w:szCs w:val="28"/>
        </w:rPr>
        <w:t>r</w:t>
      </w:r>
      <w:r w:rsidRPr="00CA6685">
        <w:rPr>
          <w:rFonts w:ascii="Times New Roman" w:hAnsi="Times New Roman" w:cs="Times New Roman"/>
          <w:sz w:val="28"/>
          <w:szCs w:val="28"/>
        </w:rPr>
        <w:t>e</w:t>
      </w:r>
      <w:r w:rsidRPr="00CA6685">
        <w:rPr>
          <w:rFonts w:ascii="Times New Roman" w:hAnsi="Times New Roman" w:cs="Times New Roman"/>
          <w:spacing w:val="31"/>
          <w:sz w:val="28"/>
          <w:szCs w:val="28"/>
        </w:rPr>
        <w:t xml:space="preserve"> </w:t>
      </w:r>
      <w:r w:rsidRPr="00CA6685">
        <w:rPr>
          <w:rFonts w:ascii="Times New Roman" w:hAnsi="Times New Roman" w:cs="Times New Roman"/>
          <w:sz w:val="28"/>
          <w:szCs w:val="28"/>
        </w:rPr>
        <w:t>und</w:t>
      </w:r>
      <w:r w:rsidRPr="00CA6685">
        <w:rPr>
          <w:rFonts w:ascii="Times New Roman" w:hAnsi="Times New Roman" w:cs="Times New Roman"/>
          <w:spacing w:val="45"/>
          <w:sz w:val="28"/>
          <w:szCs w:val="28"/>
        </w:rPr>
        <w:t xml:space="preserve"> </w:t>
      </w:r>
      <w:r w:rsidRPr="00CA6685">
        <w:rPr>
          <w:rFonts w:ascii="Times New Roman" w:hAnsi="Times New Roman" w:cs="Times New Roman"/>
          <w:sz w:val="28"/>
          <w:szCs w:val="28"/>
        </w:rPr>
        <w:t>ist</w:t>
      </w:r>
      <w:r w:rsidRPr="00CA6685">
        <w:rPr>
          <w:rFonts w:ascii="Times New Roman" w:hAnsi="Times New Roman" w:cs="Times New Roman"/>
          <w:spacing w:val="-11"/>
          <w:sz w:val="28"/>
          <w:szCs w:val="28"/>
        </w:rPr>
        <w:t xml:space="preserve"> </w:t>
      </w:r>
      <w:r w:rsidRPr="00CA6685">
        <w:rPr>
          <w:rFonts w:ascii="Times New Roman" w:hAnsi="Times New Roman" w:cs="Times New Roman"/>
          <w:sz w:val="28"/>
          <w:szCs w:val="28"/>
        </w:rPr>
        <w:t>zus</w:t>
      </w:r>
      <w:r w:rsidRPr="00CA6685">
        <w:rPr>
          <w:rFonts w:ascii="Times New Roman" w:hAnsi="Times New Roman" w:cs="Times New Roman"/>
          <w:spacing w:val="-1"/>
          <w:sz w:val="28"/>
          <w:szCs w:val="28"/>
        </w:rPr>
        <w:t>ä</w:t>
      </w:r>
      <w:r w:rsidRPr="00CA6685">
        <w:rPr>
          <w:rFonts w:ascii="Times New Roman" w:hAnsi="Times New Roman" w:cs="Times New Roman"/>
          <w:sz w:val="28"/>
          <w:szCs w:val="28"/>
        </w:rPr>
        <w:t>tzlich</w:t>
      </w:r>
      <w:r w:rsidRPr="00CA6685">
        <w:rPr>
          <w:rFonts w:ascii="Times New Roman" w:hAnsi="Times New Roman" w:cs="Times New Roman"/>
          <w:spacing w:val="-2"/>
          <w:sz w:val="28"/>
          <w:szCs w:val="28"/>
        </w:rPr>
        <w:t xml:space="preserve"> </w:t>
      </w:r>
      <w:r w:rsidRPr="00CA6685">
        <w:rPr>
          <w:rFonts w:ascii="Times New Roman" w:hAnsi="Times New Roman" w:cs="Times New Roman"/>
          <w:spacing w:val="-16"/>
          <w:w w:val="81"/>
          <w:sz w:val="28"/>
          <w:szCs w:val="28"/>
        </w:rPr>
        <w:t>T</w:t>
      </w:r>
      <w:r w:rsidRPr="00CA6685">
        <w:rPr>
          <w:rFonts w:ascii="Times New Roman" w:hAnsi="Times New Roman" w:cs="Times New Roman"/>
          <w:spacing w:val="-2"/>
          <w:w w:val="98"/>
          <w:sz w:val="28"/>
          <w:szCs w:val="28"/>
        </w:rPr>
        <w:t>r</w:t>
      </w:r>
      <w:r w:rsidRPr="00CA6685">
        <w:rPr>
          <w:rFonts w:ascii="Times New Roman" w:hAnsi="Times New Roman" w:cs="Times New Roman"/>
          <w:w w:val="108"/>
          <w:sz w:val="28"/>
          <w:szCs w:val="28"/>
        </w:rPr>
        <w:t>äger</w:t>
      </w:r>
      <w:r w:rsidRPr="00CA6685">
        <w:rPr>
          <w:rFonts w:ascii="Times New Roman" w:hAnsi="Times New Roman" w:cs="Times New Roman"/>
          <w:spacing w:val="-14"/>
          <w:sz w:val="28"/>
          <w:szCs w:val="28"/>
        </w:rPr>
        <w:t xml:space="preserve"> </w:t>
      </w:r>
      <w:r w:rsidRPr="00CA6685">
        <w:rPr>
          <w:rFonts w:ascii="Times New Roman" w:hAnsi="Times New Roman" w:cs="Times New Roman"/>
          <w:sz w:val="28"/>
          <w:szCs w:val="28"/>
        </w:rPr>
        <w:t>und</w:t>
      </w:r>
      <w:r w:rsidRPr="00CA6685">
        <w:rPr>
          <w:rFonts w:ascii="Times New Roman" w:hAnsi="Times New Roman" w:cs="Times New Roman"/>
          <w:spacing w:val="45"/>
          <w:sz w:val="28"/>
          <w:szCs w:val="28"/>
        </w:rPr>
        <w:t xml:space="preserve"> </w:t>
      </w:r>
      <w:r w:rsidRPr="00CA6685">
        <w:rPr>
          <w:rFonts w:ascii="Times New Roman" w:hAnsi="Times New Roman" w:cs="Times New Roman"/>
          <w:spacing w:val="1"/>
          <w:w w:val="81"/>
          <w:sz w:val="28"/>
          <w:szCs w:val="28"/>
        </w:rPr>
        <w:t>B</w:t>
      </w:r>
      <w:r w:rsidRPr="00CA6685">
        <w:rPr>
          <w:rFonts w:ascii="Times New Roman" w:hAnsi="Times New Roman" w:cs="Times New Roman"/>
          <w:w w:val="110"/>
          <w:sz w:val="28"/>
          <w:szCs w:val="28"/>
        </w:rPr>
        <w:t>et</w:t>
      </w:r>
      <w:r w:rsidRPr="00CA6685">
        <w:rPr>
          <w:rFonts w:ascii="Times New Roman" w:hAnsi="Times New Roman" w:cs="Times New Roman"/>
          <w:spacing w:val="-4"/>
          <w:w w:val="110"/>
          <w:sz w:val="28"/>
          <w:szCs w:val="28"/>
        </w:rPr>
        <w:t>r</w:t>
      </w:r>
      <w:r w:rsidRPr="00CA6685">
        <w:rPr>
          <w:rFonts w:ascii="Times New Roman" w:hAnsi="Times New Roman" w:cs="Times New Roman"/>
          <w:w w:val="106"/>
          <w:sz w:val="28"/>
          <w:szCs w:val="28"/>
        </w:rPr>
        <w:t xml:space="preserve">eiber </w:t>
      </w:r>
      <w:r w:rsidRPr="00CA6685">
        <w:rPr>
          <w:rFonts w:ascii="Times New Roman" w:hAnsi="Times New Roman" w:cs="Times New Roman"/>
          <w:position w:val="-1"/>
          <w:sz w:val="28"/>
          <w:szCs w:val="28"/>
        </w:rPr>
        <w:t>des</w:t>
      </w:r>
      <w:r w:rsidRPr="00CA6685">
        <w:rPr>
          <w:rFonts w:ascii="Times New Roman" w:hAnsi="Times New Roman" w:cs="Times New Roman"/>
          <w:spacing w:val="29"/>
          <w:position w:val="-1"/>
          <w:sz w:val="28"/>
          <w:szCs w:val="28"/>
        </w:rPr>
        <w:t xml:space="preserve"> </w:t>
      </w:r>
      <w:r w:rsidRPr="00CA6685">
        <w:rPr>
          <w:rFonts w:ascii="Times New Roman" w:hAnsi="Times New Roman" w:cs="Times New Roman"/>
          <w:w w:val="107"/>
          <w:position w:val="-1"/>
          <w:sz w:val="28"/>
          <w:szCs w:val="28"/>
        </w:rPr>
        <w:t>Jugendclubs</w:t>
      </w:r>
      <w:r w:rsidRPr="00CA6685">
        <w:rPr>
          <w:rFonts w:ascii="Times New Roman" w:hAnsi="Times New Roman" w:cs="Times New Roman"/>
          <w:spacing w:val="-54"/>
          <w:position w:val="-1"/>
          <w:sz w:val="28"/>
          <w:szCs w:val="28"/>
        </w:rPr>
        <w:t xml:space="preserve"> </w:t>
      </w:r>
      <w:r w:rsidRPr="00CA6685">
        <w:rPr>
          <w:rFonts w:ascii="Times New Roman" w:hAnsi="Times New Roman" w:cs="Times New Roman"/>
          <w:w w:val="94"/>
          <w:position w:val="-1"/>
          <w:sz w:val="28"/>
          <w:szCs w:val="28"/>
        </w:rPr>
        <w:t>„</w:t>
      </w:r>
      <w:r w:rsidRPr="00CA6685">
        <w:rPr>
          <w:rFonts w:ascii="Times New Roman" w:hAnsi="Times New Roman" w:cs="Times New Roman"/>
          <w:spacing w:val="-1"/>
          <w:w w:val="94"/>
          <w:position w:val="-1"/>
          <w:sz w:val="28"/>
          <w:szCs w:val="28"/>
        </w:rPr>
        <w:t>A</w:t>
      </w:r>
      <w:r w:rsidRPr="00CA6685">
        <w:rPr>
          <w:rFonts w:ascii="Times New Roman" w:hAnsi="Times New Roman" w:cs="Times New Roman"/>
          <w:w w:val="94"/>
          <w:position w:val="-1"/>
          <w:sz w:val="28"/>
          <w:szCs w:val="28"/>
        </w:rPr>
        <w:t>l</w:t>
      </w:r>
      <w:r w:rsidRPr="00CA6685">
        <w:rPr>
          <w:rFonts w:ascii="Times New Roman" w:hAnsi="Times New Roman" w:cs="Times New Roman"/>
          <w:spacing w:val="-2"/>
          <w:w w:val="94"/>
          <w:position w:val="-1"/>
          <w:sz w:val="28"/>
          <w:szCs w:val="28"/>
        </w:rPr>
        <w:t>t</w:t>
      </w:r>
      <w:r w:rsidRPr="00CA6685">
        <w:rPr>
          <w:rFonts w:ascii="Times New Roman" w:hAnsi="Times New Roman" w:cs="Times New Roman"/>
          <w:w w:val="94"/>
          <w:position w:val="-1"/>
          <w:sz w:val="28"/>
          <w:szCs w:val="28"/>
        </w:rPr>
        <w:t>e</w:t>
      </w:r>
      <w:r w:rsidRPr="00CA6685">
        <w:rPr>
          <w:rFonts w:ascii="Times New Roman" w:hAnsi="Times New Roman" w:cs="Times New Roman"/>
          <w:spacing w:val="-9"/>
          <w:w w:val="94"/>
          <w:position w:val="-1"/>
          <w:sz w:val="28"/>
          <w:szCs w:val="28"/>
        </w:rPr>
        <w:t xml:space="preserve"> </w:t>
      </w:r>
      <w:r w:rsidRPr="00CA6685">
        <w:rPr>
          <w:rFonts w:ascii="Times New Roman" w:hAnsi="Times New Roman" w:cs="Times New Roman"/>
          <w:spacing w:val="-11"/>
          <w:position w:val="-1"/>
          <w:sz w:val="28"/>
          <w:szCs w:val="28"/>
        </w:rPr>
        <w:t>F</w:t>
      </w:r>
      <w:r w:rsidRPr="00CA6685">
        <w:rPr>
          <w:rFonts w:ascii="Times New Roman" w:hAnsi="Times New Roman" w:cs="Times New Roman"/>
          <w:position w:val="-1"/>
          <w:sz w:val="28"/>
          <w:szCs w:val="28"/>
        </w:rPr>
        <w:t>eue</w:t>
      </w:r>
      <w:r w:rsidRPr="00CA6685">
        <w:rPr>
          <w:rFonts w:ascii="Times New Roman" w:hAnsi="Times New Roman" w:cs="Times New Roman"/>
          <w:spacing w:val="9"/>
          <w:position w:val="-1"/>
          <w:sz w:val="28"/>
          <w:szCs w:val="28"/>
        </w:rPr>
        <w:t>r</w:t>
      </w:r>
      <w:r w:rsidRPr="00CA6685">
        <w:rPr>
          <w:rFonts w:ascii="Times New Roman" w:hAnsi="Times New Roman" w:cs="Times New Roman"/>
          <w:spacing w:val="-1"/>
          <w:position w:val="-1"/>
          <w:sz w:val="28"/>
          <w:szCs w:val="28"/>
        </w:rPr>
        <w:t>w</w:t>
      </w:r>
      <w:r w:rsidRPr="00CA6685">
        <w:rPr>
          <w:rFonts w:ascii="Times New Roman" w:hAnsi="Times New Roman" w:cs="Times New Roman"/>
          <w:position w:val="-1"/>
          <w:sz w:val="28"/>
          <w:szCs w:val="28"/>
        </w:rPr>
        <w:t>ache“</w:t>
      </w:r>
      <w:r w:rsidRPr="00CA6685">
        <w:rPr>
          <w:rFonts w:ascii="Times New Roman" w:hAnsi="Times New Roman" w:cs="Times New Roman"/>
          <w:spacing w:val="35"/>
          <w:position w:val="-1"/>
          <w:sz w:val="28"/>
          <w:szCs w:val="28"/>
        </w:rPr>
        <w:t xml:space="preserve"> </w:t>
      </w:r>
      <w:r w:rsidRPr="00CA6685">
        <w:rPr>
          <w:rFonts w:ascii="Times New Roman" w:hAnsi="Times New Roman" w:cs="Times New Roman"/>
          <w:position w:val="-1"/>
          <w:sz w:val="28"/>
          <w:szCs w:val="28"/>
        </w:rPr>
        <w:t>und</w:t>
      </w:r>
      <w:r w:rsidRPr="00CA6685">
        <w:rPr>
          <w:rFonts w:ascii="Times New Roman" w:hAnsi="Times New Roman" w:cs="Times New Roman"/>
          <w:spacing w:val="45"/>
          <w:position w:val="-1"/>
          <w:sz w:val="28"/>
          <w:szCs w:val="28"/>
        </w:rPr>
        <w:t xml:space="preserve"> </w:t>
      </w:r>
      <w:r w:rsidRPr="00CA6685">
        <w:rPr>
          <w:rFonts w:ascii="Times New Roman" w:hAnsi="Times New Roman" w:cs="Times New Roman"/>
          <w:position w:val="-1"/>
          <w:sz w:val="28"/>
          <w:szCs w:val="28"/>
        </w:rPr>
        <w:t>des</w:t>
      </w:r>
      <w:r w:rsidRPr="00CA6685">
        <w:rPr>
          <w:rFonts w:ascii="Times New Roman" w:hAnsi="Times New Roman" w:cs="Times New Roman"/>
          <w:spacing w:val="29"/>
          <w:position w:val="-1"/>
          <w:sz w:val="28"/>
          <w:szCs w:val="28"/>
        </w:rPr>
        <w:t xml:space="preserve"> </w:t>
      </w:r>
      <w:r w:rsidRPr="00CA6685">
        <w:rPr>
          <w:rFonts w:ascii="Times New Roman" w:hAnsi="Times New Roman" w:cs="Times New Roman"/>
          <w:spacing w:val="-10"/>
          <w:w w:val="107"/>
          <w:position w:val="-1"/>
          <w:sz w:val="28"/>
          <w:szCs w:val="28"/>
        </w:rPr>
        <w:t>P</w:t>
      </w:r>
      <w:r w:rsidRPr="00CA6685">
        <w:rPr>
          <w:rFonts w:ascii="Times New Roman" w:hAnsi="Times New Roman" w:cs="Times New Roman"/>
          <w:w w:val="107"/>
          <w:position w:val="-1"/>
          <w:sz w:val="28"/>
          <w:szCs w:val="28"/>
        </w:rPr>
        <w:t>apenbe</w:t>
      </w:r>
      <w:r w:rsidRPr="00CA6685">
        <w:rPr>
          <w:rFonts w:ascii="Times New Roman" w:hAnsi="Times New Roman" w:cs="Times New Roman"/>
          <w:spacing w:val="-3"/>
          <w:w w:val="107"/>
          <w:position w:val="-1"/>
          <w:sz w:val="28"/>
          <w:szCs w:val="28"/>
        </w:rPr>
        <w:t>r</w:t>
      </w:r>
      <w:r w:rsidRPr="00CA6685">
        <w:rPr>
          <w:rFonts w:ascii="Times New Roman" w:hAnsi="Times New Roman" w:cs="Times New Roman"/>
          <w:w w:val="107"/>
          <w:position w:val="-1"/>
          <w:sz w:val="28"/>
          <w:szCs w:val="28"/>
        </w:rPr>
        <w:t>ger</w:t>
      </w:r>
      <w:r w:rsidRPr="00CA6685">
        <w:rPr>
          <w:rFonts w:ascii="Times New Roman" w:hAnsi="Times New Roman" w:cs="Times New Roman"/>
          <w:spacing w:val="-5"/>
          <w:w w:val="107"/>
          <w:position w:val="-1"/>
          <w:sz w:val="28"/>
          <w:szCs w:val="28"/>
        </w:rPr>
        <w:t xml:space="preserve"> </w:t>
      </w:r>
      <w:r w:rsidRPr="00CA6685">
        <w:rPr>
          <w:rFonts w:ascii="Times New Roman" w:hAnsi="Times New Roman" w:cs="Times New Roman"/>
          <w:w w:val="109"/>
          <w:position w:val="-1"/>
          <w:sz w:val="28"/>
          <w:szCs w:val="28"/>
        </w:rPr>
        <w:t>Jugendt</w:t>
      </w:r>
      <w:r w:rsidRPr="00CA6685">
        <w:rPr>
          <w:rFonts w:ascii="Times New Roman" w:hAnsi="Times New Roman" w:cs="Times New Roman"/>
          <w:spacing w:val="-4"/>
          <w:w w:val="109"/>
          <w:position w:val="-1"/>
          <w:sz w:val="28"/>
          <w:szCs w:val="28"/>
        </w:rPr>
        <w:t>r</w:t>
      </w:r>
      <w:r w:rsidRPr="00CA6685">
        <w:rPr>
          <w:rFonts w:ascii="Times New Roman" w:hAnsi="Times New Roman" w:cs="Times New Roman"/>
          <w:w w:val="97"/>
          <w:position w:val="-1"/>
          <w:sz w:val="28"/>
          <w:szCs w:val="28"/>
        </w:rPr>
        <w:t>ef</w:t>
      </w:r>
      <w:r w:rsidRPr="00CA6685">
        <w:rPr>
          <w:rFonts w:ascii="Times New Roman" w:hAnsi="Times New Roman" w:cs="Times New Roman"/>
          <w:spacing w:val="-3"/>
          <w:w w:val="97"/>
          <w:position w:val="-1"/>
          <w:sz w:val="28"/>
          <w:szCs w:val="28"/>
        </w:rPr>
        <w:t>f</w:t>
      </w:r>
      <w:r w:rsidRPr="00CA6685">
        <w:rPr>
          <w:rFonts w:ascii="Times New Roman" w:hAnsi="Times New Roman" w:cs="Times New Roman"/>
          <w:spacing w:val="-4"/>
          <w:w w:val="101"/>
          <w:position w:val="-1"/>
          <w:sz w:val="28"/>
          <w:szCs w:val="28"/>
        </w:rPr>
        <w:t>s</w:t>
      </w:r>
      <w:r w:rsidRPr="00CA6685">
        <w:rPr>
          <w:rFonts w:ascii="Times New Roman" w:hAnsi="Times New Roman" w:cs="Times New Roman"/>
          <w:w w:val="82"/>
          <w:position w:val="-1"/>
          <w:sz w:val="28"/>
          <w:szCs w:val="28"/>
        </w:rPr>
        <w:t>.</w:t>
      </w:r>
    </w:p>
    <w:p w:rsidR="00CA6685" w:rsidRPr="00CA6685" w:rsidRDefault="00955965" w:rsidP="00CA6685">
      <w:pPr>
        <w:ind w:left="102" w:right="488"/>
        <w:rPr>
          <w:rFonts w:ascii="Times New Roman" w:hAnsi="Times New Roman" w:cs="Times New Roman"/>
          <w:sz w:val="24"/>
          <w:szCs w:val="24"/>
        </w:rPr>
      </w:pPr>
      <w:r>
        <w:rPr>
          <w:noProof/>
          <w:lang w:eastAsia="de-DE"/>
        </w:rPr>
        <w:drawing>
          <wp:anchor distT="0" distB="0" distL="114300" distR="114300" simplePos="0" relativeHeight="251653632" behindDoc="0" locked="0" layoutInCell="1" allowOverlap="1" wp14:anchorId="4863FCE2" wp14:editId="3EE93CD3">
            <wp:simplePos x="0" y="0"/>
            <wp:positionH relativeFrom="column">
              <wp:posOffset>64135</wp:posOffset>
            </wp:positionH>
            <wp:positionV relativeFrom="paragraph">
              <wp:posOffset>2444115</wp:posOffset>
            </wp:positionV>
            <wp:extent cx="1170940" cy="1919605"/>
            <wp:effectExtent l="0" t="0" r="0" b="4445"/>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CA6685" w:rsidRPr="00CA6685">
        <w:rPr>
          <w:rFonts w:ascii="Times New Roman" w:hAnsi="Times New Roman" w:cs="Times New Roman"/>
          <w:sz w:val="28"/>
          <w:szCs w:val="28"/>
        </w:rPr>
        <w:t>Die</w:t>
      </w:r>
      <w:r w:rsidR="00CA6685" w:rsidRPr="00CA6685">
        <w:rPr>
          <w:rFonts w:ascii="Times New Roman" w:hAnsi="Times New Roman" w:cs="Times New Roman"/>
          <w:spacing w:val="-26"/>
          <w:sz w:val="28"/>
          <w:szCs w:val="28"/>
        </w:rPr>
        <w:t xml:space="preserve"> </w:t>
      </w:r>
      <w:r w:rsidR="00CA6685" w:rsidRPr="00CA6685">
        <w:rPr>
          <w:rFonts w:ascii="Times New Roman" w:hAnsi="Times New Roman" w:cs="Times New Roman"/>
          <w:spacing w:val="-1"/>
          <w:sz w:val="28"/>
          <w:szCs w:val="28"/>
        </w:rPr>
        <w:t>S</w:t>
      </w:r>
      <w:r w:rsidR="00CA6685" w:rsidRPr="00CA6685">
        <w:rPr>
          <w:rFonts w:ascii="Times New Roman" w:hAnsi="Times New Roman" w:cs="Times New Roman"/>
          <w:sz w:val="28"/>
          <w:szCs w:val="28"/>
        </w:rPr>
        <w:t>tadt</w:t>
      </w:r>
      <w:r w:rsidR="00CA6685" w:rsidRPr="00CA6685">
        <w:rPr>
          <w:rFonts w:ascii="Times New Roman" w:hAnsi="Times New Roman" w:cs="Times New Roman"/>
          <w:spacing w:val="22"/>
          <w:sz w:val="28"/>
          <w:szCs w:val="28"/>
        </w:rPr>
        <w:t xml:space="preserve"> </w:t>
      </w:r>
      <w:r w:rsidR="00CA6685" w:rsidRPr="00CA6685">
        <w:rPr>
          <w:rFonts w:ascii="Times New Roman" w:hAnsi="Times New Roman" w:cs="Times New Roman"/>
          <w:spacing w:val="-11"/>
          <w:sz w:val="28"/>
          <w:szCs w:val="28"/>
        </w:rPr>
        <w:t>W</w:t>
      </w:r>
      <w:r w:rsidR="00CA6685" w:rsidRPr="00CA6685">
        <w:rPr>
          <w:rFonts w:ascii="Times New Roman" w:hAnsi="Times New Roman" w:cs="Times New Roman"/>
          <w:sz w:val="28"/>
          <w:szCs w:val="28"/>
        </w:rPr>
        <w:t>a</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2"/>
          <w:sz w:val="28"/>
          <w:szCs w:val="28"/>
        </w:rPr>
        <w:t xml:space="preserve"> </w:t>
      </w:r>
      <w:r w:rsidR="00CA6685" w:rsidRPr="00CA6685">
        <w:rPr>
          <w:rFonts w:ascii="Times New Roman" w:hAnsi="Times New Roman" w:cs="Times New Roman"/>
          <w:w w:val="95"/>
          <w:sz w:val="28"/>
          <w:szCs w:val="28"/>
        </w:rPr>
        <w:t>(</w:t>
      </w:r>
      <w:r w:rsidR="00CA6685" w:rsidRPr="00CA6685">
        <w:rPr>
          <w:rFonts w:ascii="Times New Roman" w:hAnsi="Times New Roman" w:cs="Times New Roman"/>
          <w:spacing w:val="1"/>
          <w:w w:val="95"/>
          <w:sz w:val="28"/>
          <w:szCs w:val="28"/>
        </w:rPr>
        <w:t>M</w:t>
      </w:r>
      <w:r w:rsidR="00CA6685" w:rsidRPr="00CA6685">
        <w:rPr>
          <w:rFonts w:ascii="Times New Roman" w:hAnsi="Times New Roman" w:cs="Times New Roman"/>
          <w:w w:val="95"/>
          <w:sz w:val="28"/>
          <w:szCs w:val="28"/>
        </w:rPr>
        <w:t>ü</w:t>
      </w:r>
      <w:r w:rsidR="00CA6685" w:rsidRPr="00CA6685">
        <w:rPr>
          <w:rFonts w:ascii="Times New Roman" w:hAnsi="Times New Roman" w:cs="Times New Roman"/>
          <w:spacing w:val="1"/>
          <w:w w:val="95"/>
          <w:sz w:val="28"/>
          <w:szCs w:val="28"/>
        </w:rPr>
        <w:t>r</w:t>
      </w:r>
      <w:r w:rsidR="00CA6685" w:rsidRPr="00CA6685">
        <w:rPr>
          <w:rFonts w:ascii="Times New Roman" w:hAnsi="Times New Roman" w:cs="Times New Roman"/>
          <w:w w:val="95"/>
          <w:sz w:val="28"/>
          <w:szCs w:val="28"/>
        </w:rPr>
        <w:t xml:space="preserve">itz) </w:t>
      </w:r>
      <w:r w:rsidR="00CA6685" w:rsidRPr="00CA6685">
        <w:rPr>
          <w:rFonts w:ascii="Times New Roman" w:hAnsi="Times New Roman" w:cs="Times New Roman"/>
          <w:sz w:val="28"/>
          <w:szCs w:val="28"/>
        </w:rPr>
        <w:t>h</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z w:val="28"/>
          <w:szCs w:val="28"/>
        </w:rPr>
        <w:t>t</w:t>
      </w:r>
      <w:r w:rsidR="00CA6685" w:rsidRPr="00CA6685">
        <w:rPr>
          <w:rFonts w:ascii="Times New Roman" w:hAnsi="Times New Roman" w:cs="Times New Roman"/>
          <w:spacing w:val="32"/>
          <w:sz w:val="28"/>
          <w:szCs w:val="28"/>
        </w:rPr>
        <w:t xml:space="preserve"> </w:t>
      </w:r>
      <w:r w:rsidR="00CA6685" w:rsidRPr="00CA6685">
        <w:rPr>
          <w:rFonts w:ascii="Times New Roman" w:hAnsi="Times New Roman" w:cs="Times New Roman"/>
          <w:sz w:val="28"/>
          <w:szCs w:val="28"/>
        </w:rPr>
        <w:t>langjäh</w:t>
      </w:r>
      <w:r w:rsidR="00CA6685" w:rsidRPr="00CA6685">
        <w:rPr>
          <w:rFonts w:ascii="Times New Roman" w:hAnsi="Times New Roman" w:cs="Times New Roman"/>
          <w:spacing w:val="1"/>
          <w:sz w:val="28"/>
          <w:szCs w:val="28"/>
        </w:rPr>
        <w:t>r</w:t>
      </w:r>
      <w:r w:rsidR="00CA6685" w:rsidRPr="00CA6685">
        <w:rPr>
          <w:rFonts w:ascii="Times New Roman" w:hAnsi="Times New Roman" w:cs="Times New Roman"/>
          <w:sz w:val="28"/>
          <w:szCs w:val="28"/>
        </w:rPr>
        <w:t>ige</w:t>
      </w:r>
      <w:r w:rsidR="00CA6685" w:rsidRPr="00CA6685">
        <w:rPr>
          <w:rFonts w:ascii="Times New Roman" w:hAnsi="Times New Roman" w:cs="Times New Roman"/>
          <w:spacing w:val="64"/>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gu</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w:t>
      </w:r>
      <w:r w:rsidR="00CA6685" w:rsidRPr="00CA6685">
        <w:rPr>
          <w:rFonts w:ascii="Times New Roman" w:hAnsi="Times New Roman" w:cs="Times New Roman"/>
          <w:spacing w:val="55"/>
          <w:sz w:val="28"/>
          <w:szCs w:val="28"/>
        </w:rPr>
        <w:t xml:space="preserve"> </w:t>
      </w:r>
      <w:r w:rsidR="00CA6685" w:rsidRPr="00CA6685">
        <w:rPr>
          <w:rFonts w:ascii="Times New Roman" w:hAnsi="Times New Roman" w:cs="Times New Roman"/>
          <w:sz w:val="28"/>
          <w:szCs w:val="28"/>
        </w:rPr>
        <w:t>E</w:t>
      </w:r>
      <w:r w:rsidR="00CA6685" w:rsidRPr="00CA6685">
        <w:rPr>
          <w:rFonts w:ascii="Times New Roman" w:hAnsi="Times New Roman" w:cs="Times New Roman"/>
          <w:spacing w:val="10"/>
          <w:sz w:val="28"/>
          <w:szCs w:val="28"/>
        </w:rPr>
        <w:t>r</w:t>
      </w:r>
      <w:r w:rsidR="00CA6685" w:rsidRPr="00CA6685">
        <w:rPr>
          <w:rFonts w:ascii="Times New Roman" w:hAnsi="Times New Roman" w:cs="Times New Roman"/>
          <w:sz w:val="28"/>
          <w:szCs w:val="28"/>
        </w:rPr>
        <w:t>fahrungen</w:t>
      </w:r>
      <w:r w:rsidR="00CA6685" w:rsidRPr="00CA6685">
        <w:rPr>
          <w:rFonts w:ascii="Times New Roman" w:hAnsi="Times New Roman" w:cs="Times New Roman"/>
          <w:spacing w:val="49"/>
          <w:sz w:val="28"/>
          <w:szCs w:val="28"/>
        </w:rPr>
        <w:t xml:space="preserve"> </w:t>
      </w:r>
      <w:r w:rsidR="00CA6685" w:rsidRPr="00CA6685">
        <w:rPr>
          <w:rFonts w:ascii="Times New Roman" w:hAnsi="Times New Roman" w:cs="Times New Roman"/>
          <w:sz w:val="28"/>
          <w:szCs w:val="28"/>
        </w:rPr>
        <w:t>in</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3"/>
          <w:w w:val="75"/>
          <w:sz w:val="28"/>
          <w:szCs w:val="28"/>
        </w:rPr>
        <w:t>K</w:t>
      </w:r>
      <w:r w:rsidR="00CA6685" w:rsidRPr="00CA6685">
        <w:rPr>
          <w:rFonts w:ascii="Times New Roman" w:hAnsi="Times New Roman" w:cs="Times New Roman"/>
          <w:w w:val="106"/>
          <w:sz w:val="28"/>
          <w:szCs w:val="28"/>
        </w:rPr>
        <w:t>inde</w:t>
      </w:r>
      <w:r w:rsidR="00CA6685" w:rsidRPr="00CA6685">
        <w:rPr>
          <w:rFonts w:ascii="Times New Roman" w:hAnsi="Times New Roman" w:cs="Times New Roman"/>
          <w:spacing w:val="-2"/>
          <w:w w:val="106"/>
          <w:sz w:val="28"/>
          <w:szCs w:val="28"/>
        </w:rPr>
        <w:t>r</w:t>
      </w:r>
      <w:r w:rsidR="00CA6685" w:rsidRPr="00CA6685">
        <w:rPr>
          <w:rFonts w:ascii="Times New Roman" w:hAnsi="Times New Roman" w:cs="Times New Roman"/>
          <w:w w:val="9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w w:val="108"/>
          <w:sz w:val="28"/>
          <w:szCs w:val="28"/>
        </w:rPr>
        <w:t>Jugenda</w:t>
      </w:r>
      <w:r w:rsidR="00CA6685" w:rsidRPr="00CA6685">
        <w:rPr>
          <w:rFonts w:ascii="Times New Roman" w:hAnsi="Times New Roman" w:cs="Times New Roman"/>
          <w:spacing w:val="1"/>
          <w:w w:val="108"/>
          <w:sz w:val="28"/>
          <w:szCs w:val="28"/>
        </w:rPr>
        <w:t>r</w:t>
      </w:r>
      <w:r w:rsidR="00CA6685" w:rsidRPr="00CA6685">
        <w:rPr>
          <w:rFonts w:ascii="Times New Roman" w:hAnsi="Times New Roman" w:cs="Times New Roman"/>
          <w:w w:val="109"/>
          <w:sz w:val="28"/>
          <w:szCs w:val="28"/>
        </w:rPr>
        <w:t>bei</w:t>
      </w:r>
      <w:r w:rsidR="00CA6685" w:rsidRPr="00CA6685">
        <w:rPr>
          <w:rFonts w:ascii="Times New Roman" w:hAnsi="Times New Roman" w:cs="Times New Roman"/>
          <w:spacing w:val="-1"/>
          <w:w w:val="109"/>
          <w:sz w:val="28"/>
          <w:szCs w:val="28"/>
        </w:rPr>
        <w:t>t</w:t>
      </w:r>
      <w:r w:rsidR="00CA6685" w:rsidRPr="00CA6685">
        <w:rPr>
          <w:rFonts w:ascii="Times New Roman" w:hAnsi="Times New Roman" w:cs="Times New Roman"/>
          <w:w w:val="8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pacing w:val="3"/>
          <w:w w:val="75"/>
          <w:sz w:val="28"/>
          <w:szCs w:val="28"/>
        </w:rPr>
        <w:t>K</w:t>
      </w:r>
      <w:r w:rsidR="00CA6685" w:rsidRPr="00CA6685">
        <w:rPr>
          <w:rFonts w:ascii="Times New Roman" w:hAnsi="Times New Roman" w:cs="Times New Roman"/>
          <w:w w:val="106"/>
          <w:sz w:val="28"/>
          <w:szCs w:val="28"/>
        </w:rPr>
        <w:t>inde</w:t>
      </w:r>
      <w:r w:rsidR="00CA6685" w:rsidRPr="00CA6685">
        <w:rPr>
          <w:rFonts w:ascii="Times New Roman" w:hAnsi="Times New Roman" w:cs="Times New Roman"/>
          <w:spacing w:val="1"/>
          <w:w w:val="106"/>
          <w:sz w:val="28"/>
          <w:szCs w:val="28"/>
        </w:rPr>
        <w:t>r</w:t>
      </w:r>
      <w:r w:rsidR="00CA6685" w:rsidRPr="00CA6685">
        <w:rPr>
          <w:rFonts w:ascii="Times New Roman" w:hAnsi="Times New Roman" w:cs="Times New Roman"/>
          <w:w w:val="111"/>
          <w:sz w:val="28"/>
          <w:szCs w:val="28"/>
        </w:rPr>
        <w:t>n</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w w:val="106"/>
          <w:sz w:val="28"/>
          <w:szCs w:val="28"/>
        </w:rPr>
        <w:t>Jugendlichen</w:t>
      </w:r>
      <w:r w:rsidR="00CA6685" w:rsidRPr="00CA6685">
        <w:rPr>
          <w:rFonts w:ascii="Times New Roman" w:hAnsi="Times New Roman" w:cs="Times New Roman"/>
          <w:spacing w:val="-17"/>
          <w:w w:val="106"/>
          <w:sz w:val="28"/>
          <w:szCs w:val="28"/>
        </w:rPr>
        <w:t xml:space="preserve"> </w:t>
      </w:r>
      <w:r w:rsidR="00CA6685" w:rsidRPr="00CA6685">
        <w:rPr>
          <w:rFonts w:ascii="Times New Roman" w:hAnsi="Times New Roman" w:cs="Times New Roman"/>
          <w:spacing w:val="-3"/>
          <w:sz w:val="28"/>
          <w:szCs w:val="28"/>
        </w:rPr>
        <w:t>w</w:t>
      </w:r>
      <w:r w:rsidR="00CA6685" w:rsidRPr="00CA6685">
        <w:rPr>
          <w:rFonts w:ascii="Times New Roman" w:hAnsi="Times New Roman" w:cs="Times New Roman"/>
          <w:sz w:val="28"/>
          <w:szCs w:val="28"/>
        </w:rPr>
        <w:t>e</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den</w:t>
      </w:r>
      <w:r w:rsidR="00CA6685" w:rsidRPr="00CA6685">
        <w:rPr>
          <w:rFonts w:ascii="Times New Roman" w:hAnsi="Times New Roman" w:cs="Times New Roman"/>
          <w:spacing w:val="61"/>
          <w:sz w:val="28"/>
          <w:szCs w:val="28"/>
        </w:rPr>
        <w:t xml:space="preserve"> </w:t>
      </w:r>
      <w:r w:rsidR="00CA6685" w:rsidRPr="00CA6685">
        <w:rPr>
          <w:rFonts w:ascii="Times New Roman" w:hAnsi="Times New Roman" w:cs="Times New Roman"/>
          <w:w w:val="111"/>
          <w:sz w:val="28"/>
          <w:szCs w:val="28"/>
        </w:rPr>
        <w:t>e</w:t>
      </w:r>
      <w:r w:rsidR="00CA6685" w:rsidRPr="00CA6685">
        <w:rPr>
          <w:rFonts w:ascii="Times New Roman" w:hAnsi="Times New Roman" w:cs="Times New Roman"/>
          <w:spacing w:val="-1"/>
          <w:w w:val="111"/>
          <w:sz w:val="28"/>
          <w:szCs w:val="28"/>
        </w:rPr>
        <w:t>n</w:t>
      </w:r>
      <w:r w:rsidR="00CA6685" w:rsidRPr="00CA6685">
        <w:rPr>
          <w:rFonts w:ascii="Times New Roman" w:hAnsi="Times New Roman" w:cs="Times New Roman"/>
          <w:w w:val="108"/>
          <w:sz w:val="28"/>
          <w:szCs w:val="28"/>
        </w:rPr>
        <w:t>tsp</w:t>
      </w:r>
      <w:r w:rsidR="00CA6685" w:rsidRPr="00CA6685">
        <w:rPr>
          <w:rFonts w:ascii="Times New Roman" w:hAnsi="Times New Roman" w:cs="Times New Roman"/>
          <w:spacing w:val="-3"/>
          <w:w w:val="108"/>
          <w:sz w:val="28"/>
          <w:szCs w:val="28"/>
        </w:rPr>
        <w:t>r</w:t>
      </w:r>
      <w:r w:rsidR="00CA6685" w:rsidRPr="00CA6685">
        <w:rPr>
          <w:rFonts w:ascii="Times New Roman" w:hAnsi="Times New Roman" w:cs="Times New Roman"/>
          <w:spacing w:val="9"/>
          <w:w w:val="113"/>
          <w:sz w:val="28"/>
          <w:szCs w:val="28"/>
        </w:rPr>
        <w:t>e</w:t>
      </w:r>
      <w:r w:rsidR="00CA6685" w:rsidRPr="00CA6685">
        <w:rPr>
          <w:rFonts w:ascii="Times New Roman" w:hAnsi="Times New Roman" w:cs="Times New Roman"/>
          <w:sz w:val="28"/>
          <w:szCs w:val="28"/>
        </w:rPr>
        <w:t>chende</w:t>
      </w:r>
      <w:r w:rsidR="00CA6685" w:rsidRPr="00CA6685">
        <w:rPr>
          <w:rFonts w:ascii="Times New Roman" w:hAnsi="Times New Roman" w:cs="Times New Roman"/>
          <w:spacing w:val="79"/>
          <w:sz w:val="28"/>
          <w:szCs w:val="28"/>
        </w:rPr>
        <w:t xml:space="preserve"> </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z w:val="28"/>
          <w:szCs w:val="28"/>
        </w:rPr>
        <w:t>ngebo</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w:t>
      </w:r>
      <w:r w:rsidR="00CA6685" w:rsidRPr="00CA6685">
        <w:rPr>
          <w:rFonts w:ascii="Times New Roman" w:hAnsi="Times New Roman" w:cs="Times New Roman"/>
          <w:spacing w:val="74"/>
          <w:sz w:val="28"/>
          <w:szCs w:val="28"/>
        </w:rPr>
        <w:t xml:space="preserve"> </w:t>
      </w:r>
      <w:r w:rsidR="00CA6685" w:rsidRPr="00CA6685">
        <w:rPr>
          <w:rFonts w:ascii="Times New Roman" w:hAnsi="Times New Roman" w:cs="Times New Roman"/>
          <w:sz w:val="28"/>
          <w:szCs w:val="28"/>
        </w:rPr>
        <w:t>in</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w w:val="108"/>
          <w:sz w:val="28"/>
          <w:szCs w:val="28"/>
        </w:rPr>
        <w:t>Jugenda</w:t>
      </w:r>
      <w:r w:rsidR="00CA6685" w:rsidRPr="00CA6685">
        <w:rPr>
          <w:rFonts w:ascii="Times New Roman" w:hAnsi="Times New Roman" w:cs="Times New Roman"/>
          <w:spacing w:val="1"/>
          <w:w w:val="108"/>
          <w:sz w:val="28"/>
          <w:szCs w:val="28"/>
        </w:rPr>
        <w:t>r</w:t>
      </w:r>
      <w:r w:rsidR="00CA6685" w:rsidRPr="00CA6685">
        <w:rPr>
          <w:rFonts w:ascii="Times New Roman" w:hAnsi="Times New Roman" w:cs="Times New Roman"/>
          <w:w w:val="108"/>
          <w:sz w:val="28"/>
          <w:szCs w:val="28"/>
        </w:rPr>
        <w:t>beit</w:t>
      </w:r>
      <w:r w:rsidR="00CA6685" w:rsidRPr="00CA6685">
        <w:rPr>
          <w:rFonts w:ascii="Times New Roman" w:hAnsi="Times New Roman" w:cs="Times New Roman"/>
          <w:spacing w:val="-14"/>
          <w:w w:val="108"/>
          <w:sz w:val="28"/>
          <w:szCs w:val="28"/>
        </w:rPr>
        <w:t xml:space="preserve"> </w:t>
      </w:r>
      <w:r w:rsidR="00CA6685" w:rsidRPr="00CA6685">
        <w:rPr>
          <w:rFonts w:ascii="Times New Roman" w:hAnsi="Times New Roman" w:cs="Times New Roman"/>
          <w:w w:val="108"/>
          <w:sz w:val="28"/>
          <w:szCs w:val="28"/>
        </w:rPr>
        <w:t>gemac</w:t>
      </w:r>
      <w:r w:rsidR="00CA6685" w:rsidRPr="00CA6685">
        <w:rPr>
          <w:rFonts w:ascii="Times New Roman" w:hAnsi="Times New Roman" w:cs="Times New Roman"/>
          <w:spacing w:val="-1"/>
          <w:w w:val="108"/>
          <w:sz w:val="28"/>
          <w:szCs w:val="28"/>
        </w:rPr>
        <w:t>h</w:t>
      </w:r>
      <w:r w:rsidR="00CA6685" w:rsidRPr="00CA6685">
        <w:rPr>
          <w:rFonts w:ascii="Times New Roman" w:hAnsi="Times New Roman" w:cs="Times New Roman"/>
          <w:spacing w:val="-1"/>
          <w:w w:val="119"/>
          <w:sz w:val="28"/>
          <w:szCs w:val="28"/>
        </w:rPr>
        <w:t>t</w:t>
      </w:r>
      <w:r w:rsidR="00CA6685" w:rsidRPr="00CA6685">
        <w:rPr>
          <w:rFonts w:ascii="Times New Roman" w:hAnsi="Times New Roman" w:cs="Times New Roman"/>
          <w:w w:val="82"/>
          <w:sz w:val="28"/>
          <w:szCs w:val="28"/>
        </w:rPr>
        <w:t xml:space="preserve">. </w:t>
      </w:r>
      <w:r w:rsidR="00CA6685" w:rsidRPr="00CA6685">
        <w:rPr>
          <w:rFonts w:ascii="Times New Roman" w:hAnsi="Times New Roman" w:cs="Times New Roman"/>
          <w:sz w:val="28"/>
          <w:szCs w:val="28"/>
        </w:rPr>
        <w:t>Dazu</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zählen,</w:t>
      </w:r>
      <w:r w:rsidR="00CA6685" w:rsidRPr="00CA6685">
        <w:rPr>
          <w:rFonts w:ascii="Times New Roman" w:hAnsi="Times New Roman" w:cs="Times New Roman"/>
          <w:spacing w:val="15"/>
          <w:sz w:val="28"/>
          <w:szCs w:val="28"/>
        </w:rPr>
        <w:t xml:space="preserve"> </w:t>
      </w:r>
      <w:r w:rsidR="00CA6685" w:rsidRPr="00CA6685">
        <w:rPr>
          <w:rFonts w:ascii="Times New Roman" w:hAnsi="Times New Roman" w:cs="Times New Roman"/>
          <w:w w:val="110"/>
          <w:sz w:val="28"/>
          <w:szCs w:val="28"/>
        </w:rPr>
        <w:t>beda</w:t>
      </w:r>
      <w:r w:rsidR="00CA6685" w:rsidRPr="00CA6685">
        <w:rPr>
          <w:rFonts w:ascii="Times New Roman" w:hAnsi="Times New Roman" w:cs="Times New Roman"/>
          <w:spacing w:val="10"/>
          <w:w w:val="110"/>
          <w:sz w:val="28"/>
          <w:szCs w:val="28"/>
        </w:rPr>
        <w:t>r</w:t>
      </w:r>
      <w:r w:rsidR="00CA6685" w:rsidRPr="00CA6685">
        <w:rPr>
          <w:rFonts w:ascii="Times New Roman" w:hAnsi="Times New Roman" w:cs="Times New Roman"/>
          <w:spacing w:val="-3"/>
          <w:w w:val="87"/>
          <w:sz w:val="28"/>
          <w:szCs w:val="28"/>
        </w:rPr>
        <w:t>f</w:t>
      </w:r>
      <w:r w:rsidR="00CA6685" w:rsidRPr="00CA6685">
        <w:rPr>
          <w:rFonts w:ascii="Times New Roman" w:hAnsi="Times New Roman" w:cs="Times New Roman"/>
          <w:w w:val="107"/>
          <w:sz w:val="28"/>
          <w:szCs w:val="28"/>
        </w:rPr>
        <w:t>sge</w:t>
      </w:r>
      <w:r w:rsidR="00CA6685" w:rsidRPr="00CA6685">
        <w:rPr>
          <w:rFonts w:ascii="Times New Roman" w:hAnsi="Times New Roman" w:cs="Times New Roman"/>
          <w:spacing w:val="-3"/>
          <w:w w:val="107"/>
          <w:sz w:val="28"/>
          <w:szCs w:val="28"/>
        </w:rPr>
        <w:t>r</w:t>
      </w:r>
      <w:r w:rsidR="00CA6685" w:rsidRPr="00CA6685">
        <w:rPr>
          <w:rFonts w:ascii="Times New Roman" w:hAnsi="Times New Roman" w:cs="Times New Roman"/>
          <w:w w:val="108"/>
          <w:sz w:val="28"/>
          <w:szCs w:val="28"/>
        </w:rPr>
        <w:t>ec</w:t>
      </w:r>
      <w:r w:rsidR="00CA6685" w:rsidRPr="00CA6685">
        <w:rPr>
          <w:rFonts w:ascii="Times New Roman" w:hAnsi="Times New Roman" w:cs="Times New Roman"/>
          <w:spacing w:val="-1"/>
          <w:w w:val="108"/>
          <w:sz w:val="28"/>
          <w:szCs w:val="28"/>
        </w:rPr>
        <w:t>h</w:t>
      </w:r>
      <w:r w:rsidR="00CA6685" w:rsidRPr="00CA6685">
        <w:rPr>
          <w:rFonts w:ascii="Times New Roman" w:hAnsi="Times New Roman" w:cs="Times New Roman"/>
          <w:spacing w:val="-2"/>
          <w:w w:val="119"/>
          <w:sz w:val="28"/>
          <w:szCs w:val="28"/>
        </w:rPr>
        <w:t>t</w:t>
      </w:r>
      <w:r w:rsidR="00CA6685" w:rsidRPr="00CA6685">
        <w:rPr>
          <w:rFonts w:ascii="Times New Roman" w:hAnsi="Times New Roman" w:cs="Times New Roman"/>
          <w:w w:val="113"/>
          <w:sz w:val="28"/>
          <w:szCs w:val="28"/>
        </w:rPr>
        <w:t>e</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z w:val="28"/>
          <w:szCs w:val="28"/>
        </w:rPr>
        <w:t>ngebo</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w:t>
      </w:r>
      <w:r w:rsidR="00CA6685" w:rsidRPr="00CA6685">
        <w:rPr>
          <w:rFonts w:ascii="Times New Roman" w:hAnsi="Times New Roman" w:cs="Times New Roman"/>
          <w:spacing w:val="74"/>
          <w:sz w:val="28"/>
          <w:szCs w:val="28"/>
        </w:rPr>
        <w:t xml:space="preserve"> </w:t>
      </w:r>
      <w:r w:rsidR="00CA6685" w:rsidRPr="00CA6685">
        <w:rPr>
          <w:rFonts w:ascii="Times New Roman" w:hAnsi="Times New Roman" w:cs="Times New Roman"/>
          <w:sz w:val="28"/>
          <w:szCs w:val="28"/>
        </w:rPr>
        <w:t>im</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pacing w:val="1"/>
          <w:w w:val="81"/>
          <w:sz w:val="28"/>
          <w:szCs w:val="28"/>
        </w:rPr>
        <w:t>B</w:t>
      </w:r>
      <w:r w:rsidR="00CA6685" w:rsidRPr="00CA6685">
        <w:rPr>
          <w:rFonts w:ascii="Times New Roman" w:hAnsi="Times New Roman" w:cs="Times New Roman"/>
          <w:w w:val="106"/>
          <w:sz w:val="28"/>
          <w:szCs w:val="28"/>
        </w:rPr>
        <w:t>e</w:t>
      </w:r>
      <w:r w:rsidR="00CA6685" w:rsidRPr="00CA6685">
        <w:rPr>
          <w:rFonts w:ascii="Times New Roman" w:hAnsi="Times New Roman" w:cs="Times New Roman"/>
          <w:spacing w:val="-3"/>
          <w:w w:val="106"/>
          <w:sz w:val="28"/>
          <w:szCs w:val="28"/>
        </w:rPr>
        <w:t>r</w:t>
      </w:r>
      <w:r w:rsidR="00CA6685" w:rsidRPr="00CA6685">
        <w:rPr>
          <w:rFonts w:ascii="Times New Roman" w:hAnsi="Times New Roman" w:cs="Times New Roman"/>
          <w:w w:val="104"/>
          <w:sz w:val="28"/>
          <w:szCs w:val="28"/>
        </w:rPr>
        <w:t>eich</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w w:val="98"/>
          <w:sz w:val="28"/>
          <w:szCs w:val="28"/>
        </w:rPr>
        <w:t>Bildun</w:t>
      </w:r>
      <w:r w:rsidR="00CA6685" w:rsidRPr="00CA6685">
        <w:rPr>
          <w:rFonts w:ascii="Times New Roman" w:hAnsi="Times New Roman" w:cs="Times New Roman"/>
          <w:spacing w:val="-5"/>
          <w:w w:val="98"/>
          <w:sz w:val="28"/>
          <w:szCs w:val="28"/>
        </w:rPr>
        <w:t>g</w:t>
      </w:r>
      <w:r w:rsidR="00CA6685" w:rsidRPr="00CA6685">
        <w:rPr>
          <w:rFonts w:ascii="Times New Roman" w:hAnsi="Times New Roman" w:cs="Times New Roman"/>
          <w:w w:val="98"/>
          <w:sz w:val="28"/>
          <w:szCs w:val="28"/>
        </w:rPr>
        <w:t>,</w:t>
      </w:r>
      <w:r w:rsidR="00CA6685" w:rsidRPr="00CA6685">
        <w:rPr>
          <w:rFonts w:ascii="Times New Roman" w:hAnsi="Times New Roman" w:cs="Times New Roman"/>
          <w:spacing w:val="-3"/>
          <w:w w:val="98"/>
          <w:sz w:val="28"/>
          <w:szCs w:val="28"/>
        </w:rPr>
        <w:t xml:space="preserve"> </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z w:val="28"/>
          <w:szCs w:val="28"/>
        </w:rPr>
        <w:t>ngebo</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w:t>
      </w:r>
      <w:r w:rsidR="00CA6685" w:rsidRPr="00CA6685">
        <w:rPr>
          <w:rFonts w:ascii="Times New Roman" w:hAnsi="Times New Roman" w:cs="Times New Roman"/>
          <w:spacing w:val="74"/>
          <w:sz w:val="28"/>
          <w:szCs w:val="28"/>
        </w:rPr>
        <w:t xml:space="preserve"> </w:t>
      </w:r>
      <w:r w:rsidR="00CA6685" w:rsidRPr="00CA6685">
        <w:rPr>
          <w:rFonts w:ascii="Times New Roman" w:hAnsi="Times New Roman" w:cs="Times New Roman"/>
          <w:sz w:val="28"/>
          <w:szCs w:val="28"/>
        </w:rPr>
        <w:t>nach</w:t>
      </w:r>
      <w:r w:rsidR="00CA6685" w:rsidRPr="00CA6685">
        <w:rPr>
          <w:rFonts w:ascii="Times New Roman" w:hAnsi="Times New Roman" w:cs="Times New Roman"/>
          <w:spacing w:val="24"/>
          <w:sz w:val="28"/>
          <w:szCs w:val="28"/>
        </w:rPr>
        <w:t xml:space="preserve"> </w:t>
      </w:r>
      <w:r w:rsidR="00CA6685" w:rsidRPr="00CA6685">
        <w:rPr>
          <w:rFonts w:ascii="Times New Roman" w:hAnsi="Times New Roman" w:cs="Times New Roman"/>
          <w:spacing w:val="2"/>
          <w:sz w:val="28"/>
          <w:szCs w:val="28"/>
        </w:rPr>
        <w:t>S</w:t>
      </w:r>
      <w:r w:rsidR="00CA6685" w:rsidRPr="00CA6685">
        <w:rPr>
          <w:rFonts w:ascii="Times New Roman" w:hAnsi="Times New Roman" w:cs="Times New Roman"/>
          <w:spacing w:val="-2"/>
          <w:sz w:val="28"/>
          <w:szCs w:val="28"/>
        </w:rPr>
        <w:t>o</w:t>
      </w:r>
      <w:r w:rsidR="00CA6685" w:rsidRPr="00CA6685">
        <w:rPr>
          <w:rFonts w:ascii="Times New Roman" w:hAnsi="Times New Roman" w:cs="Times New Roman"/>
          <w:sz w:val="28"/>
          <w:szCs w:val="28"/>
        </w:rPr>
        <w:t>zialgesetzbuch</w:t>
      </w:r>
      <w:r w:rsidR="00CA6685" w:rsidRPr="00CA6685">
        <w:rPr>
          <w:rFonts w:ascii="Times New Roman" w:hAnsi="Times New Roman" w:cs="Times New Roman"/>
          <w:spacing w:val="75"/>
          <w:sz w:val="28"/>
          <w:szCs w:val="28"/>
        </w:rPr>
        <w:t xml:space="preserve"> </w:t>
      </w:r>
      <w:r w:rsidR="00CA6685" w:rsidRPr="00CA6685">
        <w:rPr>
          <w:rFonts w:ascii="Times New Roman" w:hAnsi="Times New Roman" w:cs="Times New Roman"/>
          <w:w w:val="86"/>
          <w:sz w:val="28"/>
          <w:szCs w:val="28"/>
        </w:rPr>
        <w:t>(SGB)</w:t>
      </w:r>
      <w:r w:rsidR="00CA6685" w:rsidRPr="00CA6685">
        <w:rPr>
          <w:rFonts w:ascii="Times New Roman" w:hAnsi="Times New Roman" w:cs="Times New Roman"/>
          <w:spacing w:val="-1"/>
          <w:w w:val="86"/>
          <w:sz w:val="28"/>
          <w:szCs w:val="28"/>
        </w:rPr>
        <w:t xml:space="preserve"> </w:t>
      </w:r>
      <w:r w:rsidR="00CA6685" w:rsidRPr="00CA6685">
        <w:rPr>
          <w:rFonts w:ascii="Times New Roman" w:hAnsi="Times New Roman" w:cs="Times New Roman"/>
          <w:spacing w:val="-4"/>
          <w:sz w:val="28"/>
          <w:szCs w:val="28"/>
        </w:rPr>
        <w:t>A</w:t>
      </w:r>
      <w:r w:rsidR="00CA6685" w:rsidRPr="00CA6685">
        <w:rPr>
          <w:rFonts w:ascii="Times New Roman" w:hAnsi="Times New Roman" w:cs="Times New Roman"/>
          <w:sz w:val="28"/>
          <w:szCs w:val="28"/>
        </w:rPr>
        <w:t>c</w:t>
      </w:r>
      <w:r w:rsidR="00CA6685" w:rsidRPr="00CA6685">
        <w:rPr>
          <w:rFonts w:ascii="Times New Roman" w:hAnsi="Times New Roman" w:cs="Times New Roman"/>
          <w:spacing w:val="-1"/>
          <w:sz w:val="28"/>
          <w:szCs w:val="28"/>
        </w:rPr>
        <w:t>h</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es</w:t>
      </w:r>
      <w:r w:rsidR="00CA6685" w:rsidRPr="00CA6685">
        <w:rPr>
          <w:rFonts w:ascii="Times New Roman" w:hAnsi="Times New Roman" w:cs="Times New Roman"/>
          <w:spacing w:val="5"/>
          <w:sz w:val="28"/>
          <w:szCs w:val="28"/>
        </w:rPr>
        <w:t xml:space="preserve"> </w:t>
      </w:r>
      <w:r w:rsidR="00CA6685" w:rsidRPr="00CA6685">
        <w:rPr>
          <w:rFonts w:ascii="Times New Roman" w:hAnsi="Times New Roman" w:cs="Times New Roman"/>
          <w:sz w:val="28"/>
          <w:szCs w:val="28"/>
        </w:rPr>
        <w:t>Buch</w:t>
      </w:r>
      <w:r w:rsidR="00CA6685" w:rsidRPr="00CA6685">
        <w:rPr>
          <w:rFonts w:ascii="Times New Roman" w:hAnsi="Times New Roman" w:cs="Times New Roman"/>
          <w:spacing w:val="-19"/>
          <w:sz w:val="28"/>
          <w:szCs w:val="28"/>
        </w:rPr>
        <w:t xml:space="preserve"> </w:t>
      </w:r>
      <w:r w:rsidR="00CA6685" w:rsidRPr="00CA6685">
        <w:rPr>
          <w:rFonts w:ascii="Times New Roman" w:hAnsi="Times New Roman" w:cs="Times New Roman"/>
          <w:spacing w:val="12"/>
          <w:w w:val="76"/>
          <w:sz w:val="28"/>
          <w:szCs w:val="28"/>
        </w:rPr>
        <w:t>(</w:t>
      </w:r>
      <w:r w:rsidR="00CA6685" w:rsidRPr="00CA6685">
        <w:rPr>
          <w:rFonts w:ascii="Times New Roman" w:hAnsi="Times New Roman" w:cs="Times New Roman"/>
          <w:w w:val="76"/>
          <w:sz w:val="28"/>
          <w:szCs w:val="28"/>
        </w:rPr>
        <w:t>VIII)</w:t>
      </w:r>
      <w:r w:rsidR="00CA6685" w:rsidRPr="00CA6685">
        <w:rPr>
          <w:rFonts w:ascii="Times New Roman" w:hAnsi="Times New Roman" w:cs="Times New Roman"/>
          <w:spacing w:val="14"/>
          <w:w w:val="76"/>
          <w:sz w:val="28"/>
          <w:szCs w:val="28"/>
        </w:rPr>
        <w:t xml:space="preserve"> </w:t>
      </w:r>
      <w:r w:rsidR="00CA6685" w:rsidRPr="00CA6685">
        <w:rPr>
          <w:rFonts w:ascii="Times New Roman" w:hAnsi="Times New Roman" w:cs="Times New Roman"/>
          <w:sz w:val="28"/>
          <w:szCs w:val="28"/>
        </w:rPr>
        <w:t>-</w:t>
      </w:r>
      <w:r w:rsidR="00CA6685" w:rsidRPr="00CA6685">
        <w:rPr>
          <w:rFonts w:ascii="Times New Roman" w:hAnsi="Times New Roman" w:cs="Times New Roman"/>
          <w:spacing w:val="-21"/>
          <w:sz w:val="28"/>
          <w:szCs w:val="28"/>
        </w:rPr>
        <w:t xml:space="preserve"> </w:t>
      </w:r>
      <w:r w:rsidR="00CA6685" w:rsidRPr="00CA6685">
        <w:rPr>
          <w:rFonts w:ascii="Times New Roman" w:hAnsi="Times New Roman" w:cs="Times New Roman"/>
          <w:spacing w:val="3"/>
          <w:w w:val="75"/>
          <w:sz w:val="28"/>
          <w:szCs w:val="28"/>
        </w:rPr>
        <w:t>K</w:t>
      </w:r>
      <w:r w:rsidR="00CA6685" w:rsidRPr="00CA6685">
        <w:rPr>
          <w:rFonts w:ascii="Times New Roman" w:hAnsi="Times New Roman" w:cs="Times New Roman"/>
          <w:w w:val="106"/>
          <w:sz w:val="28"/>
          <w:szCs w:val="28"/>
        </w:rPr>
        <w:t>inder</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Jugendhil</w:t>
      </w:r>
      <w:r w:rsidR="00CA6685" w:rsidRPr="00CA6685">
        <w:rPr>
          <w:rFonts w:ascii="Times New Roman" w:hAnsi="Times New Roman" w:cs="Times New Roman"/>
          <w:spacing w:val="-4"/>
          <w:sz w:val="28"/>
          <w:szCs w:val="28"/>
        </w:rPr>
        <w:t>f</w:t>
      </w:r>
      <w:r w:rsidR="00CA6685" w:rsidRPr="00CA6685">
        <w:rPr>
          <w:rFonts w:ascii="Times New Roman" w:hAnsi="Times New Roman" w:cs="Times New Roman"/>
          <w:sz w:val="28"/>
          <w:szCs w:val="28"/>
        </w:rPr>
        <w:t>e §8,</w:t>
      </w:r>
      <w:r w:rsidR="00CA6685" w:rsidRPr="00CA6685">
        <w:rPr>
          <w:rFonts w:ascii="Times New Roman" w:hAnsi="Times New Roman" w:cs="Times New Roman"/>
          <w:spacing w:val="37"/>
          <w:sz w:val="28"/>
          <w:szCs w:val="28"/>
        </w:rPr>
        <w:t xml:space="preserve"> </w:t>
      </w:r>
      <w:r w:rsidR="00CA6685" w:rsidRPr="00CA6685">
        <w:rPr>
          <w:rFonts w:ascii="Times New Roman" w:hAnsi="Times New Roman" w:cs="Times New Roman"/>
          <w:sz w:val="28"/>
          <w:szCs w:val="28"/>
        </w:rPr>
        <w:t>§</w:t>
      </w:r>
      <w:r w:rsidR="00CA6685" w:rsidRPr="00CA6685">
        <w:rPr>
          <w:rFonts w:ascii="Times New Roman" w:hAnsi="Times New Roman" w:cs="Times New Roman"/>
          <w:spacing w:val="-7"/>
          <w:sz w:val="28"/>
          <w:szCs w:val="28"/>
        </w:rPr>
        <w:t xml:space="preserve"> </w:t>
      </w:r>
      <w:r w:rsidR="00CA6685" w:rsidRPr="00CA6685">
        <w:rPr>
          <w:rFonts w:ascii="Times New Roman" w:hAnsi="Times New Roman" w:cs="Times New Roman"/>
          <w:sz w:val="28"/>
          <w:szCs w:val="28"/>
        </w:rPr>
        <w:t>9,</w:t>
      </w:r>
      <w:r w:rsidR="00CA6685" w:rsidRPr="00CA6685">
        <w:rPr>
          <w:rFonts w:ascii="Times New Roman" w:hAnsi="Times New Roman" w:cs="Times New Roman"/>
          <w:spacing w:val="-22"/>
          <w:sz w:val="28"/>
          <w:szCs w:val="28"/>
        </w:rPr>
        <w:t xml:space="preserve"> </w:t>
      </w:r>
      <w:r w:rsidR="00CA6685" w:rsidRPr="00CA6685">
        <w:rPr>
          <w:rFonts w:ascii="Times New Roman" w:hAnsi="Times New Roman" w:cs="Times New Roman"/>
          <w:sz w:val="28"/>
          <w:szCs w:val="28"/>
        </w:rPr>
        <w:t>§11,</w:t>
      </w:r>
      <w:r w:rsidR="00C06537">
        <w:rPr>
          <w:rFonts w:ascii="Times New Roman" w:hAnsi="Times New Roman" w:cs="Times New Roman"/>
          <w:sz w:val="28"/>
          <w:szCs w:val="28"/>
        </w:rPr>
        <w:t xml:space="preserve"> </w:t>
      </w:r>
      <w:r w:rsidR="00CA6685" w:rsidRPr="00CA6685">
        <w:rPr>
          <w:rFonts w:ascii="Times New Roman" w:hAnsi="Times New Roman" w:cs="Times New Roman"/>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13,</w:t>
      </w:r>
      <w:r w:rsidR="00B61C58">
        <w:rPr>
          <w:rFonts w:ascii="Times New Roman" w:hAnsi="Times New Roman" w:cs="Times New Roman"/>
          <w:sz w:val="28"/>
          <w:szCs w:val="28"/>
        </w:rPr>
        <w:t xml:space="preserve"> </w:t>
      </w:r>
      <w:r w:rsidR="00CA6685" w:rsidRPr="00CA6685">
        <w:rPr>
          <w:rFonts w:ascii="Times New Roman" w:hAnsi="Times New Roman" w:cs="Times New Roman"/>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14</w:t>
      </w:r>
      <w:r w:rsidR="00CA6685" w:rsidRPr="00CA6685">
        <w:rPr>
          <w:rFonts w:ascii="Times New Roman" w:hAnsi="Times New Roman" w:cs="Times New Roman"/>
          <w:spacing w:val="-6"/>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§8a,</w:t>
      </w:r>
      <w:r w:rsidR="00CA6685" w:rsidRPr="00CA6685">
        <w:rPr>
          <w:rFonts w:ascii="Times New Roman" w:hAnsi="Times New Roman" w:cs="Times New Roman"/>
          <w:spacing w:val="-7"/>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2"/>
          <w:w w:val="75"/>
          <w:sz w:val="28"/>
          <w:szCs w:val="28"/>
        </w:rPr>
        <w:t>K</w:t>
      </w:r>
      <w:r w:rsidR="00CA6685" w:rsidRPr="00CA6685">
        <w:rPr>
          <w:rFonts w:ascii="Times New Roman" w:hAnsi="Times New Roman" w:cs="Times New Roman"/>
          <w:w w:val="105"/>
          <w:sz w:val="28"/>
          <w:szCs w:val="28"/>
        </w:rPr>
        <w:t>ultu</w:t>
      </w:r>
      <w:r w:rsidR="00CA6685" w:rsidRPr="00CA6685">
        <w:rPr>
          <w:rFonts w:ascii="Times New Roman" w:hAnsi="Times New Roman" w:cs="Times New Roman"/>
          <w:spacing w:val="-17"/>
          <w:w w:val="105"/>
          <w:sz w:val="28"/>
          <w:szCs w:val="28"/>
        </w:rPr>
        <w:t>r</w:t>
      </w:r>
      <w:r w:rsidR="00CA6685" w:rsidRPr="00CA6685">
        <w:rPr>
          <w:rFonts w:ascii="Times New Roman" w:hAnsi="Times New Roman" w:cs="Times New Roman"/>
          <w:w w:val="8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des</w:t>
      </w:r>
      <w:r w:rsidR="00CA6685" w:rsidRPr="00CA6685">
        <w:rPr>
          <w:rFonts w:ascii="Times New Roman" w:hAnsi="Times New Roman" w:cs="Times New Roman"/>
          <w:spacing w:val="26"/>
          <w:sz w:val="28"/>
          <w:szCs w:val="28"/>
        </w:rPr>
        <w:t xml:space="preserve"> </w:t>
      </w:r>
      <w:r w:rsidR="00CA6685" w:rsidRPr="00CA6685">
        <w:rPr>
          <w:rFonts w:ascii="Times New Roman" w:hAnsi="Times New Roman" w:cs="Times New Roman"/>
          <w:sz w:val="28"/>
          <w:szCs w:val="28"/>
        </w:rPr>
        <w:t>Spo</w:t>
      </w:r>
      <w:r w:rsidR="00CA6685" w:rsidRPr="00CA6685">
        <w:rPr>
          <w:rFonts w:ascii="Times New Roman" w:hAnsi="Times New Roman" w:cs="Times New Roman"/>
          <w:spacing w:val="8"/>
          <w:sz w:val="28"/>
          <w:szCs w:val="28"/>
        </w:rPr>
        <w:t>r</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es</w:t>
      </w:r>
      <w:r w:rsidR="00CA6685" w:rsidRPr="00CA6685">
        <w:rPr>
          <w:rFonts w:ascii="Times New Roman" w:hAnsi="Times New Roman" w:cs="Times New Roman"/>
          <w:spacing w:val="36"/>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im</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pacing w:val="1"/>
          <w:w w:val="81"/>
          <w:sz w:val="28"/>
          <w:szCs w:val="28"/>
        </w:rPr>
        <w:t>B</w:t>
      </w:r>
      <w:r w:rsidR="00CA6685" w:rsidRPr="00CA6685">
        <w:rPr>
          <w:rFonts w:ascii="Times New Roman" w:hAnsi="Times New Roman" w:cs="Times New Roman"/>
          <w:w w:val="106"/>
          <w:sz w:val="28"/>
          <w:szCs w:val="28"/>
        </w:rPr>
        <w:t>e</w:t>
      </w:r>
      <w:r w:rsidR="00CA6685" w:rsidRPr="00CA6685">
        <w:rPr>
          <w:rFonts w:ascii="Times New Roman" w:hAnsi="Times New Roman" w:cs="Times New Roman"/>
          <w:spacing w:val="-3"/>
          <w:w w:val="106"/>
          <w:sz w:val="28"/>
          <w:szCs w:val="28"/>
        </w:rPr>
        <w:t>r</w:t>
      </w:r>
      <w:r w:rsidR="00CA6685" w:rsidRPr="00CA6685">
        <w:rPr>
          <w:rFonts w:ascii="Times New Roman" w:hAnsi="Times New Roman" w:cs="Times New Roman"/>
          <w:w w:val="104"/>
          <w:sz w:val="28"/>
          <w:szCs w:val="28"/>
        </w:rPr>
        <w:t>eich</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5"/>
          <w:w w:val="95"/>
          <w:sz w:val="28"/>
          <w:szCs w:val="28"/>
        </w:rPr>
        <w:t>P</w:t>
      </w:r>
      <w:r w:rsidR="00CA6685" w:rsidRPr="00CA6685">
        <w:rPr>
          <w:rFonts w:ascii="Times New Roman" w:hAnsi="Times New Roman" w:cs="Times New Roman"/>
          <w:spacing w:val="-2"/>
          <w:w w:val="98"/>
          <w:sz w:val="28"/>
          <w:szCs w:val="28"/>
        </w:rPr>
        <w:t>r</w:t>
      </w:r>
      <w:r w:rsidR="00CA6685" w:rsidRPr="00CA6685">
        <w:rPr>
          <w:rFonts w:ascii="Times New Roman" w:hAnsi="Times New Roman" w:cs="Times New Roman"/>
          <w:spacing w:val="-3"/>
          <w:w w:val="108"/>
          <w:sz w:val="28"/>
          <w:szCs w:val="28"/>
        </w:rPr>
        <w:t>ä</w:t>
      </w:r>
      <w:r w:rsidR="00CA6685" w:rsidRPr="00CA6685">
        <w:rPr>
          <w:rFonts w:ascii="Times New Roman" w:hAnsi="Times New Roman" w:cs="Times New Roman"/>
          <w:spacing w:val="-3"/>
          <w:w w:val="96"/>
          <w:sz w:val="28"/>
          <w:szCs w:val="28"/>
        </w:rPr>
        <w:t>v</w:t>
      </w:r>
      <w:r w:rsidR="00CA6685" w:rsidRPr="00CA6685">
        <w:rPr>
          <w:rFonts w:ascii="Times New Roman" w:hAnsi="Times New Roman" w:cs="Times New Roman"/>
          <w:w w:val="111"/>
          <w:sz w:val="28"/>
          <w:szCs w:val="28"/>
        </w:rPr>
        <w:t>e</w:t>
      </w:r>
      <w:r w:rsidR="00CA6685" w:rsidRPr="00CA6685">
        <w:rPr>
          <w:rFonts w:ascii="Times New Roman" w:hAnsi="Times New Roman" w:cs="Times New Roman"/>
          <w:spacing w:val="-1"/>
          <w:w w:val="111"/>
          <w:sz w:val="28"/>
          <w:szCs w:val="28"/>
        </w:rPr>
        <w:t>n</w:t>
      </w:r>
      <w:r w:rsidR="00CA6685" w:rsidRPr="00CA6685">
        <w:rPr>
          <w:rFonts w:ascii="Times New Roman" w:hAnsi="Times New Roman" w:cs="Times New Roman"/>
          <w:w w:val="103"/>
          <w:sz w:val="28"/>
          <w:szCs w:val="28"/>
        </w:rPr>
        <w:t xml:space="preserve">tion. </w:t>
      </w:r>
      <w:r w:rsidR="00CA6685" w:rsidRPr="00CA6685">
        <w:rPr>
          <w:rFonts w:ascii="Times New Roman" w:hAnsi="Times New Roman" w:cs="Times New Roman"/>
          <w:sz w:val="28"/>
          <w:szCs w:val="28"/>
        </w:rPr>
        <w:t>Die</w:t>
      </w:r>
      <w:r w:rsidR="00CA6685" w:rsidRPr="00CA6685">
        <w:rPr>
          <w:rFonts w:ascii="Times New Roman" w:hAnsi="Times New Roman" w:cs="Times New Roman"/>
          <w:spacing w:val="-26"/>
          <w:sz w:val="28"/>
          <w:szCs w:val="28"/>
        </w:rPr>
        <w:t xml:space="preserve"> </w:t>
      </w:r>
      <w:r w:rsidR="00CA6685" w:rsidRPr="00CA6685">
        <w:rPr>
          <w:rFonts w:ascii="Times New Roman" w:hAnsi="Times New Roman" w:cs="Times New Roman"/>
          <w:spacing w:val="-1"/>
          <w:sz w:val="28"/>
          <w:szCs w:val="28"/>
        </w:rPr>
        <w:t>S</w:t>
      </w:r>
      <w:r w:rsidR="00CA6685" w:rsidRPr="00CA6685">
        <w:rPr>
          <w:rFonts w:ascii="Times New Roman" w:hAnsi="Times New Roman" w:cs="Times New Roman"/>
          <w:sz w:val="28"/>
          <w:szCs w:val="28"/>
        </w:rPr>
        <w:t>tadt</w:t>
      </w:r>
      <w:r w:rsidR="00CA6685" w:rsidRPr="00CA6685">
        <w:rPr>
          <w:rFonts w:ascii="Times New Roman" w:hAnsi="Times New Roman" w:cs="Times New Roman"/>
          <w:spacing w:val="22"/>
          <w:sz w:val="28"/>
          <w:szCs w:val="28"/>
        </w:rPr>
        <w:t xml:space="preserve"> </w:t>
      </w:r>
      <w:r w:rsidR="00CA6685" w:rsidRPr="00CA6685">
        <w:rPr>
          <w:rFonts w:ascii="Times New Roman" w:hAnsi="Times New Roman" w:cs="Times New Roman"/>
          <w:spacing w:val="-11"/>
          <w:sz w:val="28"/>
          <w:szCs w:val="28"/>
        </w:rPr>
        <w:t>W</w:t>
      </w:r>
      <w:r w:rsidR="00CA6685" w:rsidRPr="00CA6685">
        <w:rPr>
          <w:rFonts w:ascii="Times New Roman" w:hAnsi="Times New Roman" w:cs="Times New Roman"/>
          <w:sz w:val="28"/>
          <w:szCs w:val="28"/>
        </w:rPr>
        <w:t>a</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2"/>
          <w:sz w:val="28"/>
          <w:szCs w:val="28"/>
        </w:rPr>
        <w:t xml:space="preserve"> </w:t>
      </w:r>
      <w:r w:rsidR="00CA6685" w:rsidRPr="00CA6685">
        <w:rPr>
          <w:rFonts w:ascii="Times New Roman" w:hAnsi="Times New Roman" w:cs="Times New Roman"/>
          <w:w w:val="95"/>
          <w:sz w:val="28"/>
          <w:szCs w:val="28"/>
        </w:rPr>
        <w:t>(</w:t>
      </w:r>
      <w:r w:rsidR="00CA6685" w:rsidRPr="00CA6685">
        <w:rPr>
          <w:rFonts w:ascii="Times New Roman" w:hAnsi="Times New Roman" w:cs="Times New Roman"/>
          <w:spacing w:val="1"/>
          <w:w w:val="95"/>
          <w:sz w:val="28"/>
          <w:szCs w:val="28"/>
        </w:rPr>
        <w:t>M</w:t>
      </w:r>
      <w:r w:rsidR="00CA6685" w:rsidRPr="00CA6685">
        <w:rPr>
          <w:rFonts w:ascii="Times New Roman" w:hAnsi="Times New Roman" w:cs="Times New Roman"/>
          <w:w w:val="95"/>
          <w:sz w:val="28"/>
          <w:szCs w:val="28"/>
        </w:rPr>
        <w:t>ü</w:t>
      </w:r>
      <w:r w:rsidR="00CA6685" w:rsidRPr="00CA6685">
        <w:rPr>
          <w:rFonts w:ascii="Times New Roman" w:hAnsi="Times New Roman" w:cs="Times New Roman"/>
          <w:spacing w:val="1"/>
          <w:w w:val="95"/>
          <w:sz w:val="28"/>
          <w:szCs w:val="28"/>
        </w:rPr>
        <w:t>r</w:t>
      </w:r>
      <w:r w:rsidR="00CA6685" w:rsidRPr="00CA6685">
        <w:rPr>
          <w:rFonts w:ascii="Times New Roman" w:hAnsi="Times New Roman" w:cs="Times New Roman"/>
          <w:w w:val="95"/>
          <w:sz w:val="28"/>
          <w:szCs w:val="28"/>
        </w:rPr>
        <w:t xml:space="preserve">itz) </w:t>
      </w:r>
      <w:r w:rsidR="00CA6685" w:rsidRPr="00CA6685">
        <w:rPr>
          <w:rFonts w:ascii="Times New Roman" w:hAnsi="Times New Roman" w:cs="Times New Roman"/>
          <w:sz w:val="28"/>
          <w:szCs w:val="28"/>
        </w:rPr>
        <w:t>h</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z w:val="28"/>
          <w:szCs w:val="28"/>
        </w:rPr>
        <w:t>t</w:t>
      </w:r>
      <w:r w:rsidR="00CA6685" w:rsidRPr="00CA6685">
        <w:rPr>
          <w:rFonts w:ascii="Times New Roman" w:hAnsi="Times New Roman" w:cs="Times New Roman"/>
          <w:spacing w:val="32"/>
          <w:sz w:val="28"/>
          <w:szCs w:val="28"/>
        </w:rPr>
        <w:t xml:space="preserve"> </w:t>
      </w:r>
      <w:r w:rsidR="00CA6685" w:rsidRPr="00CA6685">
        <w:rPr>
          <w:rFonts w:ascii="Times New Roman" w:hAnsi="Times New Roman" w:cs="Times New Roman"/>
          <w:sz w:val="28"/>
          <w:szCs w:val="28"/>
        </w:rPr>
        <w:t>es</w:t>
      </w:r>
      <w:r w:rsidR="00CA6685" w:rsidRPr="00CA6685">
        <w:rPr>
          <w:rFonts w:ascii="Times New Roman" w:hAnsi="Times New Roman" w:cs="Times New Roman"/>
          <w:spacing w:val="7"/>
          <w:sz w:val="28"/>
          <w:szCs w:val="28"/>
        </w:rPr>
        <w:t xml:space="preserve"> </w:t>
      </w:r>
      <w:r w:rsidR="00CA6685" w:rsidRPr="00CA6685">
        <w:rPr>
          <w:rFonts w:ascii="Times New Roman" w:hAnsi="Times New Roman" w:cs="Times New Roman"/>
          <w:sz w:val="28"/>
          <w:szCs w:val="28"/>
        </w:rPr>
        <w:t>sich</w:t>
      </w:r>
      <w:r w:rsidR="00CA6685" w:rsidRPr="00CA6685">
        <w:rPr>
          <w:rFonts w:ascii="Times New Roman" w:hAnsi="Times New Roman" w:cs="Times New Roman"/>
          <w:spacing w:val="-7"/>
          <w:sz w:val="28"/>
          <w:szCs w:val="28"/>
        </w:rPr>
        <w:t xml:space="preserve"> </w:t>
      </w:r>
      <w:r w:rsidR="00CA6685" w:rsidRPr="00CA6685">
        <w:rPr>
          <w:rFonts w:ascii="Times New Roman" w:hAnsi="Times New Roman" w:cs="Times New Roman"/>
          <w:sz w:val="28"/>
          <w:szCs w:val="28"/>
        </w:rPr>
        <w:t>zur</w:t>
      </w:r>
      <w:r w:rsidR="00CA6685" w:rsidRPr="00CA6685">
        <w:rPr>
          <w:rFonts w:ascii="Times New Roman" w:hAnsi="Times New Roman" w:cs="Times New Roman"/>
          <w:spacing w:val="-4"/>
          <w:sz w:val="28"/>
          <w:szCs w:val="28"/>
        </w:rPr>
        <w:t xml:space="preserve"> A</w:t>
      </w:r>
      <w:r w:rsidR="00CA6685" w:rsidRPr="00CA6685">
        <w:rPr>
          <w:rFonts w:ascii="Times New Roman" w:hAnsi="Times New Roman" w:cs="Times New Roman"/>
          <w:sz w:val="28"/>
          <w:szCs w:val="28"/>
        </w:rPr>
        <w:t>u</w:t>
      </w:r>
      <w:r w:rsidR="00CA6685" w:rsidRPr="00CA6685">
        <w:rPr>
          <w:rFonts w:ascii="Times New Roman" w:hAnsi="Times New Roman" w:cs="Times New Roman"/>
          <w:spacing w:val="-4"/>
          <w:sz w:val="28"/>
          <w:szCs w:val="28"/>
        </w:rPr>
        <w:t>f</w:t>
      </w:r>
      <w:r w:rsidR="00CA6685" w:rsidRPr="00CA6685">
        <w:rPr>
          <w:rFonts w:ascii="Times New Roman" w:hAnsi="Times New Roman" w:cs="Times New Roman"/>
          <w:sz w:val="28"/>
          <w:szCs w:val="28"/>
        </w:rPr>
        <w:t>gabe</w:t>
      </w:r>
      <w:r w:rsidR="00CA6685" w:rsidRPr="00CA6685">
        <w:rPr>
          <w:rFonts w:ascii="Times New Roman" w:hAnsi="Times New Roman" w:cs="Times New Roman"/>
          <w:spacing w:val="20"/>
          <w:sz w:val="28"/>
          <w:szCs w:val="28"/>
        </w:rPr>
        <w:t xml:space="preserve"> </w:t>
      </w:r>
      <w:r w:rsidR="00CA6685" w:rsidRPr="00CA6685">
        <w:rPr>
          <w:rFonts w:ascii="Times New Roman" w:hAnsi="Times New Roman" w:cs="Times New Roman"/>
          <w:w w:val="108"/>
          <w:sz w:val="28"/>
          <w:szCs w:val="28"/>
        </w:rPr>
        <w:t>gemac</w:t>
      </w:r>
      <w:r w:rsidR="00CA6685" w:rsidRPr="00CA6685">
        <w:rPr>
          <w:rFonts w:ascii="Times New Roman" w:hAnsi="Times New Roman" w:cs="Times New Roman"/>
          <w:spacing w:val="-1"/>
          <w:w w:val="108"/>
          <w:sz w:val="28"/>
          <w:szCs w:val="28"/>
        </w:rPr>
        <w:t>h</w:t>
      </w:r>
      <w:r w:rsidR="00CA6685" w:rsidRPr="00CA6685">
        <w:rPr>
          <w:rFonts w:ascii="Times New Roman" w:hAnsi="Times New Roman" w:cs="Times New Roman"/>
          <w:spacing w:val="-1"/>
          <w:w w:val="119"/>
          <w:sz w:val="28"/>
          <w:szCs w:val="28"/>
        </w:rPr>
        <w:t>t</w:t>
      </w:r>
      <w:r w:rsidR="00CA6685" w:rsidRPr="00CA6685">
        <w:rPr>
          <w:rFonts w:ascii="Times New Roman" w:hAnsi="Times New Roman" w:cs="Times New Roman"/>
          <w:w w:val="8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auch</w:t>
      </w:r>
      <w:r w:rsidR="00CA6685" w:rsidRPr="00CA6685">
        <w:rPr>
          <w:rFonts w:ascii="Times New Roman" w:hAnsi="Times New Roman" w:cs="Times New Roman"/>
          <w:spacing w:val="30"/>
          <w:sz w:val="28"/>
          <w:szCs w:val="28"/>
        </w:rPr>
        <w:t xml:space="preserve"> </w:t>
      </w:r>
      <w:r w:rsidR="00CA6685" w:rsidRPr="00CA6685">
        <w:rPr>
          <w:rFonts w:ascii="Times New Roman" w:hAnsi="Times New Roman" w:cs="Times New Roman"/>
          <w:sz w:val="28"/>
          <w:szCs w:val="28"/>
        </w:rPr>
        <w:t>zu</w:t>
      </w:r>
      <w:r w:rsidR="00CA6685" w:rsidRPr="00CA6685">
        <w:rPr>
          <w:rFonts w:ascii="Times New Roman" w:hAnsi="Times New Roman" w:cs="Times New Roman"/>
          <w:spacing w:val="1"/>
          <w:sz w:val="28"/>
          <w:szCs w:val="28"/>
        </w:rPr>
        <w:t>k</w:t>
      </w:r>
      <w:r w:rsidR="00CA6685" w:rsidRPr="00CA6685">
        <w:rPr>
          <w:rFonts w:ascii="Times New Roman" w:hAnsi="Times New Roman" w:cs="Times New Roman"/>
          <w:sz w:val="28"/>
          <w:szCs w:val="28"/>
        </w:rPr>
        <w:t>ün</w:t>
      </w:r>
      <w:r w:rsidR="00CA6685" w:rsidRPr="00CA6685">
        <w:rPr>
          <w:rFonts w:ascii="Times New Roman" w:hAnsi="Times New Roman" w:cs="Times New Roman"/>
          <w:spacing w:val="4"/>
          <w:sz w:val="28"/>
          <w:szCs w:val="28"/>
        </w:rPr>
        <w:t>f</w:t>
      </w:r>
      <w:r w:rsidR="00CA6685" w:rsidRPr="00CA6685">
        <w:rPr>
          <w:rFonts w:ascii="Times New Roman" w:hAnsi="Times New Roman" w:cs="Times New Roman"/>
          <w:sz w:val="28"/>
          <w:szCs w:val="28"/>
        </w:rPr>
        <w:t>tig</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w w:val="108"/>
          <w:sz w:val="28"/>
          <w:szCs w:val="28"/>
        </w:rPr>
        <w:t>mode</w:t>
      </w:r>
      <w:r w:rsidR="00CA6685" w:rsidRPr="00CA6685">
        <w:rPr>
          <w:rFonts w:ascii="Times New Roman" w:hAnsi="Times New Roman" w:cs="Times New Roman"/>
          <w:spacing w:val="1"/>
          <w:w w:val="108"/>
          <w:sz w:val="28"/>
          <w:szCs w:val="28"/>
        </w:rPr>
        <w:t>r</w:t>
      </w:r>
      <w:r w:rsidR="00CA6685" w:rsidRPr="00CA6685">
        <w:rPr>
          <w:rFonts w:ascii="Times New Roman" w:hAnsi="Times New Roman" w:cs="Times New Roman"/>
          <w:w w:val="108"/>
          <w:sz w:val="28"/>
          <w:szCs w:val="28"/>
        </w:rPr>
        <w:t>ne</w:t>
      </w:r>
      <w:r w:rsidR="00CA6685" w:rsidRPr="00CA6685">
        <w:rPr>
          <w:rFonts w:ascii="Times New Roman" w:hAnsi="Times New Roman" w:cs="Times New Roman"/>
          <w:spacing w:val="-9"/>
          <w:w w:val="108"/>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inn</w:t>
      </w:r>
      <w:r w:rsidR="00CA6685" w:rsidRPr="00CA6685">
        <w:rPr>
          <w:rFonts w:ascii="Times New Roman" w:hAnsi="Times New Roman" w:cs="Times New Roman"/>
          <w:spacing w:val="-2"/>
          <w:sz w:val="28"/>
          <w:szCs w:val="28"/>
        </w:rPr>
        <w:t>o</w:t>
      </w:r>
      <w:r w:rsidR="00CA6685" w:rsidRPr="00CA6685">
        <w:rPr>
          <w:rFonts w:ascii="Times New Roman" w:hAnsi="Times New Roman" w:cs="Times New Roman"/>
          <w:spacing w:val="-1"/>
          <w:sz w:val="28"/>
          <w:szCs w:val="28"/>
        </w:rPr>
        <w:t>va</w:t>
      </w:r>
      <w:r w:rsidR="00CA6685" w:rsidRPr="00CA6685">
        <w:rPr>
          <w:rFonts w:ascii="Times New Roman" w:hAnsi="Times New Roman" w:cs="Times New Roman"/>
          <w:sz w:val="28"/>
          <w:szCs w:val="28"/>
        </w:rPr>
        <w:t>ti</w:t>
      </w:r>
      <w:r w:rsidR="00CA6685" w:rsidRPr="00CA6685">
        <w:rPr>
          <w:rFonts w:ascii="Times New Roman" w:hAnsi="Times New Roman" w:cs="Times New Roman"/>
          <w:spacing w:val="-3"/>
          <w:sz w:val="28"/>
          <w:szCs w:val="28"/>
        </w:rPr>
        <w:t>v</w:t>
      </w:r>
      <w:r w:rsidR="00CA6685" w:rsidRPr="00CA6685">
        <w:rPr>
          <w:rFonts w:ascii="Times New Roman" w:hAnsi="Times New Roman" w:cs="Times New Roman"/>
          <w:sz w:val="28"/>
          <w:szCs w:val="28"/>
        </w:rPr>
        <w:t>e</w:t>
      </w:r>
      <w:r w:rsidR="00CA6685" w:rsidRPr="00CA6685">
        <w:rPr>
          <w:rFonts w:ascii="Times New Roman" w:hAnsi="Times New Roman" w:cs="Times New Roman"/>
          <w:spacing w:val="42"/>
          <w:sz w:val="28"/>
          <w:szCs w:val="28"/>
        </w:rPr>
        <w:t xml:space="preserve"> </w:t>
      </w:r>
      <w:r w:rsidR="00CA6685" w:rsidRPr="00CA6685">
        <w:rPr>
          <w:rFonts w:ascii="Times New Roman" w:hAnsi="Times New Roman" w:cs="Times New Roman"/>
          <w:w w:val="107"/>
          <w:sz w:val="28"/>
          <w:szCs w:val="28"/>
        </w:rPr>
        <w:t>Jugendein</w:t>
      </w:r>
      <w:r w:rsidR="00CA6685" w:rsidRPr="00CA6685">
        <w:rPr>
          <w:rFonts w:ascii="Times New Roman" w:hAnsi="Times New Roman" w:cs="Times New Roman"/>
          <w:spacing w:val="1"/>
          <w:w w:val="107"/>
          <w:sz w:val="28"/>
          <w:szCs w:val="28"/>
        </w:rPr>
        <w:t>r</w:t>
      </w:r>
      <w:r w:rsidR="00CA6685" w:rsidRPr="00CA6685">
        <w:rPr>
          <w:rFonts w:ascii="Times New Roman" w:hAnsi="Times New Roman" w:cs="Times New Roman"/>
          <w:w w:val="107"/>
          <w:sz w:val="28"/>
          <w:szCs w:val="28"/>
        </w:rPr>
        <w:t>ic</w:t>
      </w:r>
      <w:r w:rsidR="00CA6685" w:rsidRPr="00CA6685">
        <w:rPr>
          <w:rFonts w:ascii="Times New Roman" w:hAnsi="Times New Roman" w:cs="Times New Roman"/>
          <w:spacing w:val="-1"/>
          <w:w w:val="107"/>
          <w:sz w:val="28"/>
          <w:szCs w:val="28"/>
        </w:rPr>
        <w:t>h</w:t>
      </w:r>
      <w:r w:rsidR="00CA6685" w:rsidRPr="00CA6685">
        <w:rPr>
          <w:rFonts w:ascii="Times New Roman" w:hAnsi="Times New Roman" w:cs="Times New Roman"/>
          <w:w w:val="107"/>
          <w:sz w:val="28"/>
          <w:szCs w:val="28"/>
        </w:rPr>
        <w:t>tungen</w:t>
      </w:r>
      <w:r w:rsidR="00CA6685" w:rsidRPr="00CA6685">
        <w:rPr>
          <w:rFonts w:ascii="Times New Roman" w:hAnsi="Times New Roman" w:cs="Times New Roman"/>
          <w:spacing w:val="3"/>
          <w:w w:val="107"/>
          <w:sz w:val="28"/>
          <w:szCs w:val="28"/>
        </w:rPr>
        <w:t xml:space="preserve"> </w:t>
      </w:r>
      <w:r w:rsidR="00CA6685" w:rsidRPr="00CA6685">
        <w:rPr>
          <w:rFonts w:ascii="Times New Roman" w:hAnsi="Times New Roman" w:cs="Times New Roman"/>
          <w:sz w:val="28"/>
          <w:szCs w:val="28"/>
        </w:rPr>
        <w:t>für</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pacing w:val="3"/>
          <w:w w:val="75"/>
          <w:sz w:val="28"/>
          <w:szCs w:val="28"/>
        </w:rPr>
        <w:t>K</w:t>
      </w:r>
      <w:r w:rsidR="00CA6685" w:rsidRPr="00CA6685">
        <w:rPr>
          <w:rFonts w:ascii="Times New Roman" w:hAnsi="Times New Roman" w:cs="Times New Roman"/>
          <w:w w:val="106"/>
          <w:sz w:val="28"/>
          <w:szCs w:val="28"/>
        </w:rPr>
        <w:t>inde</w:t>
      </w:r>
      <w:r w:rsidR="00CA6685" w:rsidRPr="00CA6685">
        <w:rPr>
          <w:rFonts w:ascii="Times New Roman" w:hAnsi="Times New Roman" w:cs="Times New Roman"/>
          <w:spacing w:val="-17"/>
          <w:w w:val="106"/>
          <w:sz w:val="28"/>
          <w:szCs w:val="28"/>
        </w:rPr>
        <w:t>r</w:t>
      </w:r>
      <w:r w:rsidR="00CA6685" w:rsidRPr="00CA6685">
        <w:rPr>
          <w:rFonts w:ascii="Times New Roman" w:hAnsi="Times New Roman" w:cs="Times New Roman"/>
          <w:w w:val="82"/>
          <w:sz w:val="28"/>
          <w:szCs w:val="28"/>
        </w:rPr>
        <w:t xml:space="preserve">, </w:t>
      </w:r>
      <w:r w:rsidR="00CA6685" w:rsidRPr="00CA6685">
        <w:rPr>
          <w:rFonts w:ascii="Times New Roman" w:hAnsi="Times New Roman" w:cs="Times New Roman"/>
          <w:w w:val="105"/>
          <w:sz w:val="28"/>
          <w:szCs w:val="28"/>
        </w:rPr>
        <w:t>Jugendli</w:t>
      </w:r>
      <w:r w:rsidR="00CA6685" w:rsidRPr="00CA6685">
        <w:rPr>
          <w:rFonts w:ascii="Times New Roman" w:hAnsi="Times New Roman" w:cs="Times New Roman"/>
          <w:sz w:val="28"/>
          <w:szCs w:val="28"/>
        </w:rPr>
        <w:t>che</w:t>
      </w:r>
      <w:r w:rsidR="00CA6685" w:rsidRPr="00CA6685">
        <w:rPr>
          <w:rFonts w:ascii="Times New Roman" w:hAnsi="Times New Roman" w:cs="Times New Roman"/>
          <w:spacing w:val="23"/>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junge</w:t>
      </w:r>
      <w:r w:rsidR="00CA6685" w:rsidRPr="00CA6685">
        <w:rPr>
          <w:rFonts w:ascii="Times New Roman" w:hAnsi="Times New Roman" w:cs="Times New Roman"/>
          <w:spacing w:val="45"/>
          <w:sz w:val="28"/>
          <w:szCs w:val="28"/>
        </w:rPr>
        <w:t xml:space="preserve"> </w:t>
      </w:r>
      <w:r w:rsidR="00CA6685" w:rsidRPr="00CA6685">
        <w:rPr>
          <w:rFonts w:ascii="Times New Roman" w:hAnsi="Times New Roman" w:cs="Times New Roman"/>
          <w:sz w:val="28"/>
          <w:szCs w:val="28"/>
        </w:rPr>
        <w:t>E</w:t>
      </w:r>
      <w:r w:rsidR="00CA6685" w:rsidRPr="00CA6685">
        <w:rPr>
          <w:rFonts w:ascii="Times New Roman" w:hAnsi="Times New Roman" w:cs="Times New Roman"/>
          <w:spacing w:val="8"/>
          <w:sz w:val="28"/>
          <w:szCs w:val="28"/>
        </w:rPr>
        <w:t>r</w:t>
      </w:r>
      <w:r w:rsidR="00CA6685" w:rsidRPr="00CA6685">
        <w:rPr>
          <w:rFonts w:ascii="Times New Roman" w:hAnsi="Times New Roman" w:cs="Times New Roman"/>
          <w:spacing w:val="-1"/>
          <w:sz w:val="28"/>
          <w:szCs w:val="28"/>
        </w:rPr>
        <w:t>w</w:t>
      </w:r>
      <w:r w:rsidR="00CA6685" w:rsidRPr="00CA6685">
        <w:rPr>
          <w:rFonts w:ascii="Times New Roman" w:hAnsi="Times New Roman" w:cs="Times New Roman"/>
          <w:sz w:val="28"/>
          <w:szCs w:val="28"/>
        </w:rPr>
        <w:t>achsene</w:t>
      </w:r>
      <w:r w:rsidR="00CA6685" w:rsidRPr="00CA6685">
        <w:rPr>
          <w:rFonts w:ascii="Times New Roman" w:hAnsi="Times New Roman" w:cs="Times New Roman"/>
          <w:spacing w:val="29"/>
          <w:sz w:val="28"/>
          <w:szCs w:val="28"/>
        </w:rPr>
        <w:t xml:space="preserve"> </w:t>
      </w:r>
      <w:r w:rsidR="00CA6685" w:rsidRPr="00CA6685">
        <w:rPr>
          <w:rFonts w:ascii="Times New Roman" w:hAnsi="Times New Roman" w:cs="Times New Roman"/>
          <w:sz w:val="28"/>
          <w:szCs w:val="28"/>
        </w:rPr>
        <w:t>zur</w:t>
      </w:r>
      <w:r w:rsidR="00CA6685" w:rsidRPr="00CA6685">
        <w:rPr>
          <w:rFonts w:ascii="Times New Roman" w:hAnsi="Times New Roman" w:cs="Times New Roman"/>
          <w:spacing w:val="-16"/>
          <w:sz w:val="28"/>
          <w:szCs w:val="28"/>
        </w:rPr>
        <w:t xml:space="preserve"> </w:t>
      </w:r>
      <w:r w:rsidR="00CA6685" w:rsidRPr="00CA6685">
        <w:rPr>
          <w:rFonts w:ascii="Times New Roman" w:hAnsi="Times New Roman" w:cs="Times New Roman"/>
          <w:spacing w:val="-11"/>
          <w:w w:val="77"/>
          <w:sz w:val="28"/>
          <w:szCs w:val="28"/>
        </w:rPr>
        <w:t>V</w:t>
      </w:r>
      <w:r w:rsidR="00CA6685" w:rsidRPr="00CA6685">
        <w:rPr>
          <w:rFonts w:ascii="Times New Roman" w:hAnsi="Times New Roman" w:cs="Times New Roman"/>
          <w:w w:val="106"/>
          <w:sz w:val="28"/>
          <w:szCs w:val="28"/>
        </w:rPr>
        <w:t>e</w:t>
      </w:r>
      <w:r w:rsidR="00CA6685" w:rsidRPr="00CA6685">
        <w:rPr>
          <w:rFonts w:ascii="Times New Roman" w:hAnsi="Times New Roman" w:cs="Times New Roman"/>
          <w:spacing w:val="10"/>
          <w:w w:val="106"/>
          <w:sz w:val="28"/>
          <w:szCs w:val="28"/>
        </w:rPr>
        <w:t>r</w:t>
      </w:r>
      <w:r w:rsidR="00CA6685" w:rsidRPr="00CA6685">
        <w:rPr>
          <w:rFonts w:ascii="Times New Roman" w:hAnsi="Times New Roman" w:cs="Times New Roman"/>
          <w:w w:val="108"/>
          <w:sz w:val="28"/>
          <w:szCs w:val="28"/>
        </w:rPr>
        <w:t>fügung</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zu</w:t>
      </w:r>
      <w:r w:rsidR="00CA6685" w:rsidRPr="00CA6685">
        <w:rPr>
          <w:rFonts w:ascii="Times New Roman" w:hAnsi="Times New Roman" w:cs="Times New Roman"/>
          <w:spacing w:val="-3"/>
          <w:sz w:val="28"/>
          <w:szCs w:val="28"/>
        </w:rPr>
        <w:t xml:space="preserve"> </w:t>
      </w:r>
      <w:r w:rsidR="00CA6685" w:rsidRPr="00CA6685">
        <w:rPr>
          <w:rFonts w:ascii="Times New Roman" w:hAnsi="Times New Roman" w:cs="Times New Roman"/>
          <w:sz w:val="28"/>
          <w:szCs w:val="28"/>
        </w:rPr>
        <w:t>s</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 xml:space="preserve">ellen. </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z w:val="28"/>
          <w:szCs w:val="28"/>
        </w:rPr>
        <w:t>Die</w:t>
      </w:r>
      <w:r w:rsidR="00CA6685" w:rsidRPr="00CA6685">
        <w:rPr>
          <w:rFonts w:ascii="Times New Roman" w:hAnsi="Times New Roman" w:cs="Times New Roman"/>
          <w:spacing w:val="-26"/>
          <w:sz w:val="28"/>
          <w:szCs w:val="28"/>
        </w:rPr>
        <w:t xml:space="preserve"> </w:t>
      </w:r>
      <w:r w:rsidR="00CA6685" w:rsidRPr="00CA6685">
        <w:rPr>
          <w:rFonts w:ascii="Times New Roman" w:hAnsi="Times New Roman" w:cs="Times New Roman"/>
          <w:sz w:val="28"/>
          <w:szCs w:val="28"/>
        </w:rPr>
        <w:t>No</w:t>
      </w:r>
      <w:r w:rsidR="00CA6685" w:rsidRPr="00CA6685">
        <w:rPr>
          <w:rFonts w:ascii="Times New Roman" w:hAnsi="Times New Roman" w:cs="Times New Roman"/>
          <w:spacing w:val="3"/>
          <w:sz w:val="28"/>
          <w:szCs w:val="28"/>
        </w:rPr>
        <w:t>t</w:t>
      </w:r>
      <w:r w:rsidR="00CA6685" w:rsidRPr="00CA6685">
        <w:rPr>
          <w:rFonts w:ascii="Times New Roman" w:hAnsi="Times New Roman" w:cs="Times New Roman"/>
          <w:spacing w:val="-3"/>
          <w:sz w:val="28"/>
          <w:szCs w:val="28"/>
        </w:rPr>
        <w:t>w</w:t>
      </w:r>
      <w:r w:rsidR="00CA6685" w:rsidRPr="00CA6685">
        <w:rPr>
          <w:rFonts w:ascii="Times New Roman" w:hAnsi="Times New Roman" w:cs="Times New Roman"/>
          <w:sz w:val="28"/>
          <w:szCs w:val="28"/>
        </w:rPr>
        <w:t>endigkeit</w:t>
      </w:r>
      <w:r w:rsidR="00CA6685" w:rsidRPr="00CA6685">
        <w:rPr>
          <w:rFonts w:ascii="Times New Roman" w:hAnsi="Times New Roman" w:cs="Times New Roman"/>
          <w:spacing w:val="71"/>
          <w:sz w:val="28"/>
          <w:szCs w:val="28"/>
        </w:rPr>
        <w:t xml:space="preserve"> </w:t>
      </w:r>
      <w:r w:rsidR="00CA6685" w:rsidRPr="00CA6685">
        <w:rPr>
          <w:rFonts w:ascii="Times New Roman" w:hAnsi="Times New Roman" w:cs="Times New Roman"/>
          <w:w w:val="105"/>
          <w:sz w:val="28"/>
          <w:szCs w:val="28"/>
        </w:rPr>
        <w:t>dafü</w:t>
      </w:r>
      <w:r w:rsidR="00CA6685" w:rsidRPr="00CA6685">
        <w:rPr>
          <w:rFonts w:ascii="Times New Roman" w:hAnsi="Times New Roman" w:cs="Times New Roman"/>
          <w:spacing w:val="-17"/>
          <w:w w:val="105"/>
          <w:sz w:val="28"/>
          <w:szCs w:val="28"/>
        </w:rPr>
        <w:t>r</w:t>
      </w:r>
      <w:r w:rsidR="00CA6685" w:rsidRPr="00CA6685">
        <w:rPr>
          <w:rFonts w:ascii="Times New Roman" w:hAnsi="Times New Roman" w:cs="Times New Roman"/>
          <w:w w:val="8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w w:val="110"/>
          <w:sz w:val="28"/>
          <w:szCs w:val="28"/>
        </w:rPr>
        <w:t>belegen</w:t>
      </w:r>
      <w:r w:rsidR="00CA6685" w:rsidRPr="00CA6685">
        <w:rPr>
          <w:rFonts w:ascii="Times New Roman" w:hAnsi="Times New Roman" w:cs="Times New Roman"/>
          <w:spacing w:val="-20"/>
          <w:w w:val="110"/>
          <w:sz w:val="28"/>
          <w:szCs w:val="28"/>
        </w:rPr>
        <w:t xml:space="preserve"> </w:t>
      </w:r>
      <w:r w:rsidR="00CA6685" w:rsidRPr="00CA6685">
        <w:rPr>
          <w:rFonts w:ascii="Times New Roman" w:hAnsi="Times New Roman" w:cs="Times New Roman"/>
          <w:sz w:val="28"/>
          <w:szCs w:val="28"/>
        </w:rPr>
        <w:t>die</w:t>
      </w:r>
      <w:r w:rsidR="00CA6685" w:rsidRPr="00CA6685">
        <w:rPr>
          <w:rFonts w:ascii="Times New Roman" w:hAnsi="Times New Roman" w:cs="Times New Roman"/>
          <w:spacing w:val="11"/>
          <w:sz w:val="28"/>
          <w:szCs w:val="28"/>
        </w:rPr>
        <w:t xml:space="preserve"> </w:t>
      </w:r>
      <w:r w:rsidR="00CA6685" w:rsidRPr="00CA6685">
        <w:rPr>
          <w:rFonts w:ascii="Times New Roman" w:hAnsi="Times New Roman" w:cs="Times New Roman"/>
          <w:sz w:val="28"/>
          <w:szCs w:val="28"/>
        </w:rPr>
        <w:t>aktuellen</w:t>
      </w:r>
      <w:r w:rsidR="00CA6685" w:rsidRPr="00CA6685">
        <w:rPr>
          <w:rFonts w:ascii="Times New Roman" w:hAnsi="Times New Roman" w:cs="Times New Roman"/>
          <w:spacing w:val="47"/>
          <w:sz w:val="28"/>
          <w:szCs w:val="28"/>
        </w:rPr>
        <w:t xml:space="preserve"> </w:t>
      </w:r>
      <w:r w:rsidR="00CA6685" w:rsidRPr="00CA6685">
        <w:rPr>
          <w:rFonts w:ascii="Times New Roman" w:hAnsi="Times New Roman" w:cs="Times New Roman"/>
          <w:sz w:val="28"/>
          <w:szCs w:val="28"/>
        </w:rPr>
        <w:t>D</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31"/>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1"/>
          <w:w w:val="98"/>
          <w:sz w:val="28"/>
          <w:szCs w:val="28"/>
        </w:rPr>
        <w:t>S</w:t>
      </w:r>
      <w:r w:rsidR="00CA6685" w:rsidRPr="00CA6685">
        <w:rPr>
          <w:rFonts w:ascii="Times New Roman" w:hAnsi="Times New Roman" w:cs="Times New Roman"/>
          <w:w w:val="98"/>
          <w:sz w:val="28"/>
          <w:szCs w:val="28"/>
        </w:rPr>
        <w:t>t</w:t>
      </w:r>
      <w:r w:rsidR="00CA6685" w:rsidRPr="00CA6685">
        <w:rPr>
          <w:rFonts w:ascii="Times New Roman" w:hAnsi="Times New Roman" w:cs="Times New Roman"/>
          <w:spacing w:val="-1"/>
          <w:w w:val="98"/>
          <w:sz w:val="28"/>
          <w:szCs w:val="28"/>
        </w:rPr>
        <w:t>a</w:t>
      </w:r>
      <w:r w:rsidR="00CA6685" w:rsidRPr="00CA6685">
        <w:rPr>
          <w:rFonts w:ascii="Times New Roman" w:hAnsi="Times New Roman" w:cs="Times New Roman"/>
          <w:w w:val="98"/>
          <w:sz w:val="28"/>
          <w:szCs w:val="28"/>
        </w:rPr>
        <w:t>tisti</w:t>
      </w:r>
      <w:r w:rsidR="00CA6685" w:rsidRPr="00CA6685">
        <w:rPr>
          <w:rFonts w:ascii="Times New Roman" w:hAnsi="Times New Roman" w:cs="Times New Roman"/>
          <w:spacing w:val="4"/>
          <w:w w:val="98"/>
          <w:sz w:val="28"/>
          <w:szCs w:val="28"/>
        </w:rPr>
        <w:t>k</w:t>
      </w:r>
      <w:r w:rsidR="00CA6685" w:rsidRPr="00CA6685">
        <w:rPr>
          <w:rFonts w:ascii="Times New Roman" w:hAnsi="Times New Roman" w:cs="Times New Roman"/>
          <w:w w:val="98"/>
          <w:sz w:val="28"/>
          <w:szCs w:val="28"/>
        </w:rPr>
        <w:t>,</w:t>
      </w:r>
      <w:r w:rsidR="00CA6685" w:rsidRPr="00CA6685">
        <w:rPr>
          <w:rFonts w:ascii="Times New Roman" w:hAnsi="Times New Roman" w:cs="Times New Roman"/>
          <w:spacing w:val="-2"/>
          <w:w w:val="98"/>
          <w:sz w:val="28"/>
          <w:szCs w:val="28"/>
        </w:rPr>
        <w:t xml:space="preserve"> </w:t>
      </w:r>
      <w:r w:rsidR="00CA6685" w:rsidRPr="00CA6685">
        <w:rPr>
          <w:rFonts w:ascii="Times New Roman" w:hAnsi="Times New Roman" w:cs="Times New Roman"/>
          <w:spacing w:val="3"/>
          <w:w w:val="75"/>
          <w:sz w:val="28"/>
          <w:szCs w:val="28"/>
        </w:rPr>
        <w:t>K</w:t>
      </w:r>
      <w:r w:rsidR="00CA6685" w:rsidRPr="00CA6685">
        <w:rPr>
          <w:rFonts w:ascii="Times New Roman" w:hAnsi="Times New Roman" w:cs="Times New Roman"/>
          <w:w w:val="106"/>
          <w:sz w:val="28"/>
          <w:szCs w:val="28"/>
        </w:rPr>
        <w:t>inde</w:t>
      </w:r>
      <w:r w:rsidR="00CA6685" w:rsidRPr="00CA6685">
        <w:rPr>
          <w:rFonts w:ascii="Times New Roman" w:hAnsi="Times New Roman" w:cs="Times New Roman"/>
          <w:spacing w:val="-2"/>
          <w:w w:val="106"/>
          <w:sz w:val="28"/>
          <w:szCs w:val="28"/>
        </w:rPr>
        <w:t>r</w:t>
      </w:r>
      <w:r w:rsidR="00CA6685" w:rsidRPr="00CA6685">
        <w:rPr>
          <w:rFonts w:ascii="Times New Roman" w:hAnsi="Times New Roman" w:cs="Times New Roman"/>
          <w:w w:val="9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w w:val="105"/>
          <w:sz w:val="28"/>
          <w:szCs w:val="28"/>
        </w:rPr>
        <w:t>Jugendli</w:t>
      </w:r>
      <w:r w:rsidR="00CA6685" w:rsidRPr="00CA6685">
        <w:rPr>
          <w:rFonts w:ascii="Times New Roman" w:hAnsi="Times New Roman" w:cs="Times New Roman"/>
          <w:sz w:val="28"/>
          <w:szCs w:val="28"/>
        </w:rPr>
        <w:t>che</w:t>
      </w:r>
      <w:r w:rsidR="00CA6685" w:rsidRPr="00CA6685">
        <w:rPr>
          <w:rFonts w:ascii="Times New Roman" w:hAnsi="Times New Roman" w:cs="Times New Roman"/>
          <w:spacing w:val="23"/>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1"/>
          <w:sz w:val="28"/>
          <w:szCs w:val="28"/>
        </w:rPr>
        <w:t>S</w:t>
      </w:r>
      <w:r w:rsidR="00CA6685" w:rsidRPr="00CA6685">
        <w:rPr>
          <w:rFonts w:ascii="Times New Roman" w:hAnsi="Times New Roman" w:cs="Times New Roman"/>
          <w:sz w:val="28"/>
          <w:szCs w:val="28"/>
        </w:rPr>
        <w:t>tadt</w:t>
      </w:r>
      <w:r w:rsidR="00CA6685" w:rsidRPr="00CA6685">
        <w:rPr>
          <w:rFonts w:ascii="Times New Roman" w:hAnsi="Times New Roman" w:cs="Times New Roman"/>
          <w:spacing w:val="22"/>
          <w:sz w:val="28"/>
          <w:szCs w:val="28"/>
        </w:rPr>
        <w:t xml:space="preserve"> </w:t>
      </w:r>
      <w:r w:rsidR="00CA6685" w:rsidRPr="00CA6685">
        <w:rPr>
          <w:rFonts w:ascii="Times New Roman" w:hAnsi="Times New Roman" w:cs="Times New Roman"/>
          <w:spacing w:val="-11"/>
          <w:sz w:val="28"/>
          <w:szCs w:val="28"/>
        </w:rPr>
        <w:t>W</w:t>
      </w:r>
      <w:r w:rsidR="00CA6685" w:rsidRPr="00CA6685">
        <w:rPr>
          <w:rFonts w:ascii="Times New Roman" w:hAnsi="Times New Roman" w:cs="Times New Roman"/>
          <w:sz w:val="28"/>
          <w:szCs w:val="28"/>
        </w:rPr>
        <w:t>a</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2"/>
          <w:sz w:val="28"/>
          <w:szCs w:val="28"/>
        </w:rPr>
        <w:t xml:space="preserve"> </w:t>
      </w:r>
      <w:r w:rsidR="00CA6685" w:rsidRPr="00CA6685">
        <w:rPr>
          <w:rFonts w:ascii="Times New Roman" w:hAnsi="Times New Roman" w:cs="Times New Roman"/>
          <w:w w:val="95"/>
          <w:sz w:val="28"/>
          <w:szCs w:val="28"/>
        </w:rPr>
        <w:t>(</w:t>
      </w:r>
      <w:r w:rsidR="00CA6685" w:rsidRPr="00CA6685">
        <w:rPr>
          <w:rFonts w:ascii="Times New Roman" w:hAnsi="Times New Roman" w:cs="Times New Roman"/>
          <w:spacing w:val="1"/>
          <w:w w:val="95"/>
          <w:sz w:val="28"/>
          <w:szCs w:val="28"/>
        </w:rPr>
        <w:t>M</w:t>
      </w:r>
      <w:r w:rsidR="00CA6685" w:rsidRPr="00CA6685">
        <w:rPr>
          <w:rFonts w:ascii="Times New Roman" w:hAnsi="Times New Roman" w:cs="Times New Roman"/>
          <w:w w:val="95"/>
          <w:sz w:val="28"/>
          <w:szCs w:val="28"/>
        </w:rPr>
        <w:t>ü</w:t>
      </w:r>
      <w:r w:rsidR="00CA6685" w:rsidRPr="00CA6685">
        <w:rPr>
          <w:rFonts w:ascii="Times New Roman" w:hAnsi="Times New Roman" w:cs="Times New Roman"/>
          <w:spacing w:val="1"/>
          <w:w w:val="95"/>
          <w:sz w:val="28"/>
          <w:szCs w:val="28"/>
        </w:rPr>
        <w:t>r</w:t>
      </w:r>
      <w:r w:rsidR="00CA6685" w:rsidRPr="00CA6685">
        <w:rPr>
          <w:rFonts w:ascii="Times New Roman" w:hAnsi="Times New Roman" w:cs="Times New Roman"/>
          <w:w w:val="95"/>
          <w:sz w:val="28"/>
          <w:szCs w:val="28"/>
        </w:rPr>
        <w:t xml:space="preserve">itz) </w:t>
      </w:r>
      <w:r w:rsidR="00CA6685" w:rsidRPr="00CA6685">
        <w:rPr>
          <w:rFonts w:ascii="Times New Roman" w:hAnsi="Times New Roman" w:cs="Times New Roman"/>
          <w:sz w:val="28"/>
          <w:szCs w:val="28"/>
        </w:rPr>
        <w:t>im</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z w:val="28"/>
          <w:szCs w:val="28"/>
        </w:rPr>
        <w:t>l</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er</w:t>
      </w:r>
      <w:r w:rsidR="00CA6685" w:rsidRPr="00CA6685">
        <w:rPr>
          <w:rFonts w:ascii="Times New Roman" w:hAnsi="Times New Roman" w:cs="Times New Roman"/>
          <w:spacing w:val="-31"/>
          <w:sz w:val="28"/>
          <w:szCs w:val="28"/>
        </w:rPr>
        <w:t xml:space="preserve"> </w:t>
      </w:r>
      <w:r w:rsidR="00CA6685" w:rsidRPr="00CA6685">
        <w:rPr>
          <w:rFonts w:ascii="Times New Roman" w:hAnsi="Times New Roman" w:cs="Times New Roman"/>
          <w:spacing w:val="-3"/>
          <w:sz w:val="28"/>
          <w:szCs w:val="28"/>
        </w:rPr>
        <w:t>v</w:t>
      </w:r>
      <w:r w:rsidR="00CA6685" w:rsidRPr="00CA6685">
        <w:rPr>
          <w:rFonts w:ascii="Times New Roman" w:hAnsi="Times New Roman" w:cs="Times New Roman"/>
          <w:sz w:val="28"/>
          <w:szCs w:val="28"/>
        </w:rPr>
        <w:t>on</w:t>
      </w:r>
      <w:r w:rsidR="00CA6685" w:rsidRPr="00CA6685">
        <w:rPr>
          <w:rFonts w:ascii="Times New Roman" w:hAnsi="Times New Roman" w:cs="Times New Roman"/>
          <w:spacing w:val="14"/>
          <w:sz w:val="28"/>
          <w:szCs w:val="28"/>
        </w:rPr>
        <w:t xml:space="preserve"> </w:t>
      </w:r>
      <w:r w:rsidR="00CA6685" w:rsidRPr="00CA6685">
        <w:rPr>
          <w:rFonts w:ascii="Times New Roman" w:hAnsi="Times New Roman" w:cs="Times New Roman"/>
          <w:sz w:val="28"/>
          <w:szCs w:val="28"/>
        </w:rPr>
        <w:t>6</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27</w:t>
      </w:r>
      <w:r w:rsidR="00CA6685" w:rsidRPr="00CA6685">
        <w:rPr>
          <w:rFonts w:ascii="Times New Roman" w:hAnsi="Times New Roman" w:cs="Times New Roman"/>
          <w:spacing w:val="-6"/>
          <w:sz w:val="28"/>
          <w:szCs w:val="28"/>
        </w:rPr>
        <w:t xml:space="preserve"> </w:t>
      </w:r>
      <w:r w:rsidR="00CA6685" w:rsidRPr="00CA6685">
        <w:rPr>
          <w:rFonts w:ascii="Times New Roman" w:hAnsi="Times New Roman" w:cs="Times New Roman"/>
          <w:sz w:val="28"/>
          <w:szCs w:val="28"/>
        </w:rPr>
        <w:t>Jah</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28"/>
          <w:sz w:val="28"/>
          <w:szCs w:val="28"/>
        </w:rPr>
        <w:t xml:space="preserve"> </w:t>
      </w:r>
      <w:r w:rsidR="00CA6685" w:rsidRPr="00CA6685">
        <w:rPr>
          <w:rFonts w:ascii="Times New Roman" w:hAnsi="Times New Roman" w:cs="Times New Roman"/>
          <w:sz w:val="28"/>
          <w:szCs w:val="28"/>
        </w:rPr>
        <w:t>Das</w:t>
      </w:r>
      <w:r w:rsidR="00CA6685" w:rsidRPr="00CA6685">
        <w:rPr>
          <w:rFonts w:ascii="Times New Roman" w:hAnsi="Times New Roman" w:cs="Times New Roman"/>
          <w:spacing w:val="-17"/>
          <w:sz w:val="28"/>
          <w:szCs w:val="28"/>
        </w:rPr>
        <w:t xml:space="preserve"> </w:t>
      </w:r>
      <w:r w:rsidR="00CA6685" w:rsidRPr="00CA6685">
        <w:rPr>
          <w:rFonts w:ascii="Times New Roman" w:hAnsi="Times New Roman" w:cs="Times New Roman"/>
          <w:w w:val="107"/>
          <w:sz w:val="28"/>
          <w:szCs w:val="28"/>
        </w:rPr>
        <w:t>Jugend</w:t>
      </w:r>
      <w:r w:rsidR="00CA6685" w:rsidRPr="00CA6685">
        <w:rPr>
          <w:rFonts w:ascii="Times New Roman" w:hAnsi="Times New Roman" w:cs="Times New Roman"/>
          <w:spacing w:val="-2"/>
          <w:w w:val="107"/>
          <w:sz w:val="28"/>
          <w:szCs w:val="28"/>
        </w:rPr>
        <w:t>z</w:t>
      </w:r>
      <w:r w:rsidR="00CA6685" w:rsidRPr="00CA6685">
        <w:rPr>
          <w:rFonts w:ascii="Times New Roman" w:hAnsi="Times New Roman" w:cs="Times New Roman"/>
          <w:w w:val="107"/>
          <w:sz w:val="28"/>
          <w:szCs w:val="28"/>
        </w:rPr>
        <w:t>e</w:t>
      </w:r>
      <w:r w:rsidR="00CA6685" w:rsidRPr="00CA6685">
        <w:rPr>
          <w:rFonts w:ascii="Times New Roman" w:hAnsi="Times New Roman" w:cs="Times New Roman"/>
          <w:spacing w:val="-1"/>
          <w:w w:val="107"/>
          <w:sz w:val="28"/>
          <w:szCs w:val="28"/>
        </w:rPr>
        <w:t>n</w:t>
      </w:r>
      <w:r w:rsidR="00CA6685" w:rsidRPr="00CA6685">
        <w:rPr>
          <w:rFonts w:ascii="Times New Roman" w:hAnsi="Times New Roman" w:cs="Times New Roman"/>
          <w:w w:val="107"/>
          <w:sz w:val="28"/>
          <w:szCs w:val="28"/>
        </w:rPr>
        <w:t>trum</w:t>
      </w:r>
      <w:r w:rsidR="00CA6685" w:rsidRPr="00CA6685">
        <w:rPr>
          <w:rFonts w:ascii="Times New Roman" w:hAnsi="Times New Roman" w:cs="Times New Roman"/>
          <w:spacing w:val="-35"/>
          <w:w w:val="107"/>
          <w:sz w:val="28"/>
          <w:szCs w:val="28"/>
        </w:rPr>
        <w:t xml:space="preserve"> </w:t>
      </w:r>
      <w:r w:rsidR="00CA6685" w:rsidRPr="00CA6685">
        <w:rPr>
          <w:rFonts w:ascii="Times New Roman" w:hAnsi="Times New Roman" w:cs="Times New Roman"/>
          <w:spacing w:val="2"/>
          <w:w w:val="90"/>
          <w:sz w:val="28"/>
          <w:szCs w:val="28"/>
        </w:rPr>
        <w:t>„</w:t>
      </w:r>
      <w:r w:rsidR="00CA6685" w:rsidRPr="00CA6685">
        <w:rPr>
          <w:rFonts w:ascii="Times New Roman" w:hAnsi="Times New Roman" w:cs="Times New Roman"/>
          <w:w w:val="90"/>
          <w:sz w:val="28"/>
          <w:szCs w:val="28"/>
        </w:rPr>
        <w:t>JOO“</w:t>
      </w:r>
      <w:r w:rsidR="00CA6685" w:rsidRPr="00CA6685">
        <w:rPr>
          <w:rFonts w:ascii="Times New Roman" w:hAnsi="Times New Roman" w:cs="Times New Roman"/>
          <w:spacing w:val="-3"/>
          <w:w w:val="90"/>
          <w:sz w:val="28"/>
          <w:szCs w:val="28"/>
        </w:rPr>
        <w:t xml:space="preserve"> </w:t>
      </w:r>
      <w:r w:rsidR="00CA6685" w:rsidRPr="00CA6685">
        <w:rPr>
          <w:rFonts w:ascii="Times New Roman" w:hAnsi="Times New Roman" w:cs="Times New Roman"/>
          <w:sz w:val="28"/>
          <w:szCs w:val="28"/>
        </w:rPr>
        <w:t>soll</w:t>
      </w:r>
      <w:r w:rsidR="00CA6685" w:rsidRPr="00CA6685">
        <w:rPr>
          <w:rFonts w:ascii="Times New Roman" w:hAnsi="Times New Roman" w:cs="Times New Roman"/>
          <w:spacing w:val="-21"/>
          <w:sz w:val="28"/>
          <w:szCs w:val="28"/>
        </w:rPr>
        <w:t xml:space="preserve"> </w:t>
      </w:r>
      <w:r w:rsidR="00CA6685" w:rsidRPr="00CA6685">
        <w:rPr>
          <w:rFonts w:ascii="Times New Roman" w:hAnsi="Times New Roman" w:cs="Times New Roman"/>
          <w:sz w:val="28"/>
          <w:szCs w:val="28"/>
        </w:rPr>
        <w:t>ganzheitliche</w:t>
      </w:r>
      <w:r w:rsidR="00CA6685" w:rsidRPr="00CA6685">
        <w:rPr>
          <w:rFonts w:ascii="Times New Roman" w:hAnsi="Times New Roman" w:cs="Times New Roman"/>
          <w:spacing w:val="73"/>
          <w:sz w:val="28"/>
          <w:szCs w:val="28"/>
        </w:rPr>
        <w:t xml:space="preserve"> </w:t>
      </w:r>
      <w:r w:rsidR="00CA6685" w:rsidRPr="00CA6685">
        <w:rPr>
          <w:rFonts w:ascii="Times New Roman" w:hAnsi="Times New Roman" w:cs="Times New Roman"/>
          <w:spacing w:val="-1"/>
          <w:sz w:val="28"/>
          <w:szCs w:val="28"/>
        </w:rPr>
        <w:t>A</w:t>
      </w:r>
      <w:r w:rsidR="00CA6685" w:rsidRPr="00CA6685">
        <w:rPr>
          <w:rFonts w:ascii="Times New Roman" w:hAnsi="Times New Roman" w:cs="Times New Roman"/>
          <w:sz w:val="28"/>
          <w:szCs w:val="28"/>
        </w:rPr>
        <w:t>ngebo</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w:t>
      </w:r>
      <w:r w:rsidR="00CA6685" w:rsidRPr="00CA6685">
        <w:rPr>
          <w:rFonts w:ascii="Times New Roman" w:hAnsi="Times New Roman" w:cs="Times New Roman"/>
          <w:spacing w:val="74"/>
          <w:sz w:val="28"/>
          <w:szCs w:val="28"/>
        </w:rPr>
        <w:t xml:space="preserve"> </w:t>
      </w:r>
      <w:r w:rsidR="00CA6685" w:rsidRPr="00CA6685">
        <w:rPr>
          <w:rFonts w:ascii="Times New Roman" w:hAnsi="Times New Roman" w:cs="Times New Roman"/>
          <w:sz w:val="28"/>
          <w:szCs w:val="28"/>
        </w:rPr>
        <w:t>schaf</w:t>
      </w:r>
      <w:r w:rsidR="00CA6685" w:rsidRPr="00CA6685">
        <w:rPr>
          <w:rFonts w:ascii="Times New Roman" w:hAnsi="Times New Roman" w:cs="Times New Roman"/>
          <w:spacing w:val="-4"/>
          <w:sz w:val="28"/>
          <w:szCs w:val="28"/>
        </w:rPr>
        <w:t>f</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7"/>
          <w:sz w:val="28"/>
          <w:szCs w:val="28"/>
        </w:rPr>
        <w:t xml:space="preserve"> </w:t>
      </w:r>
      <w:r w:rsidR="00CA6685" w:rsidRPr="00CA6685">
        <w:rPr>
          <w:rFonts w:ascii="Times New Roman" w:hAnsi="Times New Roman" w:cs="Times New Roman"/>
          <w:sz w:val="28"/>
          <w:szCs w:val="28"/>
        </w:rPr>
        <w:t>die</w:t>
      </w:r>
      <w:r w:rsidR="00CA6685" w:rsidRPr="00CA6685">
        <w:rPr>
          <w:rFonts w:ascii="Times New Roman" w:hAnsi="Times New Roman" w:cs="Times New Roman"/>
          <w:spacing w:val="11"/>
          <w:sz w:val="28"/>
          <w:szCs w:val="28"/>
        </w:rPr>
        <w:t xml:space="preserve"> </w:t>
      </w:r>
      <w:r w:rsidR="00CA6685" w:rsidRPr="00CA6685">
        <w:rPr>
          <w:rFonts w:ascii="Times New Roman" w:hAnsi="Times New Roman" w:cs="Times New Roman"/>
          <w:sz w:val="28"/>
          <w:szCs w:val="28"/>
        </w:rPr>
        <w:t>die</w:t>
      </w:r>
      <w:r w:rsidR="00CA6685" w:rsidRPr="00CA6685">
        <w:rPr>
          <w:rFonts w:ascii="Times New Roman" w:hAnsi="Times New Roman" w:cs="Times New Roman"/>
          <w:spacing w:val="11"/>
          <w:sz w:val="28"/>
          <w:szCs w:val="28"/>
        </w:rPr>
        <w:t xml:space="preserve"> </w:t>
      </w:r>
      <w:r w:rsidR="00CA6685" w:rsidRPr="00CA6685">
        <w:rPr>
          <w:rFonts w:ascii="Times New Roman" w:hAnsi="Times New Roman" w:cs="Times New Roman"/>
          <w:spacing w:val="2"/>
          <w:sz w:val="28"/>
          <w:szCs w:val="28"/>
        </w:rPr>
        <w:t>M</w:t>
      </w:r>
      <w:r w:rsidR="00CA6685" w:rsidRPr="00CA6685">
        <w:rPr>
          <w:rFonts w:ascii="Times New Roman" w:hAnsi="Times New Roman" w:cs="Times New Roman"/>
          <w:sz w:val="28"/>
          <w:szCs w:val="28"/>
        </w:rPr>
        <w:t>öglichkeit</w:t>
      </w:r>
      <w:r w:rsidR="00CA6685" w:rsidRPr="00CA6685">
        <w:rPr>
          <w:rFonts w:ascii="Times New Roman" w:hAnsi="Times New Roman" w:cs="Times New Roman"/>
          <w:spacing w:val="-2"/>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1"/>
          <w:w w:val="81"/>
          <w:sz w:val="28"/>
          <w:szCs w:val="28"/>
        </w:rPr>
        <w:t>B</w:t>
      </w:r>
      <w:r w:rsidR="00CA6685" w:rsidRPr="00CA6685">
        <w:rPr>
          <w:rFonts w:ascii="Times New Roman" w:hAnsi="Times New Roman" w:cs="Times New Roman"/>
          <w:w w:val="112"/>
          <w:sz w:val="28"/>
          <w:szCs w:val="28"/>
        </w:rPr>
        <w:t>ege</w:t>
      </w:r>
      <w:r w:rsidR="00CA6685" w:rsidRPr="00CA6685">
        <w:rPr>
          <w:rFonts w:ascii="Times New Roman" w:hAnsi="Times New Roman" w:cs="Times New Roman"/>
          <w:spacing w:val="-2"/>
          <w:w w:val="112"/>
          <w:sz w:val="28"/>
          <w:szCs w:val="28"/>
        </w:rPr>
        <w:t>g</w:t>
      </w:r>
      <w:r w:rsidR="00CA6685" w:rsidRPr="00CA6685">
        <w:rPr>
          <w:rFonts w:ascii="Times New Roman" w:hAnsi="Times New Roman" w:cs="Times New Roman"/>
          <w:w w:val="111"/>
          <w:sz w:val="28"/>
          <w:szCs w:val="28"/>
        </w:rPr>
        <w:t>nun</w:t>
      </w:r>
      <w:r w:rsidR="00CA6685" w:rsidRPr="00CA6685">
        <w:rPr>
          <w:rFonts w:ascii="Times New Roman" w:hAnsi="Times New Roman" w:cs="Times New Roman"/>
          <w:spacing w:val="-5"/>
          <w:w w:val="111"/>
          <w:sz w:val="28"/>
          <w:szCs w:val="28"/>
        </w:rPr>
        <w:t>g</w:t>
      </w:r>
      <w:r w:rsidR="00CA6685" w:rsidRPr="00CA6685">
        <w:rPr>
          <w:rFonts w:ascii="Times New Roman" w:hAnsi="Times New Roman" w:cs="Times New Roman"/>
          <w:w w:val="8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w w:val="98"/>
          <w:sz w:val="28"/>
          <w:szCs w:val="28"/>
        </w:rPr>
        <w:t>Bildun</w:t>
      </w:r>
      <w:r w:rsidR="00CA6685" w:rsidRPr="00CA6685">
        <w:rPr>
          <w:rFonts w:ascii="Times New Roman" w:hAnsi="Times New Roman" w:cs="Times New Roman"/>
          <w:spacing w:val="-5"/>
          <w:w w:val="98"/>
          <w:sz w:val="28"/>
          <w:szCs w:val="28"/>
        </w:rPr>
        <w:t>g</w:t>
      </w:r>
      <w:r w:rsidR="00CA6685" w:rsidRPr="00CA6685">
        <w:rPr>
          <w:rFonts w:ascii="Times New Roman" w:hAnsi="Times New Roman" w:cs="Times New Roman"/>
          <w:w w:val="98"/>
          <w:sz w:val="28"/>
          <w:szCs w:val="28"/>
        </w:rPr>
        <w:t>,</w:t>
      </w:r>
      <w:r w:rsidR="00CA6685" w:rsidRPr="00CA6685">
        <w:rPr>
          <w:rFonts w:ascii="Times New Roman" w:hAnsi="Times New Roman" w:cs="Times New Roman"/>
          <w:spacing w:val="-3"/>
          <w:w w:val="98"/>
          <w:sz w:val="28"/>
          <w:szCs w:val="28"/>
        </w:rPr>
        <w:t xml:space="preserve"> </w:t>
      </w:r>
      <w:r w:rsidR="00CA6685" w:rsidRPr="00CA6685">
        <w:rPr>
          <w:rFonts w:ascii="Times New Roman" w:hAnsi="Times New Roman" w:cs="Times New Roman"/>
          <w:sz w:val="28"/>
          <w:szCs w:val="28"/>
        </w:rPr>
        <w:t>des</w:t>
      </w:r>
      <w:r w:rsidR="00CA6685" w:rsidRPr="00CA6685">
        <w:rPr>
          <w:rFonts w:ascii="Times New Roman" w:hAnsi="Times New Roman" w:cs="Times New Roman"/>
          <w:spacing w:val="26"/>
          <w:sz w:val="28"/>
          <w:szCs w:val="28"/>
        </w:rPr>
        <w:t xml:space="preserve"> </w:t>
      </w:r>
      <w:r w:rsidR="00CA6685" w:rsidRPr="00CA6685">
        <w:rPr>
          <w:rFonts w:ascii="Times New Roman" w:hAnsi="Times New Roman" w:cs="Times New Roman"/>
          <w:w w:val="102"/>
          <w:sz w:val="28"/>
          <w:szCs w:val="28"/>
        </w:rPr>
        <w:t>Spo</w:t>
      </w:r>
      <w:r w:rsidR="00CA6685" w:rsidRPr="00CA6685">
        <w:rPr>
          <w:rFonts w:ascii="Times New Roman" w:hAnsi="Times New Roman" w:cs="Times New Roman"/>
          <w:spacing w:val="8"/>
          <w:w w:val="102"/>
          <w:sz w:val="28"/>
          <w:szCs w:val="28"/>
        </w:rPr>
        <w:t>r</w:t>
      </w:r>
      <w:r w:rsidR="00CA6685" w:rsidRPr="00CA6685">
        <w:rPr>
          <w:rFonts w:ascii="Times New Roman" w:hAnsi="Times New Roman" w:cs="Times New Roman"/>
          <w:spacing w:val="-2"/>
          <w:w w:val="119"/>
          <w:sz w:val="28"/>
          <w:szCs w:val="28"/>
        </w:rPr>
        <w:t>t</w:t>
      </w:r>
      <w:r w:rsidR="00CA6685" w:rsidRPr="00CA6685">
        <w:rPr>
          <w:rFonts w:ascii="Times New Roman" w:hAnsi="Times New Roman" w:cs="Times New Roman"/>
          <w:w w:val="107"/>
          <w:sz w:val="28"/>
          <w:szCs w:val="28"/>
        </w:rPr>
        <w:t>e</w:t>
      </w:r>
      <w:r w:rsidR="00CA6685" w:rsidRPr="00CA6685">
        <w:rPr>
          <w:rFonts w:ascii="Times New Roman" w:hAnsi="Times New Roman" w:cs="Times New Roman"/>
          <w:spacing w:val="-4"/>
          <w:w w:val="107"/>
          <w:sz w:val="28"/>
          <w:szCs w:val="28"/>
        </w:rPr>
        <w:t>s</w:t>
      </w:r>
      <w:r w:rsidR="00CA6685" w:rsidRPr="00CA6685">
        <w:rPr>
          <w:rFonts w:ascii="Times New Roman" w:hAnsi="Times New Roman" w:cs="Times New Roman"/>
          <w:w w:val="8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1"/>
          <w:w w:val="95"/>
          <w:sz w:val="28"/>
          <w:szCs w:val="28"/>
        </w:rPr>
        <w:t>M</w:t>
      </w:r>
      <w:r w:rsidR="00CA6685" w:rsidRPr="00CA6685">
        <w:rPr>
          <w:rFonts w:ascii="Times New Roman" w:hAnsi="Times New Roman" w:cs="Times New Roman"/>
          <w:w w:val="95"/>
          <w:sz w:val="28"/>
          <w:szCs w:val="28"/>
        </w:rPr>
        <w:t>usik</w:t>
      </w:r>
      <w:r w:rsidR="00CA6685" w:rsidRPr="00CA6685">
        <w:rPr>
          <w:rFonts w:ascii="Times New Roman" w:hAnsi="Times New Roman" w:cs="Times New Roman"/>
          <w:spacing w:val="-1"/>
          <w:w w:val="95"/>
          <w:sz w:val="28"/>
          <w:szCs w:val="28"/>
        </w:rPr>
        <w:t xml:space="preserve"> </w:t>
      </w:r>
      <w:r w:rsidR="00CA6685" w:rsidRPr="00CA6685">
        <w:rPr>
          <w:rFonts w:ascii="Times New Roman" w:hAnsi="Times New Roman" w:cs="Times New Roman"/>
          <w:w w:val="111"/>
          <w:sz w:val="28"/>
          <w:szCs w:val="28"/>
        </w:rPr>
        <w:t xml:space="preserve">und </w:t>
      </w:r>
      <w:r w:rsidR="00CA6685" w:rsidRPr="00CA6685">
        <w:rPr>
          <w:rFonts w:ascii="Times New Roman" w:hAnsi="Times New Roman" w:cs="Times New Roman"/>
          <w:sz w:val="28"/>
          <w:szCs w:val="28"/>
        </w:rPr>
        <w:t>der</w:t>
      </w:r>
      <w:r w:rsidR="00CA6685" w:rsidRPr="00CA6685">
        <w:rPr>
          <w:rFonts w:ascii="Times New Roman" w:hAnsi="Times New Roman" w:cs="Times New Roman"/>
          <w:spacing w:val="25"/>
          <w:sz w:val="28"/>
          <w:szCs w:val="28"/>
        </w:rPr>
        <w:t xml:space="preserve"> </w:t>
      </w:r>
      <w:r w:rsidR="00CA6685" w:rsidRPr="00CA6685">
        <w:rPr>
          <w:rFonts w:ascii="Times New Roman" w:hAnsi="Times New Roman" w:cs="Times New Roman"/>
          <w:spacing w:val="-2"/>
          <w:w w:val="75"/>
          <w:sz w:val="28"/>
          <w:szCs w:val="28"/>
        </w:rPr>
        <w:t>K</w:t>
      </w:r>
      <w:r w:rsidR="00CA6685" w:rsidRPr="00CA6685">
        <w:rPr>
          <w:rFonts w:ascii="Times New Roman" w:hAnsi="Times New Roman" w:cs="Times New Roman"/>
          <w:w w:val="110"/>
          <w:sz w:val="28"/>
          <w:szCs w:val="28"/>
        </w:rPr>
        <w:t>unst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w w:val="107"/>
          <w:sz w:val="28"/>
          <w:szCs w:val="28"/>
        </w:rPr>
        <w:t>beinhal</w:t>
      </w:r>
      <w:r w:rsidR="00CA6685" w:rsidRPr="00CA6685">
        <w:rPr>
          <w:rFonts w:ascii="Times New Roman" w:hAnsi="Times New Roman" w:cs="Times New Roman"/>
          <w:spacing w:val="-2"/>
          <w:w w:val="107"/>
          <w:sz w:val="28"/>
          <w:szCs w:val="28"/>
        </w:rPr>
        <w:t>t</w:t>
      </w:r>
      <w:r w:rsidR="00CA6685" w:rsidRPr="00CA6685">
        <w:rPr>
          <w:rFonts w:ascii="Times New Roman" w:hAnsi="Times New Roman" w:cs="Times New Roman"/>
          <w:w w:val="115"/>
          <w:sz w:val="28"/>
          <w:szCs w:val="28"/>
        </w:rPr>
        <w:t>e</w:t>
      </w:r>
      <w:r w:rsidR="00CA6685" w:rsidRPr="00CA6685">
        <w:rPr>
          <w:rFonts w:ascii="Times New Roman" w:hAnsi="Times New Roman" w:cs="Times New Roman"/>
          <w:spacing w:val="-1"/>
          <w:w w:val="115"/>
          <w:sz w:val="28"/>
          <w:szCs w:val="28"/>
        </w:rPr>
        <w:t>t</w:t>
      </w:r>
      <w:r w:rsidR="00CA6685" w:rsidRPr="00CA6685">
        <w:rPr>
          <w:rFonts w:ascii="Times New Roman" w:hAnsi="Times New Roman" w:cs="Times New Roman"/>
          <w:w w:val="82"/>
          <w:sz w:val="28"/>
          <w:szCs w:val="28"/>
        </w:rPr>
        <w:t>,</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somit</w:t>
      </w:r>
      <w:r w:rsidR="00CA6685" w:rsidRPr="00CA6685">
        <w:rPr>
          <w:rFonts w:ascii="Times New Roman" w:hAnsi="Times New Roman" w:cs="Times New Roman"/>
          <w:spacing w:val="24"/>
          <w:sz w:val="28"/>
          <w:szCs w:val="28"/>
        </w:rPr>
        <w:t xml:space="preserve"> </w:t>
      </w:r>
      <w:r w:rsidR="00CA6685" w:rsidRPr="00CA6685">
        <w:rPr>
          <w:rFonts w:ascii="Times New Roman" w:hAnsi="Times New Roman" w:cs="Times New Roman"/>
          <w:sz w:val="28"/>
          <w:szCs w:val="28"/>
        </w:rPr>
        <w:t>ein</w:t>
      </w:r>
      <w:r w:rsidR="00CA6685" w:rsidRPr="00CA6685">
        <w:rPr>
          <w:rFonts w:ascii="Times New Roman" w:hAnsi="Times New Roman" w:cs="Times New Roman"/>
          <w:spacing w:val="8"/>
          <w:sz w:val="28"/>
          <w:szCs w:val="28"/>
        </w:rPr>
        <w:t xml:space="preserve"> </w:t>
      </w:r>
      <w:r w:rsidR="00CA6685" w:rsidRPr="00CA6685">
        <w:rPr>
          <w:rFonts w:ascii="Times New Roman" w:hAnsi="Times New Roman" w:cs="Times New Roman"/>
          <w:sz w:val="28"/>
          <w:szCs w:val="28"/>
        </w:rPr>
        <w:t>b</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ei</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es</w:t>
      </w:r>
      <w:r w:rsidR="00CA6685" w:rsidRPr="00CA6685">
        <w:rPr>
          <w:rFonts w:ascii="Times New Roman" w:hAnsi="Times New Roman" w:cs="Times New Roman"/>
          <w:spacing w:val="44"/>
          <w:sz w:val="28"/>
          <w:szCs w:val="28"/>
        </w:rPr>
        <w:t xml:space="preserve"> </w:t>
      </w:r>
      <w:r w:rsidR="00CA6685" w:rsidRPr="00CA6685">
        <w:rPr>
          <w:rFonts w:ascii="Times New Roman" w:hAnsi="Times New Roman" w:cs="Times New Roman"/>
          <w:sz w:val="28"/>
          <w:szCs w:val="28"/>
        </w:rPr>
        <w:t>Spektrum</w:t>
      </w:r>
      <w:r w:rsidR="00CA6685" w:rsidRPr="00CA6685">
        <w:rPr>
          <w:rFonts w:ascii="Times New Roman" w:hAnsi="Times New Roman" w:cs="Times New Roman"/>
          <w:spacing w:val="38"/>
          <w:sz w:val="28"/>
          <w:szCs w:val="28"/>
        </w:rPr>
        <w:t xml:space="preserve"> </w:t>
      </w:r>
      <w:r w:rsidR="00CA6685" w:rsidRPr="00CA6685">
        <w:rPr>
          <w:rFonts w:ascii="Times New Roman" w:hAnsi="Times New Roman" w:cs="Times New Roman"/>
          <w:sz w:val="28"/>
          <w:szCs w:val="28"/>
        </w:rPr>
        <w:t>an</w:t>
      </w:r>
      <w:r w:rsidR="00CA6685" w:rsidRPr="00CA6685">
        <w:rPr>
          <w:rFonts w:ascii="Times New Roman" w:hAnsi="Times New Roman" w:cs="Times New Roman"/>
          <w:spacing w:val="15"/>
          <w:sz w:val="28"/>
          <w:szCs w:val="28"/>
        </w:rPr>
        <w:t xml:space="preserve"> </w:t>
      </w:r>
      <w:r w:rsidR="00CA6685" w:rsidRPr="00CA6685">
        <w:rPr>
          <w:rFonts w:ascii="Times New Roman" w:hAnsi="Times New Roman" w:cs="Times New Roman"/>
          <w:spacing w:val="-8"/>
          <w:sz w:val="28"/>
          <w:szCs w:val="28"/>
        </w:rPr>
        <w:t>F</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ei</w:t>
      </w:r>
      <w:r w:rsidR="00CA6685" w:rsidRPr="00CA6685">
        <w:rPr>
          <w:rFonts w:ascii="Times New Roman" w:hAnsi="Times New Roman" w:cs="Times New Roman"/>
          <w:spacing w:val="-2"/>
          <w:sz w:val="28"/>
          <w:szCs w:val="28"/>
        </w:rPr>
        <w:t>z</w:t>
      </w:r>
      <w:r w:rsidR="00CA6685" w:rsidRPr="00CA6685">
        <w:rPr>
          <w:rFonts w:ascii="Times New Roman" w:hAnsi="Times New Roman" w:cs="Times New Roman"/>
          <w:sz w:val="28"/>
          <w:szCs w:val="28"/>
        </w:rPr>
        <w:t>ei</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w:t>
      </w:r>
      <w:r w:rsidR="00CA6685" w:rsidRPr="00CA6685">
        <w:rPr>
          <w:rFonts w:ascii="Times New Roman" w:hAnsi="Times New Roman" w:cs="Times New Roman"/>
          <w:spacing w:val="-27"/>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Bildungsmöglichkei</w:t>
      </w:r>
      <w:r w:rsidR="00CA6685" w:rsidRPr="00CA6685">
        <w:rPr>
          <w:rFonts w:ascii="Times New Roman" w:hAnsi="Times New Roman" w:cs="Times New Roman"/>
          <w:spacing w:val="-2"/>
          <w:sz w:val="28"/>
          <w:szCs w:val="28"/>
        </w:rPr>
        <w:t>t</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75"/>
          <w:sz w:val="28"/>
          <w:szCs w:val="28"/>
        </w:rPr>
        <w:t xml:space="preserve"> </w:t>
      </w:r>
      <w:r w:rsidR="00CA6685" w:rsidRPr="00CA6685">
        <w:rPr>
          <w:rFonts w:ascii="Times New Roman" w:hAnsi="Times New Roman" w:cs="Times New Roman"/>
          <w:w w:val="109"/>
          <w:sz w:val="28"/>
          <w:szCs w:val="28"/>
        </w:rPr>
        <w:t>bie</w:t>
      </w:r>
      <w:r w:rsidR="00CA6685" w:rsidRPr="00CA6685">
        <w:rPr>
          <w:rFonts w:ascii="Times New Roman" w:hAnsi="Times New Roman" w:cs="Times New Roman"/>
          <w:spacing w:val="-2"/>
          <w:w w:val="109"/>
          <w:sz w:val="28"/>
          <w:szCs w:val="28"/>
        </w:rPr>
        <w:t>t</w:t>
      </w:r>
      <w:r w:rsidR="00CA6685" w:rsidRPr="00CA6685">
        <w:rPr>
          <w:rFonts w:ascii="Times New Roman" w:hAnsi="Times New Roman" w:cs="Times New Roman"/>
          <w:w w:val="115"/>
          <w:sz w:val="28"/>
          <w:szCs w:val="28"/>
        </w:rPr>
        <w:t>e</w:t>
      </w:r>
      <w:r w:rsidR="00CA6685" w:rsidRPr="00CA6685">
        <w:rPr>
          <w:rFonts w:ascii="Times New Roman" w:hAnsi="Times New Roman" w:cs="Times New Roman"/>
          <w:spacing w:val="-1"/>
          <w:w w:val="115"/>
          <w:sz w:val="28"/>
          <w:szCs w:val="28"/>
        </w:rPr>
        <w:t>t</w:t>
      </w:r>
      <w:r w:rsidR="00CA6685" w:rsidRPr="00CA6685">
        <w:rPr>
          <w:rFonts w:ascii="Times New Roman" w:hAnsi="Times New Roman" w:cs="Times New Roman"/>
          <w:w w:val="82"/>
          <w:sz w:val="28"/>
          <w:szCs w:val="28"/>
        </w:rPr>
        <w:t xml:space="preserve">. </w:t>
      </w:r>
      <w:r w:rsidR="00CA6685" w:rsidRPr="00CA6685">
        <w:rPr>
          <w:rFonts w:ascii="Times New Roman" w:hAnsi="Times New Roman" w:cs="Times New Roman"/>
          <w:spacing w:val="1"/>
          <w:sz w:val="28"/>
          <w:szCs w:val="28"/>
        </w:rPr>
        <w:t>D</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3"/>
          <w:sz w:val="28"/>
          <w:szCs w:val="28"/>
        </w:rPr>
        <w:t xml:space="preserve"> </w:t>
      </w:r>
      <w:r w:rsidR="00CA6685" w:rsidRPr="00CA6685">
        <w:rPr>
          <w:rFonts w:ascii="Times New Roman" w:hAnsi="Times New Roman" w:cs="Times New Roman"/>
          <w:spacing w:val="3"/>
          <w:w w:val="75"/>
          <w:sz w:val="28"/>
          <w:szCs w:val="28"/>
        </w:rPr>
        <w:t>K</w:t>
      </w:r>
      <w:r w:rsidR="00CA6685" w:rsidRPr="00CA6685">
        <w:rPr>
          <w:rFonts w:ascii="Times New Roman" w:hAnsi="Times New Roman" w:cs="Times New Roman"/>
          <w:w w:val="106"/>
          <w:sz w:val="28"/>
          <w:szCs w:val="28"/>
        </w:rPr>
        <w:t>inde</w:t>
      </w:r>
      <w:r w:rsidR="00CA6685" w:rsidRPr="00CA6685">
        <w:rPr>
          <w:rFonts w:ascii="Times New Roman" w:hAnsi="Times New Roman" w:cs="Times New Roman"/>
          <w:spacing w:val="1"/>
          <w:w w:val="106"/>
          <w:sz w:val="28"/>
          <w:szCs w:val="28"/>
        </w:rPr>
        <w:t>r</w:t>
      </w:r>
      <w:r w:rsidR="00CA6685" w:rsidRPr="00CA6685">
        <w:rPr>
          <w:rFonts w:ascii="Times New Roman" w:hAnsi="Times New Roman" w:cs="Times New Roman"/>
          <w:w w:val="111"/>
          <w:sz w:val="28"/>
          <w:szCs w:val="28"/>
        </w:rPr>
        <w:t>n</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w w:val="106"/>
          <w:sz w:val="28"/>
          <w:szCs w:val="28"/>
        </w:rPr>
        <w:t>Jugendlichen</w:t>
      </w:r>
      <w:r w:rsidR="00CA6685" w:rsidRPr="00CA6685">
        <w:rPr>
          <w:rFonts w:ascii="Times New Roman" w:hAnsi="Times New Roman" w:cs="Times New Roman"/>
          <w:spacing w:val="-17"/>
          <w:w w:val="106"/>
          <w:sz w:val="28"/>
          <w:szCs w:val="28"/>
        </w:rPr>
        <w:t xml:space="preserve"> </w:t>
      </w:r>
      <w:r w:rsidR="00CA6685" w:rsidRPr="00CA6685">
        <w:rPr>
          <w:rFonts w:ascii="Times New Roman" w:hAnsi="Times New Roman" w:cs="Times New Roman"/>
          <w:sz w:val="28"/>
          <w:szCs w:val="28"/>
        </w:rPr>
        <w:t>soll</w:t>
      </w:r>
      <w:r w:rsidR="00CA6685" w:rsidRPr="00CA6685">
        <w:rPr>
          <w:rFonts w:ascii="Times New Roman" w:hAnsi="Times New Roman" w:cs="Times New Roman"/>
          <w:spacing w:val="-21"/>
          <w:sz w:val="28"/>
          <w:szCs w:val="28"/>
        </w:rPr>
        <w:t xml:space="preserve"> </w:t>
      </w:r>
      <w:r w:rsidR="00CA6685" w:rsidRPr="00CA6685">
        <w:rPr>
          <w:rFonts w:ascii="Times New Roman" w:hAnsi="Times New Roman" w:cs="Times New Roman"/>
          <w:sz w:val="28"/>
          <w:szCs w:val="28"/>
        </w:rPr>
        <w:t>die</w:t>
      </w:r>
      <w:r w:rsidR="00CA6685" w:rsidRPr="00CA6685">
        <w:rPr>
          <w:rFonts w:ascii="Times New Roman" w:hAnsi="Times New Roman" w:cs="Times New Roman"/>
          <w:spacing w:val="11"/>
          <w:sz w:val="28"/>
          <w:szCs w:val="28"/>
        </w:rPr>
        <w:t xml:space="preserve"> </w:t>
      </w:r>
      <w:r w:rsidR="00CA6685" w:rsidRPr="00CA6685">
        <w:rPr>
          <w:rFonts w:ascii="Times New Roman" w:hAnsi="Times New Roman" w:cs="Times New Roman"/>
          <w:spacing w:val="2"/>
          <w:sz w:val="28"/>
          <w:szCs w:val="28"/>
        </w:rPr>
        <w:t>M</w:t>
      </w:r>
      <w:r w:rsidR="00CA6685" w:rsidRPr="00CA6685">
        <w:rPr>
          <w:rFonts w:ascii="Times New Roman" w:hAnsi="Times New Roman" w:cs="Times New Roman"/>
          <w:sz w:val="28"/>
          <w:szCs w:val="28"/>
        </w:rPr>
        <w:t>öglichkeit</w:t>
      </w:r>
      <w:r w:rsidR="00CA6685" w:rsidRPr="00CA6685">
        <w:rPr>
          <w:rFonts w:ascii="Times New Roman" w:hAnsi="Times New Roman" w:cs="Times New Roman"/>
          <w:spacing w:val="-2"/>
          <w:sz w:val="28"/>
          <w:szCs w:val="28"/>
        </w:rPr>
        <w:t xml:space="preserve"> </w:t>
      </w:r>
      <w:r w:rsidR="00CA6685" w:rsidRPr="00CA6685">
        <w:rPr>
          <w:rFonts w:ascii="Times New Roman" w:hAnsi="Times New Roman" w:cs="Times New Roman"/>
          <w:w w:val="112"/>
          <w:sz w:val="28"/>
          <w:szCs w:val="28"/>
        </w:rPr>
        <w:t>gegeben</w:t>
      </w:r>
      <w:r w:rsidR="00CA6685" w:rsidRPr="00CA6685">
        <w:rPr>
          <w:rFonts w:ascii="Times New Roman" w:hAnsi="Times New Roman" w:cs="Times New Roman"/>
          <w:spacing w:val="-22"/>
          <w:w w:val="112"/>
          <w:sz w:val="28"/>
          <w:szCs w:val="28"/>
        </w:rPr>
        <w:t xml:space="preserve"> </w:t>
      </w:r>
      <w:r w:rsidR="00CA6685" w:rsidRPr="00CA6685">
        <w:rPr>
          <w:rFonts w:ascii="Times New Roman" w:hAnsi="Times New Roman" w:cs="Times New Roman"/>
          <w:spacing w:val="-3"/>
          <w:sz w:val="28"/>
          <w:szCs w:val="28"/>
        </w:rPr>
        <w:t>w</w:t>
      </w:r>
      <w:r w:rsidR="00CA6685" w:rsidRPr="00CA6685">
        <w:rPr>
          <w:rFonts w:ascii="Times New Roman" w:hAnsi="Times New Roman" w:cs="Times New Roman"/>
          <w:sz w:val="28"/>
          <w:szCs w:val="28"/>
        </w:rPr>
        <w:t>e</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den,</w:t>
      </w:r>
      <w:r w:rsidR="00CA6685" w:rsidRPr="00CA6685">
        <w:rPr>
          <w:rFonts w:ascii="Times New Roman" w:hAnsi="Times New Roman" w:cs="Times New Roman"/>
          <w:spacing w:val="43"/>
          <w:sz w:val="28"/>
          <w:szCs w:val="28"/>
        </w:rPr>
        <w:t xml:space="preserve"> </w:t>
      </w:r>
      <w:r w:rsidR="00CA6685" w:rsidRPr="00CA6685">
        <w:rPr>
          <w:rFonts w:ascii="Times New Roman" w:hAnsi="Times New Roman" w:cs="Times New Roman"/>
          <w:sz w:val="28"/>
          <w:szCs w:val="28"/>
        </w:rPr>
        <w:t>sich</w:t>
      </w:r>
      <w:r w:rsidR="00CA6685" w:rsidRPr="00CA6685">
        <w:rPr>
          <w:rFonts w:ascii="Times New Roman" w:hAnsi="Times New Roman" w:cs="Times New Roman"/>
          <w:spacing w:val="-7"/>
          <w:sz w:val="28"/>
          <w:szCs w:val="28"/>
        </w:rPr>
        <w:t xml:space="preserve"> </w:t>
      </w:r>
      <w:r w:rsidR="00CA6685" w:rsidRPr="00CA6685">
        <w:rPr>
          <w:rFonts w:ascii="Times New Roman" w:hAnsi="Times New Roman" w:cs="Times New Roman"/>
          <w:sz w:val="28"/>
          <w:szCs w:val="28"/>
        </w:rPr>
        <w:t>in</w:t>
      </w:r>
      <w:r w:rsidR="00CA6685" w:rsidRPr="00CA6685">
        <w:rPr>
          <w:rFonts w:ascii="Times New Roman" w:hAnsi="Times New Roman" w:cs="Times New Roman"/>
          <w:spacing w:val="-9"/>
          <w:sz w:val="28"/>
          <w:szCs w:val="28"/>
        </w:rPr>
        <w:t xml:space="preserve"> </w:t>
      </w:r>
      <w:r w:rsidR="00CA6685" w:rsidRPr="00CA6685">
        <w:rPr>
          <w:rFonts w:ascii="Times New Roman" w:hAnsi="Times New Roman" w:cs="Times New Roman"/>
          <w:sz w:val="28"/>
          <w:szCs w:val="28"/>
        </w:rPr>
        <w:t>ih</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21"/>
          <w:sz w:val="28"/>
          <w:szCs w:val="28"/>
        </w:rPr>
        <w:t xml:space="preserve"> </w:t>
      </w:r>
      <w:r w:rsidR="00CA6685" w:rsidRPr="00CA6685">
        <w:rPr>
          <w:rFonts w:ascii="Times New Roman" w:hAnsi="Times New Roman" w:cs="Times New Roman"/>
          <w:sz w:val="28"/>
          <w:szCs w:val="28"/>
        </w:rPr>
        <w:t>eigenen</w:t>
      </w:r>
      <w:r w:rsidR="00CA6685" w:rsidRPr="00CA6685">
        <w:rPr>
          <w:rFonts w:ascii="Times New Roman" w:hAnsi="Times New Roman" w:cs="Times New Roman"/>
          <w:spacing w:val="77"/>
          <w:sz w:val="28"/>
          <w:szCs w:val="28"/>
        </w:rPr>
        <w:t xml:space="preserve"> </w:t>
      </w:r>
      <w:r w:rsidR="00CA6685" w:rsidRPr="00CA6685">
        <w:rPr>
          <w:rFonts w:ascii="Times New Roman" w:hAnsi="Times New Roman" w:cs="Times New Roman"/>
          <w:sz w:val="28"/>
          <w:szCs w:val="28"/>
        </w:rPr>
        <w:t>gesellscha</w:t>
      </w:r>
      <w:r w:rsidR="00CA6685" w:rsidRPr="00CA6685">
        <w:rPr>
          <w:rFonts w:ascii="Times New Roman" w:hAnsi="Times New Roman" w:cs="Times New Roman"/>
          <w:spacing w:val="3"/>
          <w:sz w:val="28"/>
          <w:szCs w:val="28"/>
        </w:rPr>
        <w:t>f</w:t>
      </w:r>
      <w:r w:rsidR="00CA6685" w:rsidRPr="00CA6685">
        <w:rPr>
          <w:rFonts w:ascii="Times New Roman" w:hAnsi="Times New Roman" w:cs="Times New Roman"/>
          <w:sz w:val="28"/>
          <w:szCs w:val="28"/>
        </w:rPr>
        <w:t>tlichen</w:t>
      </w:r>
      <w:r w:rsidR="00CA6685" w:rsidRPr="00CA6685">
        <w:rPr>
          <w:rFonts w:ascii="Times New Roman" w:hAnsi="Times New Roman" w:cs="Times New Roman"/>
          <w:spacing w:val="74"/>
          <w:sz w:val="28"/>
          <w:szCs w:val="28"/>
        </w:rPr>
        <w:t xml:space="preserve"> </w:t>
      </w:r>
      <w:r w:rsidR="00CA6685" w:rsidRPr="00CA6685">
        <w:rPr>
          <w:rFonts w:ascii="Times New Roman" w:hAnsi="Times New Roman" w:cs="Times New Roman"/>
          <w:spacing w:val="1"/>
          <w:w w:val="81"/>
          <w:sz w:val="28"/>
          <w:szCs w:val="28"/>
        </w:rPr>
        <w:t>B</w:t>
      </w:r>
      <w:r w:rsidR="00CA6685" w:rsidRPr="00CA6685">
        <w:rPr>
          <w:rFonts w:ascii="Times New Roman" w:hAnsi="Times New Roman" w:cs="Times New Roman"/>
          <w:w w:val="106"/>
          <w:sz w:val="28"/>
          <w:szCs w:val="28"/>
        </w:rPr>
        <w:t>e</w:t>
      </w:r>
      <w:r w:rsidR="00CA6685" w:rsidRPr="00CA6685">
        <w:rPr>
          <w:rFonts w:ascii="Times New Roman" w:hAnsi="Times New Roman" w:cs="Times New Roman"/>
          <w:spacing w:val="-3"/>
          <w:w w:val="106"/>
          <w:sz w:val="28"/>
          <w:szCs w:val="28"/>
        </w:rPr>
        <w:t>r</w:t>
      </w:r>
      <w:r w:rsidR="00CA6685" w:rsidRPr="00CA6685">
        <w:rPr>
          <w:rFonts w:ascii="Times New Roman" w:hAnsi="Times New Roman" w:cs="Times New Roman"/>
          <w:w w:val="104"/>
          <w:sz w:val="28"/>
          <w:szCs w:val="28"/>
        </w:rPr>
        <w:t>eich</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zu</w:t>
      </w:r>
      <w:r w:rsidR="00CA6685" w:rsidRPr="00CA6685">
        <w:rPr>
          <w:rFonts w:ascii="Times New Roman" w:hAnsi="Times New Roman" w:cs="Times New Roman"/>
          <w:spacing w:val="-3"/>
          <w:sz w:val="28"/>
          <w:szCs w:val="28"/>
        </w:rPr>
        <w:t xml:space="preserve"> </w:t>
      </w:r>
      <w:r w:rsidR="00CA6685" w:rsidRPr="00CA6685">
        <w:rPr>
          <w:rFonts w:ascii="Times New Roman" w:hAnsi="Times New Roman" w:cs="Times New Roman"/>
          <w:sz w:val="28"/>
          <w:szCs w:val="28"/>
        </w:rPr>
        <w:t>o</w:t>
      </w:r>
      <w:r w:rsidR="00CA6685" w:rsidRPr="00CA6685">
        <w:rPr>
          <w:rFonts w:ascii="Times New Roman" w:hAnsi="Times New Roman" w:cs="Times New Roman"/>
          <w:spacing w:val="1"/>
          <w:sz w:val="28"/>
          <w:szCs w:val="28"/>
        </w:rPr>
        <w:t>r</w:t>
      </w:r>
      <w:r w:rsidR="00CA6685" w:rsidRPr="00CA6685">
        <w:rPr>
          <w:rFonts w:ascii="Times New Roman" w:hAnsi="Times New Roman" w:cs="Times New Roman"/>
          <w:sz w:val="28"/>
          <w:szCs w:val="28"/>
        </w:rPr>
        <w:t>ie</w:t>
      </w:r>
      <w:r w:rsidR="00CA6685" w:rsidRPr="00CA6685">
        <w:rPr>
          <w:rFonts w:ascii="Times New Roman" w:hAnsi="Times New Roman" w:cs="Times New Roman"/>
          <w:spacing w:val="-1"/>
          <w:sz w:val="28"/>
          <w:szCs w:val="28"/>
        </w:rPr>
        <w:t>n</w:t>
      </w:r>
      <w:r w:rsidR="00CA6685" w:rsidRPr="00CA6685">
        <w:rPr>
          <w:rFonts w:ascii="Times New Roman" w:hAnsi="Times New Roman" w:cs="Times New Roman"/>
          <w:sz w:val="28"/>
          <w:szCs w:val="28"/>
        </w:rPr>
        <w:t>tie</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57"/>
          <w:sz w:val="28"/>
          <w:szCs w:val="28"/>
        </w:rPr>
        <w:t xml:space="preserve"> </w:t>
      </w:r>
      <w:r w:rsidR="00CA6685" w:rsidRPr="00CA6685">
        <w:rPr>
          <w:rFonts w:ascii="Times New Roman" w:hAnsi="Times New Roman" w:cs="Times New Roman"/>
          <w:sz w:val="28"/>
          <w:szCs w:val="28"/>
        </w:rPr>
        <w:t>ein</w:t>
      </w:r>
      <w:r w:rsidR="00CA6685" w:rsidRPr="00CA6685">
        <w:rPr>
          <w:rFonts w:ascii="Times New Roman" w:hAnsi="Times New Roman" w:cs="Times New Roman"/>
          <w:spacing w:val="8"/>
          <w:sz w:val="28"/>
          <w:szCs w:val="28"/>
        </w:rPr>
        <w:t xml:space="preserve"> </w:t>
      </w:r>
      <w:r w:rsidR="00CA6685" w:rsidRPr="00CA6685">
        <w:rPr>
          <w:rFonts w:ascii="Times New Roman" w:hAnsi="Times New Roman" w:cs="Times New Roman"/>
          <w:spacing w:val="-2"/>
          <w:w w:val="111"/>
          <w:sz w:val="28"/>
          <w:szCs w:val="28"/>
        </w:rPr>
        <w:t>g</w:t>
      </w:r>
      <w:r w:rsidR="00CA6685" w:rsidRPr="00CA6685">
        <w:rPr>
          <w:rFonts w:ascii="Times New Roman" w:hAnsi="Times New Roman" w:cs="Times New Roman"/>
          <w:spacing w:val="-3"/>
          <w:w w:val="98"/>
          <w:sz w:val="28"/>
          <w:szCs w:val="28"/>
        </w:rPr>
        <w:t>r</w:t>
      </w:r>
      <w:r w:rsidR="00CA6685" w:rsidRPr="00CA6685">
        <w:rPr>
          <w:rFonts w:ascii="Times New Roman" w:hAnsi="Times New Roman" w:cs="Times New Roman"/>
          <w:w w:val="108"/>
          <w:sz w:val="28"/>
          <w:szCs w:val="28"/>
        </w:rPr>
        <w:t xml:space="preserve">oßes </w:t>
      </w:r>
      <w:r w:rsidR="00CA6685" w:rsidRPr="00CA6685">
        <w:rPr>
          <w:rFonts w:ascii="Times New Roman" w:hAnsi="Times New Roman" w:cs="Times New Roman"/>
          <w:spacing w:val="2"/>
          <w:sz w:val="28"/>
          <w:szCs w:val="28"/>
        </w:rPr>
        <w:t>M</w:t>
      </w:r>
      <w:r w:rsidR="00CA6685" w:rsidRPr="00CA6685">
        <w:rPr>
          <w:rFonts w:ascii="Times New Roman" w:hAnsi="Times New Roman" w:cs="Times New Roman"/>
          <w:sz w:val="28"/>
          <w:szCs w:val="28"/>
        </w:rPr>
        <w:t>aß</w:t>
      </w:r>
      <w:r w:rsidR="00CA6685" w:rsidRPr="00CA6685">
        <w:rPr>
          <w:rFonts w:ascii="Times New Roman" w:hAnsi="Times New Roman" w:cs="Times New Roman"/>
          <w:spacing w:val="-13"/>
          <w:sz w:val="28"/>
          <w:szCs w:val="28"/>
        </w:rPr>
        <w:t xml:space="preserve"> </w:t>
      </w:r>
      <w:r w:rsidR="00CA6685" w:rsidRPr="00CA6685">
        <w:rPr>
          <w:rFonts w:ascii="Times New Roman" w:hAnsi="Times New Roman" w:cs="Times New Roman"/>
          <w:sz w:val="28"/>
          <w:szCs w:val="28"/>
        </w:rPr>
        <w:t>an</w:t>
      </w:r>
      <w:r w:rsidR="00CA6685" w:rsidRPr="00CA6685">
        <w:rPr>
          <w:rFonts w:ascii="Times New Roman" w:hAnsi="Times New Roman" w:cs="Times New Roman"/>
          <w:spacing w:val="15"/>
          <w:sz w:val="28"/>
          <w:szCs w:val="28"/>
        </w:rPr>
        <w:t xml:space="preserve"> </w:t>
      </w:r>
      <w:r w:rsidR="00CA6685" w:rsidRPr="00CA6685">
        <w:rPr>
          <w:rFonts w:ascii="Times New Roman" w:hAnsi="Times New Roman" w:cs="Times New Roman"/>
          <w:spacing w:val="2"/>
          <w:w w:val="88"/>
          <w:sz w:val="28"/>
          <w:szCs w:val="28"/>
        </w:rPr>
        <w:t>S</w:t>
      </w:r>
      <w:r w:rsidR="00CA6685" w:rsidRPr="00CA6685">
        <w:rPr>
          <w:rFonts w:ascii="Times New Roman" w:hAnsi="Times New Roman" w:cs="Times New Roman"/>
          <w:w w:val="108"/>
          <w:sz w:val="28"/>
          <w:szCs w:val="28"/>
        </w:rPr>
        <w:t>elbstbestimmung</w:t>
      </w:r>
      <w:r w:rsidR="00CA6685" w:rsidRPr="00CA6685">
        <w:rPr>
          <w:rFonts w:ascii="Times New Roman" w:hAnsi="Times New Roman" w:cs="Times New Roman"/>
          <w:spacing w:val="-12"/>
          <w:sz w:val="28"/>
          <w:szCs w:val="28"/>
        </w:rPr>
        <w:t xml:space="preserve"> </w:t>
      </w:r>
      <w:r w:rsidR="00CA6685" w:rsidRPr="00CA6685">
        <w:rPr>
          <w:rFonts w:ascii="Times New Roman" w:hAnsi="Times New Roman" w:cs="Times New Roman"/>
          <w:sz w:val="28"/>
          <w:szCs w:val="28"/>
        </w:rPr>
        <w:t>zu</w:t>
      </w:r>
      <w:r w:rsidR="00CA6685" w:rsidRPr="00CA6685">
        <w:rPr>
          <w:rFonts w:ascii="Times New Roman" w:hAnsi="Times New Roman" w:cs="Times New Roman"/>
          <w:spacing w:val="-3"/>
          <w:sz w:val="28"/>
          <w:szCs w:val="28"/>
        </w:rPr>
        <w:t xml:space="preserve"> </w:t>
      </w:r>
      <w:r w:rsidR="00CA6685" w:rsidRPr="00CA6685">
        <w:rPr>
          <w:rFonts w:ascii="Times New Roman" w:hAnsi="Times New Roman" w:cs="Times New Roman"/>
          <w:sz w:val="28"/>
          <w:szCs w:val="28"/>
        </w:rPr>
        <w:t>e</w:t>
      </w:r>
      <w:r w:rsidR="00CA6685" w:rsidRPr="00CA6685">
        <w:rPr>
          <w:rFonts w:ascii="Times New Roman" w:hAnsi="Times New Roman" w:cs="Times New Roman"/>
          <w:spacing w:val="10"/>
          <w:sz w:val="28"/>
          <w:szCs w:val="28"/>
        </w:rPr>
        <w:t>r</w:t>
      </w:r>
      <w:r w:rsidR="00CA6685" w:rsidRPr="00CA6685">
        <w:rPr>
          <w:rFonts w:ascii="Times New Roman" w:hAnsi="Times New Roman" w:cs="Times New Roman"/>
          <w:sz w:val="28"/>
          <w:szCs w:val="28"/>
        </w:rPr>
        <w:t>fah</w:t>
      </w:r>
      <w:r w:rsidR="00CA6685" w:rsidRPr="00CA6685">
        <w:rPr>
          <w:rFonts w:ascii="Times New Roman" w:hAnsi="Times New Roman" w:cs="Times New Roman"/>
          <w:spacing w:val="-3"/>
          <w:sz w:val="28"/>
          <w:szCs w:val="28"/>
        </w:rPr>
        <w:t>r</w:t>
      </w:r>
      <w:r w:rsidR="00CA6685" w:rsidRPr="00CA6685">
        <w:rPr>
          <w:rFonts w:ascii="Times New Roman" w:hAnsi="Times New Roman" w:cs="Times New Roman"/>
          <w:sz w:val="28"/>
          <w:szCs w:val="28"/>
        </w:rPr>
        <w:t>en</w:t>
      </w:r>
      <w:r w:rsidR="00CA6685" w:rsidRPr="00CA6685">
        <w:rPr>
          <w:rFonts w:ascii="Times New Roman" w:hAnsi="Times New Roman" w:cs="Times New Roman"/>
          <w:spacing w:val="46"/>
          <w:sz w:val="28"/>
          <w:szCs w:val="28"/>
        </w:rPr>
        <w:t xml:space="preserve"> </w:t>
      </w:r>
      <w:r w:rsidR="00CA6685" w:rsidRPr="00CA6685">
        <w:rPr>
          <w:rFonts w:ascii="Times New Roman" w:hAnsi="Times New Roman" w:cs="Times New Roman"/>
          <w:sz w:val="28"/>
          <w:szCs w:val="28"/>
        </w:rPr>
        <w:t>und</w:t>
      </w:r>
      <w:r w:rsidR="00CA6685" w:rsidRPr="00CA6685">
        <w:rPr>
          <w:rFonts w:ascii="Times New Roman" w:hAnsi="Times New Roman" w:cs="Times New Roman"/>
          <w:spacing w:val="41"/>
          <w:sz w:val="28"/>
          <w:szCs w:val="28"/>
        </w:rPr>
        <w:t xml:space="preserve"> </w:t>
      </w:r>
      <w:r w:rsidR="00CA6685" w:rsidRPr="00CA6685">
        <w:rPr>
          <w:rFonts w:ascii="Times New Roman" w:hAnsi="Times New Roman" w:cs="Times New Roman"/>
          <w:sz w:val="28"/>
          <w:szCs w:val="28"/>
        </w:rPr>
        <w:t>sich</w:t>
      </w:r>
      <w:r w:rsidR="00CA6685" w:rsidRPr="00CA6685">
        <w:rPr>
          <w:rFonts w:ascii="Times New Roman" w:hAnsi="Times New Roman" w:cs="Times New Roman"/>
          <w:spacing w:val="-7"/>
          <w:sz w:val="28"/>
          <w:szCs w:val="28"/>
        </w:rPr>
        <w:t xml:space="preserve"> </w:t>
      </w:r>
      <w:r w:rsidR="00CA6685" w:rsidRPr="00CA6685">
        <w:rPr>
          <w:rFonts w:ascii="Times New Roman" w:hAnsi="Times New Roman" w:cs="Times New Roman"/>
          <w:sz w:val="28"/>
          <w:szCs w:val="28"/>
        </w:rPr>
        <w:t>selbst</w:t>
      </w:r>
      <w:r w:rsidR="00CA6685" w:rsidRPr="00CA6685">
        <w:rPr>
          <w:rFonts w:ascii="Times New Roman" w:hAnsi="Times New Roman" w:cs="Times New Roman"/>
          <w:spacing w:val="32"/>
          <w:sz w:val="28"/>
          <w:szCs w:val="28"/>
        </w:rPr>
        <w:t xml:space="preserve"> </w:t>
      </w:r>
      <w:r w:rsidR="00CA6685" w:rsidRPr="00CA6685">
        <w:rPr>
          <w:rFonts w:ascii="Times New Roman" w:hAnsi="Times New Roman" w:cs="Times New Roman"/>
          <w:sz w:val="28"/>
          <w:szCs w:val="28"/>
        </w:rPr>
        <w:t>zu</w:t>
      </w:r>
      <w:r w:rsidR="00CA6685" w:rsidRPr="00CA6685">
        <w:rPr>
          <w:rFonts w:ascii="Times New Roman" w:hAnsi="Times New Roman" w:cs="Times New Roman"/>
          <w:spacing w:val="-3"/>
          <w:sz w:val="28"/>
          <w:szCs w:val="28"/>
        </w:rPr>
        <w:t xml:space="preserve"> v</w:t>
      </w:r>
      <w:r w:rsidR="00CA6685" w:rsidRPr="00CA6685">
        <w:rPr>
          <w:rFonts w:ascii="Times New Roman" w:hAnsi="Times New Roman" w:cs="Times New Roman"/>
          <w:sz w:val="28"/>
          <w:szCs w:val="28"/>
        </w:rPr>
        <w:t>e</w:t>
      </w:r>
      <w:r w:rsidR="00CA6685" w:rsidRPr="00CA6685">
        <w:rPr>
          <w:rFonts w:ascii="Times New Roman" w:hAnsi="Times New Roman" w:cs="Times New Roman"/>
          <w:spacing w:val="8"/>
          <w:sz w:val="28"/>
          <w:szCs w:val="28"/>
        </w:rPr>
        <w:t>r</w:t>
      </w:r>
      <w:r w:rsidR="00CA6685" w:rsidRPr="00CA6685">
        <w:rPr>
          <w:rFonts w:ascii="Times New Roman" w:hAnsi="Times New Roman" w:cs="Times New Roman"/>
          <w:sz w:val="28"/>
          <w:szCs w:val="28"/>
        </w:rPr>
        <w:t>wi</w:t>
      </w:r>
      <w:r w:rsidR="00CA6685" w:rsidRPr="00CA6685">
        <w:rPr>
          <w:rFonts w:ascii="Times New Roman" w:hAnsi="Times New Roman" w:cs="Times New Roman"/>
          <w:spacing w:val="1"/>
          <w:sz w:val="28"/>
          <w:szCs w:val="28"/>
        </w:rPr>
        <w:t>r</w:t>
      </w:r>
      <w:r w:rsidR="00CA6685" w:rsidRPr="00CA6685">
        <w:rPr>
          <w:rFonts w:ascii="Times New Roman" w:hAnsi="Times New Roman" w:cs="Times New Roman"/>
          <w:spacing w:val="5"/>
          <w:sz w:val="28"/>
          <w:szCs w:val="28"/>
        </w:rPr>
        <w:t>k</w:t>
      </w:r>
      <w:r w:rsidR="00CA6685" w:rsidRPr="00CA6685">
        <w:rPr>
          <w:rFonts w:ascii="Times New Roman" w:hAnsi="Times New Roman" w:cs="Times New Roman"/>
          <w:sz w:val="28"/>
          <w:szCs w:val="28"/>
        </w:rPr>
        <w:t>lichen.</w:t>
      </w:r>
      <w:r w:rsidR="00CA6685">
        <w:rPr>
          <w:rFonts w:ascii="Times New Roman" w:hAnsi="Times New Roman" w:cs="Times New Roman"/>
          <w:sz w:val="28"/>
          <w:szCs w:val="28"/>
        </w:rPr>
        <w:br/>
      </w:r>
      <w:r w:rsidR="00CA6685">
        <w:rPr>
          <w:rFonts w:ascii="Times New Roman" w:hAnsi="Times New Roman" w:cs="Times New Roman"/>
          <w:sz w:val="24"/>
          <w:szCs w:val="24"/>
        </w:rPr>
        <w:br/>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1"/>
        <w:gridCol w:w="11250"/>
      </w:tblGrid>
      <w:tr w:rsidR="00F2499C" w:rsidTr="005F5E0C">
        <w:tc>
          <w:tcPr>
            <w:tcW w:w="3227" w:type="dxa"/>
          </w:tcPr>
          <w:p w:rsidR="00CA6685" w:rsidRDefault="00CA6685" w:rsidP="005F5E0C">
            <w:pPr>
              <w:jc w:val="center"/>
              <w:rPr>
                <w:rFonts w:ascii="Times New Roman" w:hAnsi="Times New Roman" w:cs="Times New Roman"/>
                <w:sz w:val="100"/>
                <w:szCs w:val="100"/>
              </w:rPr>
            </w:pPr>
            <w:r>
              <w:rPr>
                <w:rFonts w:ascii="Times New Roman" w:hAnsi="Times New Roman" w:cs="Times New Roman"/>
                <w:noProof/>
                <w:sz w:val="100"/>
                <w:szCs w:val="100"/>
                <w:lang w:eastAsia="de-DE"/>
              </w:rPr>
              <w:drawing>
                <wp:anchor distT="0" distB="0" distL="114300" distR="114300" simplePos="0" relativeHeight="251664384" behindDoc="1" locked="0" layoutInCell="1" allowOverlap="1" wp14:anchorId="0DE61E05" wp14:editId="501A6415">
                  <wp:simplePos x="0" y="0"/>
                  <wp:positionH relativeFrom="page">
                    <wp:posOffset>4683760</wp:posOffset>
                  </wp:positionH>
                  <wp:positionV relativeFrom="page">
                    <wp:posOffset>3116580</wp:posOffset>
                  </wp:positionV>
                  <wp:extent cx="1323340" cy="1325880"/>
                  <wp:effectExtent l="0" t="0" r="0" b="762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100"/>
                <w:szCs w:val="100"/>
                <w:lang w:eastAsia="de-DE"/>
              </w:rPr>
              <w:drawing>
                <wp:anchor distT="0" distB="0" distL="114300" distR="114300" simplePos="0" relativeHeight="251660288" behindDoc="1" locked="0" layoutInCell="1" allowOverlap="1" wp14:anchorId="1F7E514C" wp14:editId="4C019804">
                  <wp:simplePos x="0" y="0"/>
                  <wp:positionH relativeFrom="page">
                    <wp:posOffset>4683760</wp:posOffset>
                  </wp:positionH>
                  <wp:positionV relativeFrom="page">
                    <wp:posOffset>3116580</wp:posOffset>
                  </wp:positionV>
                  <wp:extent cx="1323340" cy="1325880"/>
                  <wp:effectExtent l="0" t="0" r="0" b="762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100"/>
                <w:szCs w:val="100"/>
                <w:lang w:eastAsia="de-DE"/>
              </w:rPr>
              <w:drawing>
                <wp:anchor distT="0" distB="0" distL="114300" distR="114300" simplePos="0" relativeHeight="251656192" behindDoc="1" locked="0" layoutInCell="1" allowOverlap="1" wp14:anchorId="7431AF43" wp14:editId="311D8711">
                  <wp:simplePos x="0" y="0"/>
                  <wp:positionH relativeFrom="page">
                    <wp:posOffset>4683760</wp:posOffset>
                  </wp:positionH>
                  <wp:positionV relativeFrom="page">
                    <wp:posOffset>3116580</wp:posOffset>
                  </wp:positionV>
                  <wp:extent cx="1323340" cy="1325880"/>
                  <wp:effectExtent l="0" t="0" r="0" b="762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843" w:type="dxa"/>
            <w:vAlign w:val="bottom"/>
          </w:tcPr>
          <w:p w:rsidR="00CA6685" w:rsidRPr="00CA6685" w:rsidRDefault="00CA6685" w:rsidP="00CA6685">
            <w:pPr>
              <w:ind w:left="34"/>
              <w:rPr>
                <w:rFonts w:ascii="Times New Roman" w:hAnsi="Times New Roman" w:cs="Times New Roman"/>
                <w:w w:val="94"/>
                <w:sz w:val="36"/>
                <w:szCs w:val="36"/>
              </w:rPr>
            </w:pPr>
            <w:r w:rsidRPr="00CA6685">
              <w:rPr>
                <w:rFonts w:ascii="Times New Roman" w:hAnsi="Times New Roman" w:cs="Times New Roman"/>
                <w:w w:val="94"/>
                <w:sz w:val="36"/>
                <w:szCs w:val="36"/>
              </w:rPr>
              <w:t>Das „JOO“ soll ein zentral gelegenes Zentrum der Jugendarbeit sein und Impulse für alle Kinder, Jugendliche und junge Erwachsene aus den Stadtgebieten Papenberg, Waren Ost, Waren West und aus dem ländlichen Umfeld geben.</w:t>
            </w:r>
          </w:p>
          <w:p w:rsidR="00CA6685" w:rsidRDefault="00CA6685" w:rsidP="00CA6685">
            <w:pPr>
              <w:spacing w:before="28"/>
              <w:ind w:left="34"/>
              <w:rPr>
                <w:rFonts w:ascii="Times New Roman" w:hAnsi="Times New Roman" w:cs="Times New Roman"/>
                <w:sz w:val="100"/>
                <w:szCs w:val="100"/>
              </w:rPr>
            </w:pPr>
            <w:r w:rsidRPr="00CA6685">
              <w:rPr>
                <w:rFonts w:ascii="Times New Roman" w:hAnsi="Times New Roman" w:cs="Times New Roman"/>
                <w:w w:val="94"/>
                <w:sz w:val="36"/>
                <w:szCs w:val="36"/>
              </w:rPr>
              <w:t>Das Jugendzentrum „JOO“ soll als Basis für Austausch, Bildung und Netzwerkarbeit fungieren</w:t>
            </w:r>
            <w:r w:rsidR="00763D76">
              <w:rPr>
                <w:rFonts w:ascii="Times New Roman" w:hAnsi="Times New Roman" w:cs="Times New Roman"/>
                <w:w w:val="94"/>
                <w:sz w:val="36"/>
                <w:szCs w:val="36"/>
              </w:rPr>
              <w:t>.</w:t>
            </w:r>
          </w:p>
        </w:tc>
      </w:tr>
    </w:tbl>
    <w:tbl>
      <w:tblPr>
        <w:tblStyle w:val="Tabellenraster2"/>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740"/>
        <w:gridCol w:w="2976"/>
        <w:gridCol w:w="7797"/>
      </w:tblGrid>
      <w:tr w:rsidR="00D923F5" w:rsidTr="005F5E0C">
        <w:trPr>
          <w:trHeight w:hRule="exact" w:val="397"/>
        </w:trPr>
        <w:tc>
          <w:tcPr>
            <w:tcW w:w="236" w:type="dxa"/>
            <w:vAlign w:val="center"/>
          </w:tcPr>
          <w:p w:rsidR="00D923F5" w:rsidRDefault="00D923F5" w:rsidP="005F5E0C">
            <w:pPr>
              <w:jc w:val="center"/>
            </w:pPr>
          </w:p>
        </w:tc>
        <w:tc>
          <w:tcPr>
            <w:tcW w:w="4740" w:type="dxa"/>
            <w:vMerge w:val="restart"/>
            <w:vAlign w:val="center"/>
          </w:tcPr>
          <w:p w:rsidR="00D923F5" w:rsidRPr="00CD394A" w:rsidRDefault="00D923F5" w:rsidP="00D923F5">
            <w:pPr>
              <w:jc w:val="center"/>
              <w:rPr>
                <w:rFonts w:ascii="Times New Roman" w:hAnsi="Times New Roman" w:cs="Times New Roman"/>
                <w:b/>
                <w:sz w:val="52"/>
                <w:szCs w:val="52"/>
              </w:rPr>
            </w:pPr>
            <w:r>
              <w:rPr>
                <w:rFonts w:ascii="Times New Roman" w:hAnsi="Times New Roman" w:cs="Times New Roman"/>
                <w:b/>
                <w:sz w:val="52"/>
                <w:szCs w:val="52"/>
              </w:rPr>
              <w:t>Altersgruppen</w:t>
            </w:r>
          </w:p>
        </w:tc>
        <w:tc>
          <w:tcPr>
            <w:tcW w:w="2976" w:type="dxa"/>
            <w:vAlign w:val="center"/>
          </w:tcPr>
          <w:p w:rsidR="00D923F5" w:rsidRDefault="00D923F5" w:rsidP="005F5E0C">
            <w:pPr>
              <w:jc w:val="center"/>
            </w:pPr>
          </w:p>
        </w:tc>
        <w:tc>
          <w:tcPr>
            <w:tcW w:w="7797" w:type="dxa"/>
            <w:vMerge w:val="restart"/>
          </w:tcPr>
          <w:p w:rsidR="00D923F5" w:rsidRDefault="00D923F5" w:rsidP="005F5E0C">
            <w:pPr>
              <w:jc w:val="right"/>
              <w:rPr>
                <w:noProof/>
                <w:lang w:eastAsia="de-DE"/>
              </w:rPr>
            </w:pPr>
            <w:r>
              <w:rPr>
                <w:noProof/>
                <w:lang w:eastAsia="de-DE"/>
              </w:rPr>
              <w:drawing>
                <wp:inline distT="0" distB="0" distL="0" distR="0" wp14:anchorId="2412A123" wp14:editId="79BC7AE0">
                  <wp:extent cx="4191000" cy="602720"/>
                  <wp:effectExtent l="0" t="0" r="0" b="698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92967" cy="603003"/>
                          </a:xfrm>
                          <a:prstGeom prst="rect">
                            <a:avLst/>
                          </a:prstGeom>
                          <a:noFill/>
                          <a:ln>
                            <a:noFill/>
                          </a:ln>
                        </pic:spPr>
                      </pic:pic>
                    </a:graphicData>
                  </a:graphic>
                </wp:inline>
              </w:drawing>
            </w:r>
          </w:p>
        </w:tc>
      </w:tr>
      <w:tr w:rsidR="00D923F5" w:rsidTr="005F5E0C">
        <w:trPr>
          <w:trHeight w:hRule="exact" w:val="170"/>
        </w:trPr>
        <w:tc>
          <w:tcPr>
            <w:tcW w:w="236" w:type="dxa"/>
            <w:shd w:val="clear" w:color="auto" w:fill="FF0000"/>
            <w:vAlign w:val="center"/>
          </w:tcPr>
          <w:p w:rsidR="00D923F5" w:rsidRDefault="00D923F5" w:rsidP="005F5E0C">
            <w:pPr>
              <w:jc w:val="center"/>
            </w:pPr>
          </w:p>
        </w:tc>
        <w:tc>
          <w:tcPr>
            <w:tcW w:w="4740" w:type="dxa"/>
            <w:vMerge/>
            <w:vAlign w:val="center"/>
          </w:tcPr>
          <w:p w:rsidR="00D923F5" w:rsidRDefault="00D923F5" w:rsidP="005F5E0C">
            <w:pPr>
              <w:jc w:val="center"/>
            </w:pPr>
          </w:p>
        </w:tc>
        <w:tc>
          <w:tcPr>
            <w:tcW w:w="2976" w:type="dxa"/>
            <w:shd w:val="clear" w:color="auto" w:fill="FF0000"/>
            <w:vAlign w:val="center"/>
          </w:tcPr>
          <w:p w:rsidR="00D923F5" w:rsidRDefault="00D923F5" w:rsidP="005F5E0C">
            <w:pPr>
              <w:jc w:val="center"/>
            </w:pPr>
          </w:p>
        </w:tc>
        <w:tc>
          <w:tcPr>
            <w:tcW w:w="7797" w:type="dxa"/>
            <w:vMerge/>
          </w:tcPr>
          <w:p w:rsidR="00D923F5" w:rsidRDefault="00D923F5" w:rsidP="005F5E0C">
            <w:pPr>
              <w:rPr>
                <w:noProof/>
                <w:lang w:eastAsia="de-DE"/>
              </w:rPr>
            </w:pPr>
          </w:p>
        </w:tc>
      </w:tr>
      <w:tr w:rsidR="00D923F5" w:rsidTr="005F5E0C">
        <w:trPr>
          <w:trHeight w:hRule="exact" w:val="397"/>
        </w:trPr>
        <w:tc>
          <w:tcPr>
            <w:tcW w:w="236" w:type="dxa"/>
            <w:vAlign w:val="center"/>
          </w:tcPr>
          <w:p w:rsidR="00D923F5" w:rsidRDefault="00D923F5" w:rsidP="005F5E0C">
            <w:pPr>
              <w:jc w:val="center"/>
            </w:pPr>
          </w:p>
        </w:tc>
        <w:tc>
          <w:tcPr>
            <w:tcW w:w="4740" w:type="dxa"/>
            <w:vMerge/>
            <w:vAlign w:val="center"/>
          </w:tcPr>
          <w:p w:rsidR="00D923F5" w:rsidRDefault="00D923F5" w:rsidP="005F5E0C"/>
        </w:tc>
        <w:tc>
          <w:tcPr>
            <w:tcW w:w="2976" w:type="dxa"/>
            <w:vAlign w:val="center"/>
          </w:tcPr>
          <w:p w:rsidR="00D923F5" w:rsidRDefault="00D923F5" w:rsidP="005F5E0C">
            <w:pPr>
              <w:jc w:val="center"/>
            </w:pPr>
          </w:p>
        </w:tc>
        <w:tc>
          <w:tcPr>
            <w:tcW w:w="7797" w:type="dxa"/>
            <w:vMerge/>
          </w:tcPr>
          <w:p w:rsidR="00D923F5" w:rsidRDefault="00D923F5" w:rsidP="005F5E0C"/>
        </w:tc>
      </w:tr>
    </w:tbl>
    <w:p w:rsidR="00CA6685" w:rsidRDefault="00CA6685" w:rsidP="00CA6685">
      <w:pPr>
        <w:rPr>
          <w:rFonts w:ascii="Times New Roman" w:hAnsi="Times New Roman" w:cs="Times New Roman"/>
          <w:sz w:val="24"/>
          <w:szCs w:val="24"/>
        </w:rPr>
      </w:pPr>
    </w:p>
    <w:tbl>
      <w:tblPr>
        <w:tblStyle w:val="Tabellenraster"/>
        <w:tblW w:w="159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944"/>
        <w:gridCol w:w="2032"/>
        <w:gridCol w:w="7797"/>
        <w:gridCol w:w="235"/>
      </w:tblGrid>
      <w:tr w:rsidR="0046007F" w:rsidTr="009F05F8">
        <w:trPr>
          <w:trHeight w:val="7978"/>
        </w:trPr>
        <w:tc>
          <w:tcPr>
            <w:tcW w:w="5920" w:type="dxa"/>
            <w:gridSpan w:val="3"/>
          </w:tcPr>
          <w:p w:rsidR="0046007F" w:rsidRDefault="0046007F" w:rsidP="005F5E0C"/>
          <w:p w:rsidR="00490E55" w:rsidRDefault="00490E55" w:rsidP="005F5E0C">
            <w:pPr>
              <w:rPr>
                <w:noProof/>
                <w:lang w:eastAsia="de-DE"/>
              </w:rPr>
            </w:pPr>
            <w:r>
              <w:rPr>
                <w:noProof/>
                <w:lang w:eastAsia="de-DE"/>
              </w:rPr>
              <w:drawing>
                <wp:inline distT="0" distB="0" distL="0" distR="0" wp14:anchorId="315039E7" wp14:editId="6DCA2EED">
                  <wp:extent cx="3353676" cy="2752725"/>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0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0693" cy="2766693"/>
                          </a:xfrm>
                          <a:prstGeom prst="rect">
                            <a:avLst/>
                          </a:prstGeom>
                        </pic:spPr>
                      </pic:pic>
                    </a:graphicData>
                  </a:graphic>
                </wp:inline>
              </w:drawing>
            </w:r>
          </w:p>
          <w:p w:rsidR="00490E55" w:rsidRDefault="00490E55" w:rsidP="005F5E0C">
            <w:r>
              <w:rPr>
                <w:noProof/>
                <w:lang w:eastAsia="de-DE"/>
              </w:rPr>
              <w:drawing>
                <wp:inline distT="0" distB="0" distL="0" distR="0" wp14:anchorId="00773C67" wp14:editId="7954EA18">
                  <wp:extent cx="2257425" cy="1579567"/>
                  <wp:effectExtent l="0" t="0" r="0" b="190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84217" cy="1598314"/>
                          </a:xfrm>
                          <a:prstGeom prst="rect">
                            <a:avLst/>
                          </a:prstGeom>
                          <a:noFill/>
                          <a:ln>
                            <a:noFill/>
                          </a:ln>
                        </pic:spPr>
                      </pic:pic>
                    </a:graphicData>
                  </a:graphic>
                </wp:inline>
              </w:drawing>
            </w:r>
          </w:p>
          <w:p w:rsidR="00955965" w:rsidRDefault="0046007F" w:rsidP="00490E55">
            <w:pPr>
              <w:rPr>
                <w:noProof/>
                <w:lang w:eastAsia="de-DE"/>
              </w:rPr>
            </w:pPr>
            <w:r>
              <w:br/>
            </w:r>
          </w:p>
          <w:p w:rsidR="00955965" w:rsidRDefault="00955965" w:rsidP="00490E55">
            <w:pPr>
              <w:rPr>
                <w:noProof/>
                <w:lang w:eastAsia="de-DE"/>
              </w:rPr>
            </w:pPr>
          </w:p>
          <w:p w:rsidR="00955965" w:rsidRDefault="00955965" w:rsidP="00490E55">
            <w:pPr>
              <w:rPr>
                <w:noProof/>
                <w:lang w:eastAsia="de-DE"/>
              </w:rPr>
            </w:pPr>
          </w:p>
          <w:p w:rsidR="00955965" w:rsidRDefault="00955965" w:rsidP="00490E55">
            <w:pPr>
              <w:rPr>
                <w:noProof/>
                <w:lang w:eastAsia="de-DE"/>
              </w:rPr>
            </w:pPr>
          </w:p>
          <w:p w:rsidR="00955965" w:rsidRDefault="00955965" w:rsidP="00490E55">
            <w:pPr>
              <w:rPr>
                <w:noProof/>
                <w:lang w:eastAsia="de-DE"/>
              </w:rPr>
            </w:pPr>
          </w:p>
          <w:p w:rsidR="00955965" w:rsidRDefault="00955965" w:rsidP="00490E55">
            <w:pPr>
              <w:rPr>
                <w:noProof/>
                <w:lang w:eastAsia="de-DE"/>
              </w:rPr>
            </w:pPr>
          </w:p>
          <w:p w:rsidR="0046007F" w:rsidRDefault="0046007F" w:rsidP="00490E55">
            <w:r>
              <w:br/>
            </w:r>
          </w:p>
        </w:tc>
        <w:tc>
          <w:tcPr>
            <w:tcW w:w="10064" w:type="dxa"/>
            <w:gridSpan w:val="3"/>
          </w:tcPr>
          <w:p w:rsidR="0046007F" w:rsidRPr="00BC0CFC" w:rsidRDefault="00412031" w:rsidP="005F5E0C">
            <w:pPr>
              <w:rPr>
                <w:b/>
                <w:noProof/>
                <w:lang w:eastAsia="de-DE"/>
              </w:rPr>
            </w:pPr>
            <w:r w:rsidRPr="00BC0CFC">
              <w:rPr>
                <w:b/>
                <w:noProof/>
                <w:lang w:eastAsia="de-DE"/>
              </w:rPr>
              <w:t xml:space="preserve">Intervall                      </w:t>
            </w:r>
            <w:r w:rsidR="00BC0CFC" w:rsidRPr="00BC0CFC">
              <w:rPr>
                <w:b/>
                <w:noProof/>
                <w:lang w:eastAsia="de-DE"/>
              </w:rPr>
              <w:t xml:space="preserve">  </w:t>
            </w:r>
            <w:r w:rsidRPr="00BC0CFC">
              <w:rPr>
                <w:b/>
                <w:noProof/>
                <w:lang w:eastAsia="de-DE"/>
              </w:rPr>
              <w:t xml:space="preserve">gesamt          </w:t>
            </w:r>
            <w:r w:rsidR="00BC0CFC" w:rsidRPr="00BC0CFC">
              <w:rPr>
                <w:b/>
                <w:noProof/>
                <w:lang w:eastAsia="de-DE"/>
              </w:rPr>
              <w:t xml:space="preserve">  </w:t>
            </w:r>
            <w:r w:rsidRPr="00BC0CFC">
              <w:rPr>
                <w:b/>
                <w:noProof/>
                <w:lang w:eastAsia="de-DE"/>
              </w:rPr>
              <w:t xml:space="preserve">M           </w:t>
            </w:r>
            <w:r w:rsidR="00BC0CFC" w:rsidRPr="00BC0CFC">
              <w:rPr>
                <w:b/>
                <w:noProof/>
                <w:lang w:eastAsia="de-DE"/>
              </w:rPr>
              <w:t xml:space="preserve">   </w:t>
            </w:r>
            <w:r w:rsidRPr="00BC0CFC">
              <w:rPr>
                <w:b/>
                <w:noProof/>
                <w:lang w:eastAsia="de-DE"/>
              </w:rPr>
              <w:t>W</w:t>
            </w:r>
            <w:r w:rsidR="00F869DB">
              <w:rPr>
                <w:b/>
                <w:noProof/>
                <w:lang w:eastAsia="de-DE"/>
              </w:rPr>
              <w:t xml:space="preserve">                Intervall                 gesamt            M                      W</w:t>
            </w:r>
          </w:p>
          <w:p w:rsidR="00BC0CFC" w:rsidRPr="00BC0CFC" w:rsidRDefault="00BC0CFC" w:rsidP="005F5E0C">
            <w:pPr>
              <w:rPr>
                <w:noProof/>
                <w:lang w:eastAsia="de-DE"/>
              </w:rPr>
            </w:pPr>
          </w:p>
          <w:p w:rsidR="00412031" w:rsidRPr="00BC0CFC" w:rsidRDefault="00412031" w:rsidP="005F5E0C">
            <w:r w:rsidRPr="00BC0CFC">
              <w:rPr>
                <w:noProof/>
                <w:lang w:eastAsia="de-DE"/>
              </w:rPr>
              <w:t xml:space="preserve">6 Jahre                     </w:t>
            </w:r>
            <w:r w:rsidR="00750F92" w:rsidRPr="00BC0CFC">
              <w:rPr>
                <w:noProof/>
                <w:lang w:eastAsia="de-DE"/>
              </w:rPr>
              <w:t xml:space="preserve"> </w:t>
            </w:r>
            <w:r w:rsidRPr="00BC0CFC">
              <w:rPr>
                <w:noProof/>
                <w:lang w:eastAsia="de-DE"/>
              </w:rPr>
              <w:t xml:space="preserve">     202               89         </w:t>
            </w:r>
            <w:r w:rsidR="00BC0CFC" w:rsidRPr="00BC0CFC">
              <w:rPr>
                <w:noProof/>
                <w:lang w:eastAsia="de-DE"/>
              </w:rPr>
              <w:t xml:space="preserve">  </w:t>
            </w:r>
            <w:r w:rsidRPr="00BC0CFC">
              <w:rPr>
                <w:noProof/>
                <w:lang w:eastAsia="de-DE"/>
              </w:rPr>
              <w:t xml:space="preserve"> 113 </w:t>
            </w:r>
            <w:r w:rsidR="00F869DB">
              <w:rPr>
                <w:noProof/>
                <w:lang w:eastAsia="de-DE"/>
              </w:rPr>
              <w:t xml:space="preserve">                   </w:t>
            </w:r>
          </w:p>
          <w:p w:rsidR="00490E55" w:rsidRPr="00BC0CFC" w:rsidRDefault="00412031" w:rsidP="00490E55">
            <w:r w:rsidRPr="00BC0CFC">
              <w:t xml:space="preserve">7 Jahre                </w:t>
            </w:r>
            <w:r w:rsidR="00750F92" w:rsidRPr="00BC0CFC">
              <w:t xml:space="preserve">  </w:t>
            </w:r>
            <w:r w:rsidRPr="00BC0CFC">
              <w:t xml:space="preserve">         161               79        </w:t>
            </w:r>
            <w:r w:rsidR="00BC0CFC" w:rsidRPr="00BC0CFC">
              <w:t xml:space="preserve">  </w:t>
            </w:r>
            <w:r w:rsidRPr="00BC0CFC">
              <w:t xml:space="preserve">   82 </w:t>
            </w:r>
            <w:r w:rsidR="00F869DB">
              <w:t xml:space="preserve">                   17 Jahre                164                   91                   73 </w:t>
            </w:r>
          </w:p>
          <w:p w:rsidR="00490E55" w:rsidRPr="00BC0CFC" w:rsidRDefault="00412031" w:rsidP="00490E55">
            <w:r w:rsidRPr="00BC0CFC">
              <w:t xml:space="preserve">8 Jahre                </w:t>
            </w:r>
            <w:r w:rsidR="00750F92" w:rsidRPr="00BC0CFC">
              <w:t xml:space="preserve"> </w:t>
            </w:r>
            <w:r w:rsidRPr="00BC0CFC">
              <w:t xml:space="preserve">          153</w:t>
            </w:r>
            <w:r w:rsidR="00750F92" w:rsidRPr="00BC0CFC">
              <w:t xml:space="preserve">               77          </w:t>
            </w:r>
            <w:r w:rsidR="00BC0CFC" w:rsidRPr="00BC0CFC">
              <w:t xml:space="preserve"> </w:t>
            </w:r>
            <w:r w:rsidR="00750F92" w:rsidRPr="00BC0CFC">
              <w:t xml:space="preserve">  76  </w:t>
            </w:r>
            <w:r w:rsidR="00F869DB">
              <w:t xml:space="preserve">                  18 Jahre                174                   89                   85</w:t>
            </w:r>
          </w:p>
          <w:p w:rsidR="00412031" w:rsidRPr="00BC0CFC" w:rsidRDefault="00412031" w:rsidP="00490E55">
            <w:r w:rsidRPr="00BC0CFC">
              <w:t xml:space="preserve">9 Jahre             </w:t>
            </w:r>
            <w:r w:rsidR="00750F92" w:rsidRPr="00BC0CFC">
              <w:t xml:space="preserve"> </w:t>
            </w:r>
            <w:r w:rsidRPr="00BC0CFC">
              <w:t xml:space="preserve">             177</w:t>
            </w:r>
            <w:r w:rsidR="00750F92" w:rsidRPr="00BC0CFC">
              <w:t xml:space="preserve">               99             78</w:t>
            </w:r>
            <w:r w:rsidR="00F869DB">
              <w:t xml:space="preserve">                    19 Jahre                134                   69                   65 </w:t>
            </w:r>
          </w:p>
          <w:p w:rsidR="00412031" w:rsidRPr="00BC0CFC" w:rsidRDefault="00412031" w:rsidP="00490E55">
            <w:r w:rsidRPr="00BC0CFC">
              <w:t xml:space="preserve">10 Jahre               </w:t>
            </w:r>
            <w:r w:rsidR="00750F92" w:rsidRPr="00BC0CFC">
              <w:t xml:space="preserve"> </w:t>
            </w:r>
            <w:r w:rsidRPr="00BC0CFC">
              <w:t xml:space="preserve">         178</w:t>
            </w:r>
            <w:r w:rsidR="00750F92" w:rsidRPr="00BC0CFC">
              <w:t xml:space="preserve">             101          </w:t>
            </w:r>
            <w:r w:rsidR="00BC0CFC" w:rsidRPr="00BC0CFC">
              <w:t xml:space="preserve"> </w:t>
            </w:r>
            <w:r w:rsidR="00750F92" w:rsidRPr="00BC0CFC">
              <w:t xml:space="preserve"> 77</w:t>
            </w:r>
            <w:r w:rsidR="00F869DB">
              <w:t xml:space="preserve">                     20 Jahre               110                    52                  58 </w:t>
            </w:r>
          </w:p>
          <w:p w:rsidR="00412031" w:rsidRPr="00BC0CFC" w:rsidRDefault="00412031" w:rsidP="00490E55">
            <w:r w:rsidRPr="00BC0CFC">
              <w:t xml:space="preserve">11 Jahre            </w:t>
            </w:r>
            <w:r w:rsidR="00750F92" w:rsidRPr="00BC0CFC">
              <w:t xml:space="preserve">  </w:t>
            </w:r>
            <w:r w:rsidRPr="00BC0CFC">
              <w:t xml:space="preserve">           161</w:t>
            </w:r>
            <w:r w:rsidR="00750F92" w:rsidRPr="00BC0CFC">
              <w:t xml:space="preserve">               93           </w:t>
            </w:r>
            <w:r w:rsidR="00BC0CFC" w:rsidRPr="00BC0CFC">
              <w:t xml:space="preserve"> </w:t>
            </w:r>
            <w:r w:rsidR="00750F92" w:rsidRPr="00BC0CFC">
              <w:t>68</w:t>
            </w:r>
            <w:r w:rsidR="00F869DB">
              <w:t xml:space="preserve">                     21 Jahre               126                    64                  </w:t>
            </w:r>
            <w:r w:rsidR="00C12278">
              <w:t xml:space="preserve"> </w:t>
            </w:r>
            <w:r w:rsidR="00F869DB">
              <w:t>62</w:t>
            </w:r>
          </w:p>
          <w:p w:rsidR="00412031" w:rsidRPr="00BC0CFC" w:rsidRDefault="00412031" w:rsidP="00490E55">
            <w:r w:rsidRPr="00BC0CFC">
              <w:t xml:space="preserve">12 Jahre            </w:t>
            </w:r>
            <w:r w:rsidR="00750F92" w:rsidRPr="00BC0CFC">
              <w:t xml:space="preserve"> </w:t>
            </w:r>
            <w:r w:rsidRPr="00BC0CFC">
              <w:t xml:space="preserve">            137</w:t>
            </w:r>
            <w:r w:rsidR="00750F92" w:rsidRPr="00BC0CFC">
              <w:t xml:space="preserve">               71            66</w:t>
            </w:r>
            <w:r w:rsidR="00F869DB">
              <w:t xml:space="preserve">                     22 Jahre               125                    55                </w:t>
            </w:r>
            <w:r w:rsidR="00C12278">
              <w:t xml:space="preserve">   </w:t>
            </w:r>
            <w:r w:rsidR="00F869DB">
              <w:t xml:space="preserve">70   </w:t>
            </w:r>
          </w:p>
          <w:p w:rsidR="00412031" w:rsidRPr="00BC0CFC" w:rsidRDefault="00412031" w:rsidP="00490E55">
            <w:r w:rsidRPr="00BC0CFC">
              <w:t xml:space="preserve">13 Jahre           </w:t>
            </w:r>
            <w:r w:rsidR="00750F92" w:rsidRPr="00BC0CFC">
              <w:t xml:space="preserve"> </w:t>
            </w:r>
            <w:r w:rsidRPr="00BC0CFC">
              <w:t xml:space="preserve">             147</w:t>
            </w:r>
            <w:r w:rsidR="00750F92" w:rsidRPr="00BC0CFC">
              <w:t xml:space="preserve">               72            75</w:t>
            </w:r>
            <w:r w:rsidR="00F869DB">
              <w:t xml:space="preserve">                     23 Jahre               162                    79               </w:t>
            </w:r>
            <w:r w:rsidR="00C12278">
              <w:t xml:space="preserve"> </w:t>
            </w:r>
            <w:r w:rsidR="00F869DB">
              <w:t xml:space="preserve">   </w:t>
            </w:r>
            <w:r w:rsidR="00C12278">
              <w:t xml:space="preserve"> </w:t>
            </w:r>
            <w:r w:rsidR="00F869DB">
              <w:t xml:space="preserve">83           </w:t>
            </w:r>
          </w:p>
          <w:p w:rsidR="00412031" w:rsidRPr="00BC0CFC" w:rsidRDefault="00412031" w:rsidP="00490E55">
            <w:r w:rsidRPr="00BC0CFC">
              <w:t xml:space="preserve">14 Jahre           </w:t>
            </w:r>
            <w:r w:rsidR="00750F92" w:rsidRPr="00BC0CFC">
              <w:t xml:space="preserve"> </w:t>
            </w:r>
            <w:r w:rsidRPr="00BC0CFC">
              <w:t xml:space="preserve">             145</w:t>
            </w:r>
            <w:r w:rsidR="00750F92" w:rsidRPr="00BC0CFC">
              <w:t xml:space="preserve">               70            75</w:t>
            </w:r>
            <w:r w:rsidR="00F869DB">
              <w:t xml:space="preserve">                     24 Jahre               218                   110                 </w:t>
            </w:r>
            <w:r w:rsidR="00C12278">
              <w:t>1</w:t>
            </w:r>
            <w:r w:rsidR="00F869DB">
              <w:t>08</w:t>
            </w:r>
          </w:p>
          <w:p w:rsidR="00412031" w:rsidRPr="00BC0CFC" w:rsidRDefault="00412031" w:rsidP="00490E55">
            <w:r w:rsidRPr="00BC0CFC">
              <w:t xml:space="preserve">15 Jahre          </w:t>
            </w:r>
            <w:r w:rsidR="00750F92" w:rsidRPr="00BC0CFC">
              <w:t xml:space="preserve"> </w:t>
            </w:r>
            <w:r w:rsidRPr="00BC0CFC">
              <w:t xml:space="preserve">              163</w:t>
            </w:r>
            <w:r w:rsidR="00750F92" w:rsidRPr="00BC0CFC">
              <w:t xml:space="preserve">               80            83</w:t>
            </w:r>
            <w:r w:rsidR="00F869DB">
              <w:t xml:space="preserve">                     25 Jahre               241                   121                 120 </w:t>
            </w:r>
          </w:p>
          <w:p w:rsidR="00412031" w:rsidRPr="00BC0CFC" w:rsidRDefault="00412031" w:rsidP="00490E55">
            <w:r w:rsidRPr="00BC0CFC">
              <w:t xml:space="preserve">16 Jahre        </w:t>
            </w:r>
            <w:r w:rsidR="00750F92" w:rsidRPr="00BC0CFC">
              <w:t xml:space="preserve"> </w:t>
            </w:r>
            <w:r w:rsidRPr="00BC0CFC">
              <w:t xml:space="preserve">                140</w:t>
            </w:r>
            <w:r w:rsidR="00750F92" w:rsidRPr="00BC0CFC">
              <w:t xml:space="preserve">               68            72</w:t>
            </w:r>
            <w:r w:rsidR="00F869DB">
              <w:t xml:space="preserve">                     26 Jahre               295                   160                 135</w:t>
            </w:r>
          </w:p>
          <w:p w:rsidR="00412031" w:rsidRPr="00BC0CFC" w:rsidRDefault="00F869DB" w:rsidP="00490E55">
            <w:r>
              <w:t xml:space="preserve">                                                                                                        27 Jahre               273                   133                 140 </w:t>
            </w:r>
          </w:p>
          <w:p w:rsidR="00412031" w:rsidRPr="00F869DB" w:rsidRDefault="00F869DB" w:rsidP="00490E55">
            <w:pPr>
              <w:rPr>
                <w:b/>
              </w:rPr>
            </w:pPr>
            <w:r>
              <w:t xml:space="preserve">                                                                                                       </w:t>
            </w:r>
            <w:r w:rsidRPr="00F869DB">
              <w:rPr>
                <w:b/>
              </w:rPr>
              <w:t>Summen:            3.786               1.922             1.864</w:t>
            </w:r>
          </w:p>
          <w:p w:rsidR="00490E55" w:rsidRDefault="00490E55" w:rsidP="00490E55"/>
          <w:p w:rsidR="0046007F" w:rsidRDefault="00955965" w:rsidP="00490E55">
            <w:r>
              <w:rPr>
                <w:rFonts w:ascii="Times New Roman" w:hAnsi="Times New Roman" w:cs="Times New Roman"/>
                <w:noProof/>
                <w:sz w:val="28"/>
                <w:szCs w:val="28"/>
                <w:lang w:eastAsia="de-DE"/>
              </w:rPr>
              <w:drawing>
                <wp:anchor distT="0" distB="0" distL="114300" distR="114300" simplePos="0" relativeHeight="251649536" behindDoc="0" locked="0" layoutInCell="1" allowOverlap="1" wp14:anchorId="49A5A124" wp14:editId="7223C235">
                  <wp:simplePos x="0" y="0"/>
                  <wp:positionH relativeFrom="column">
                    <wp:posOffset>-4028440</wp:posOffset>
                  </wp:positionH>
                  <wp:positionV relativeFrom="paragraph">
                    <wp:posOffset>1719580</wp:posOffset>
                  </wp:positionV>
                  <wp:extent cx="10649302" cy="1578543"/>
                  <wp:effectExtent l="0" t="0" r="0" b="3175"/>
                  <wp:wrapNone/>
                  <wp:docPr id="2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49302" cy="1578543"/>
                          </a:xfrm>
                          <a:prstGeom prst="rect">
                            <a:avLst/>
                          </a:prstGeom>
                          <a:noFill/>
                          <a:extLst/>
                        </pic:spPr>
                      </pic:pic>
                    </a:graphicData>
                  </a:graphic>
                  <wp14:sizeRelH relativeFrom="margin">
                    <wp14:pctWidth>0</wp14:pctWidth>
                  </wp14:sizeRelH>
                  <wp14:sizeRelV relativeFrom="margin">
                    <wp14:pctHeight>0</wp14:pctHeight>
                  </wp14:sizeRelV>
                </wp:anchor>
              </w:drawing>
            </w:r>
          </w:p>
        </w:tc>
      </w:tr>
      <w:tr w:rsidR="00412031" w:rsidTr="009F05F8">
        <w:trPr>
          <w:trHeight w:val="426"/>
        </w:trPr>
        <w:tc>
          <w:tcPr>
            <w:tcW w:w="5920" w:type="dxa"/>
            <w:gridSpan w:val="3"/>
          </w:tcPr>
          <w:p w:rsidR="00412031" w:rsidRDefault="00412031" w:rsidP="005F5E0C"/>
        </w:tc>
        <w:tc>
          <w:tcPr>
            <w:tcW w:w="10064" w:type="dxa"/>
            <w:gridSpan w:val="3"/>
          </w:tcPr>
          <w:p w:rsidR="00412031" w:rsidRDefault="00412031" w:rsidP="005F5E0C">
            <w:pPr>
              <w:rPr>
                <w:noProof/>
                <w:lang w:eastAsia="de-DE"/>
              </w:rPr>
            </w:pPr>
          </w:p>
        </w:tc>
      </w:tr>
      <w:tr w:rsidR="009F05F8" w:rsidTr="009F05F8">
        <w:trPr>
          <w:gridAfter w:val="1"/>
          <w:wAfter w:w="235" w:type="dxa"/>
          <w:trHeight w:hRule="exact" w:val="397"/>
        </w:trPr>
        <w:tc>
          <w:tcPr>
            <w:tcW w:w="236" w:type="dxa"/>
            <w:vAlign w:val="center"/>
          </w:tcPr>
          <w:p w:rsidR="009F05F8" w:rsidRDefault="009F05F8" w:rsidP="00541AD8">
            <w:pPr>
              <w:jc w:val="center"/>
            </w:pPr>
          </w:p>
        </w:tc>
        <w:tc>
          <w:tcPr>
            <w:tcW w:w="4740" w:type="dxa"/>
            <w:vMerge w:val="restart"/>
            <w:vAlign w:val="center"/>
          </w:tcPr>
          <w:p w:rsidR="009F05F8" w:rsidRPr="00CA6685" w:rsidRDefault="009F05F8" w:rsidP="009F05F8">
            <w:pPr>
              <w:pStyle w:val="Listenabsatz"/>
              <w:numPr>
                <w:ilvl w:val="1"/>
                <w:numId w:val="2"/>
              </w:numPr>
              <w:ind w:left="1040" w:hanging="709"/>
              <w:rPr>
                <w:rFonts w:ascii="Times New Roman" w:hAnsi="Times New Roman" w:cs="Times New Roman"/>
                <w:b/>
                <w:sz w:val="52"/>
                <w:szCs w:val="52"/>
              </w:rPr>
            </w:pPr>
            <w:r>
              <w:rPr>
                <w:rFonts w:ascii="Times New Roman" w:hAnsi="Times New Roman" w:cs="Times New Roman"/>
                <w:b/>
                <w:sz w:val="52"/>
                <w:szCs w:val="52"/>
              </w:rPr>
              <w:t>Ziele</w:t>
            </w:r>
          </w:p>
        </w:tc>
        <w:tc>
          <w:tcPr>
            <w:tcW w:w="2976" w:type="dxa"/>
            <w:gridSpan w:val="2"/>
            <w:vAlign w:val="center"/>
          </w:tcPr>
          <w:p w:rsidR="009F05F8" w:rsidRDefault="009F05F8" w:rsidP="00541AD8">
            <w:pPr>
              <w:jc w:val="center"/>
            </w:pPr>
          </w:p>
        </w:tc>
        <w:tc>
          <w:tcPr>
            <w:tcW w:w="7797" w:type="dxa"/>
            <w:vMerge w:val="restart"/>
          </w:tcPr>
          <w:p w:rsidR="009F05F8" w:rsidRDefault="009F05F8" w:rsidP="00541AD8">
            <w:pPr>
              <w:jc w:val="right"/>
              <w:rPr>
                <w:noProof/>
                <w:lang w:eastAsia="de-DE"/>
              </w:rPr>
            </w:pPr>
            <w:r>
              <w:rPr>
                <w:noProof/>
                <w:lang w:eastAsia="de-DE"/>
              </w:rPr>
              <w:drawing>
                <wp:inline distT="0" distB="0" distL="0" distR="0" wp14:anchorId="04E2D131" wp14:editId="0C7FFC1A">
                  <wp:extent cx="4305300" cy="619158"/>
                  <wp:effectExtent l="0" t="0" r="0" b="952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07321" cy="619449"/>
                          </a:xfrm>
                          <a:prstGeom prst="rect">
                            <a:avLst/>
                          </a:prstGeom>
                          <a:noFill/>
                          <a:ln>
                            <a:noFill/>
                          </a:ln>
                        </pic:spPr>
                      </pic:pic>
                    </a:graphicData>
                  </a:graphic>
                </wp:inline>
              </w:drawing>
            </w:r>
          </w:p>
        </w:tc>
      </w:tr>
      <w:tr w:rsidR="009F05F8" w:rsidTr="009F05F8">
        <w:trPr>
          <w:gridAfter w:val="1"/>
          <w:wAfter w:w="235" w:type="dxa"/>
          <w:trHeight w:hRule="exact" w:val="170"/>
        </w:trPr>
        <w:tc>
          <w:tcPr>
            <w:tcW w:w="236" w:type="dxa"/>
            <w:shd w:val="clear" w:color="auto" w:fill="FF0000"/>
            <w:vAlign w:val="center"/>
          </w:tcPr>
          <w:p w:rsidR="009F05F8" w:rsidRDefault="009F05F8" w:rsidP="00541AD8">
            <w:pPr>
              <w:jc w:val="center"/>
            </w:pPr>
          </w:p>
        </w:tc>
        <w:tc>
          <w:tcPr>
            <w:tcW w:w="4740" w:type="dxa"/>
            <w:vMerge/>
            <w:vAlign w:val="center"/>
          </w:tcPr>
          <w:p w:rsidR="009F05F8" w:rsidRDefault="009F05F8" w:rsidP="00541AD8">
            <w:pPr>
              <w:jc w:val="center"/>
            </w:pPr>
          </w:p>
        </w:tc>
        <w:tc>
          <w:tcPr>
            <w:tcW w:w="2976" w:type="dxa"/>
            <w:gridSpan w:val="2"/>
            <w:shd w:val="clear" w:color="auto" w:fill="FF0000"/>
            <w:vAlign w:val="center"/>
          </w:tcPr>
          <w:p w:rsidR="009F05F8" w:rsidRDefault="009F05F8" w:rsidP="00541AD8">
            <w:pPr>
              <w:jc w:val="center"/>
            </w:pPr>
          </w:p>
        </w:tc>
        <w:tc>
          <w:tcPr>
            <w:tcW w:w="7797" w:type="dxa"/>
            <w:vMerge/>
          </w:tcPr>
          <w:p w:rsidR="009F05F8" w:rsidRDefault="009F05F8" w:rsidP="00541AD8">
            <w:pPr>
              <w:rPr>
                <w:noProof/>
                <w:lang w:eastAsia="de-DE"/>
              </w:rPr>
            </w:pPr>
          </w:p>
        </w:tc>
      </w:tr>
      <w:tr w:rsidR="009F05F8" w:rsidTr="009F05F8">
        <w:trPr>
          <w:gridAfter w:val="1"/>
          <w:wAfter w:w="235" w:type="dxa"/>
          <w:trHeight w:hRule="exact" w:val="397"/>
        </w:trPr>
        <w:tc>
          <w:tcPr>
            <w:tcW w:w="236" w:type="dxa"/>
            <w:vAlign w:val="center"/>
          </w:tcPr>
          <w:p w:rsidR="009F05F8" w:rsidRDefault="009F05F8" w:rsidP="00541AD8">
            <w:pPr>
              <w:jc w:val="center"/>
            </w:pPr>
          </w:p>
        </w:tc>
        <w:tc>
          <w:tcPr>
            <w:tcW w:w="4740" w:type="dxa"/>
            <w:vMerge/>
            <w:vAlign w:val="center"/>
          </w:tcPr>
          <w:p w:rsidR="009F05F8" w:rsidRDefault="009F05F8" w:rsidP="00541AD8"/>
        </w:tc>
        <w:tc>
          <w:tcPr>
            <w:tcW w:w="2976" w:type="dxa"/>
            <w:gridSpan w:val="2"/>
            <w:vAlign w:val="center"/>
          </w:tcPr>
          <w:p w:rsidR="009F05F8" w:rsidRDefault="009F05F8" w:rsidP="00541AD8">
            <w:pPr>
              <w:jc w:val="center"/>
            </w:pPr>
          </w:p>
        </w:tc>
        <w:tc>
          <w:tcPr>
            <w:tcW w:w="7797" w:type="dxa"/>
            <w:vMerge/>
          </w:tcPr>
          <w:p w:rsidR="009F05F8" w:rsidRDefault="009F05F8" w:rsidP="00541AD8"/>
        </w:tc>
      </w:tr>
    </w:tbl>
    <w:p w:rsidR="00E50455" w:rsidRDefault="00E50455" w:rsidP="0046007F">
      <w:pPr>
        <w:spacing w:before="14" w:line="250" w:lineRule="auto"/>
        <w:ind w:left="100" w:right="346"/>
        <w:rPr>
          <w:rFonts w:ascii="Times New Roman" w:hAnsi="Times New Roman" w:cs="Times New Roman"/>
          <w:sz w:val="28"/>
          <w:szCs w:val="28"/>
        </w:rPr>
      </w:pPr>
    </w:p>
    <w:p w:rsidR="0046007F" w:rsidRPr="0046007F" w:rsidRDefault="0046007F" w:rsidP="0046007F">
      <w:pPr>
        <w:spacing w:before="14" w:line="250" w:lineRule="auto"/>
        <w:ind w:left="100" w:right="346"/>
        <w:rPr>
          <w:rFonts w:ascii="Times New Roman" w:hAnsi="Times New Roman" w:cs="Times New Roman"/>
          <w:sz w:val="28"/>
          <w:szCs w:val="28"/>
        </w:rPr>
      </w:pPr>
      <w:r w:rsidRPr="0046007F">
        <w:rPr>
          <w:rFonts w:ascii="Times New Roman" w:hAnsi="Times New Roman" w:cs="Times New Roman"/>
          <w:sz w:val="28"/>
          <w:szCs w:val="28"/>
        </w:rPr>
        <w:t>Das</w:t>
      </w:r>
      <w:r w:rsidRPr="0046007F">
        <w:rPr>
          <w:rFonts w:ascii="Times New Roman" w:hAnsi="Times New Roman" w:cs="Times New Roman"/>
          <w:spacing w:val="-17"/>
          <w:sz w:val="28"/>
          <w:szCs w:val="28"/>
        </w:rPr>
        <w:t xml:space="preserve"> </w:t>
      </w:r>
      <w:r w:rsidRPr="0046007F">
        <w:rPr>
          <w:rFonts w:ascii="Times New Roman" w:hAnsi="Times New Roman" w:cs="Times New Roman"/>
          <w:w w:val="107"/>
          <w:sz w:val="28"/>
          <w:szCs w:val="28"/>
        </w:rPr>
        <w:t>Jugend</w:t>
      </w:r>
      <w:r w:rsidRPr="0046007F">
        <w:rPr>
          <w:rFonts w:ascii="Times New Roman" w:hAnsi="Times New Roman" w:cs="Times New Roman"/>
          <w:spacing w:val="-2"/>
          <w:w w:val="107"/>
          <w:sz w:val="28"/>
          <w:szCs w:val="28"/>
        </w:rPr>
        <w:t>z</w:t>
      </w:r>
      <w:r w:rsidRPr="0046007F">
        <w:rPr>
          <w:rFonts w:ascii="Times New Roman" w:hAnsi="Times New Roman" w:cs="Times New Roman"/>
          <w:w w:val="107"/>
          <w:sz w:val="28"/>
          <w:szCs w:val="28"/>
        </w:rPr>
        <w:t>e</w:t>
      </w:r>
      <w:r w:rsidRPr="0046007F">
        <w:rPr>
          <w:rFonts w:ascii="Times New Roman" w:hAnsi="Times New Roman" w:cs="Times New Roman"/>
          <w:spacing w:val="-1"/>
          <w:w w:val="107"/>
          <w:sz w:val="28"/>
          <w:szCs w:val="28"/>
        </w:rPr>
        <w:t>n</w:t>
      </w:r>
      <w:r w:rsidRPr="0046007F">
        <w:rPr>
          <w:rFonts w:ascii="Times New Roman" w:hAnsi="Times New Roman" w:cs="Times New Roman"/>
          <w:w w:val="107"/>
          <w:sz w:val="28"/>
          <w:szCs w:val="28"/>
        </w:rPr>
        <w:t>trum</w:t>
      </w:r>
      <w:r w:rsidRPr="0046007F">
        <w:rPr>
          <w:rFonts w:ascii="Times New Roman" w:hAnsi="Times New Roman" w:cs="Times New Roman"/>
          <w:spacing w:val="-35"/>
          <w:w w:val="107"/>
          <w:sz w:val="28"/>
          <w:szCs w:val="28"/>
        </w:rPr>
        <w:t xml:space="preserve"> </w:t>
      </w:r>
      <w:r w:rsidRPr="0046007F">
        <w:rPr>
          <w:rFonts w:ascii="Times New Roman" w:hAnsi="Times New Roman" w:cs="Times New Roman"/>
          <w:spacing w:val="2"/>
          <w:w w:val="90"/>
          <w:sz w:val="28"/>
          <w:szCs w:val="28"/>
        </w:rPr>
        <w:t>„</w:t>
      </w:r>
      <w:r w:rsidRPr="0046007F">
        <w:rPr>
          <w:rFonts w:ascii="Times New Roman" w:hAnsi="Times New Roman" w:cs="Times New Roman"/>
          <w:w w:val="90"/>
          <w:sz w:val="28"/>
          <w:szCs w:val="28"/>
        </w:rPr>
        <w:t>JOO“</w:t>
      </w:r>
      <w:r w:rsidRPr="0046007F">
        <w:rPr>
          <w:rFonts w:ascii="Times New Roman" w:hAnsi="Times New Roman" w:cs="Times New Roman"/>
          <w:spacing w:val="-3"/>
          <w:w w:val="90"/>
          <w:sz w:val="28"/>
          <w:szCs w:val="28"/>
        </w:rPr>
        <w:t xml:space="preserve"> </w:t>
      </w:r>
      <w:r w:rsidRPr="0046007F">
        <w:rPr>
          <w:rFonts w:ascii="Times New Roman" w:hAnsi="Times New Roman" w:cs="Times New Roman"/>
          <w:sz w:val="28"/>
          <w:szCs w:val="28"/>
        </w:rPr>
        <w:t>ist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ein</w:t>
      </w:r>
      <w:r w:rsidRPr="0046007F">
        <w:rPr>
          <w:rFonts w:ascii="Times New Roman" w:hAnsi="Times New Roman" w:cs="Times New Roman"/>
          <w:spacing w:val="8"/>
          <w:sz w:val="28"/>
          <w:szCs w:val="28"/>
        </w:rPr>
        <w:t xml:space="preserve"> </w:t>
      </w:r>
      <w:r w:rsidRPr="0046007F">
        <w:rPr>
          <w:rFonts w:ascii="Times New Roman" w:hAnsi="Times New Roman" w:cs="Times New Roman"/>
          <w:spacing w:val="5"/>
          <w:sz w:val="28"/>
          <w:szCs w:val="28"/>
        </w:rPr>
        <w:t>k</w:t>
      </w:r>
      <w:r w:rsidRPr="0046007F">
        <w:rPr>
          <w:rFonts w:ascii="Times New Roman" w:hAnsi="Times New Roman" w:cs="Times New Roman"/>
          <w:sz w:val="28"/>
          <w:szCs w:val="28"/>
        </w:rPr>
        <w:t>la</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es</w:t>
      </w:r>
      <w:r w:rsidRPr="0046007F">
        <w:rPr>
          <w:rFonts w:ascii="Times New Roman" w:hAnsi="Times New Roman" w:cs="Times New Roman"/>
          <w:spacing w:val="-8"/>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8"/>
          <w:sz w:val="28"/>
          <w:szCs w:val="28"/>
        </w:rPr>
        <w:t>eken</w:t>
      </w:r>
      <w:r w:rsidRPr="0046007F">
        <w:rPr>
          <w:rFonts w:ascii="Times New Roman" w:hAnsi="Times New Roman" w:cs="Times New Roman"/>
          <w:spacing w:val="-1"/>
          <w:w w:val="108"/>
          <w:sz w:val="28"/>
          <w:szCs w:val="28"/>
        </w:rPr>
        <w:t>n</w:t>
      </w:r>
      <w:r w:rsidRPr="0046007F">
        <w:rPr>
          <w:rFonts w:ascii="Times New Roman" w:hAnsi="Times New Roman" w:cs="Times New Roman"/>
          <w:w w:val="105"/>
          <w:sz w:val="28"/>
          <w:szCs w:val="28"/>
        </w:rPr>
        <w:t>tnis</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1"/>
          <w:sz w:val="28"/>
          <w:szCs w:val="28"/>
        </w:rPr>
        <w:t>S</w:t>
      </w:r>
      <w:r w:rsidRPr="0046007F">
        <w:rPr>
          <w:rFonts w:ascii="Times New Roman" w:hAnsi="Times New Roman" w:cs="Times New Roman"/>
          <w:sz w:val="28"/>
          <w:szCs w:val="28"/>
        </w:rPr>
        <w:t>tadt</w:t>
      </w:r>
      <w:r w:rsidRPr="0046007F">
        <w:rPr>
          <w:rFonts w:ascii="Times New Roman" w:hAnsi="Times New Roman" w:cs="Times New Roman"/>
          <w:spacing w:val="22"/>
          <w:sz w:val="28"/>
          <w:szCs w:val="28"/>
        </w:rPr>
        <w:t xml:space="preserve"> </w:t>
      </w:r>
      <w:r w:rsidRPr="0046007F">
        <w:rPr>
          <w:rFonts w:ascii="Times New Roman" w:hAnsi="Times New Roman" w:cs="Times New Roman"/>
          <w:spacing w:val="-11"/>
          <w:sz w:val="28"/>
          <w:szCs w:val="28"/>
        </w:rPr>
        <w:t>W</w:t>
      </w:r>
      <w:r w:rsidRPr="0046007F">
        <w:rPr>
          <w:rFonts w:ascii="Times New Roman" w:hAnsi="Times New Roman" w:cs="Times New Roman"/>
          <w:sz w:val="28"/>
          <w:szCs w:val="28"/>
        </w:rPr>
        <w:t>a</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en</w:t>
      </w:r>
      <w:r w:rsidRPr="0046007F">
        <w:rPr>
          <w:rFonts w:ascii="Times New Roman" w:hAnsi="Times New Roman" w:cs="Times New Roman"/>
          <w:spacing w:val="-2"/>
          <w:sz w:val="28"/>
          <w:szCs w:val="28"/>
        </w:rPr>
        <w:t xml:space="preserve"> </w:t>
      </w:r>
      <w:r w:rsidRPr="0046007F">
        <w:rPr>
          <w:rFonts w:ascii="Times New Roman" w:hAnsi="Times New Roman" w:cs="Times New Roman"/>
          <w:w w:val="95"/>
          <w:sz w:val="28"/>
          <w:szCs w:val="28"/>
        </w:rPr>
        <w:t>(</w:t>
      </w:r>
      <w:r w:rsidRPr="0046007F">
        <w:rPr>
          <w:rFonts w:ascii="Times New Roman" w:hAnsi="Times New Roman" w:cs="Times New Roman"/>
          <w:spacing w:val="1"/>
          <w:w w:val="95"/>
          <w:sz w:val="28"/>
          <w:szCs w:val="28"/>
        </w:rPr>
        <w:t>M</w:t>
      </w:r>
      <w:r w:rsidRPr="0046007F">
        <w:rPr>
          <w:rFonts w:ascii="Times New Roman" w:hAnsi="Times New Roman" w:cs="Times New Roman"/>
          <w:w w:val="95"/>
          <w:sz w:val="28"/>
          <w:szCs w:val="28"/>
        </w:rPr>
        <w:t>ü</w:t>
      </w:r>
      <w:r w:rsidRPr="0046007F">
        <w:rPr>
          <w:rFonts w:ascii="Times New Roman" w:hAnsi="Times New Roman" w:cs="Times New Roman"/>
          <w:spacing w:val="1"/>
          <w:w w:val="95"/>
          <w:sz w:val="28"/>
          <w:szCs w:val="28"/>
        </w:rPr>
        <w:t>r</w:t>
      </w:r>
      <w:r w:rsidRPr="0046007F">
        <w:rPr>
          <w:rFonts w:ascii="Times New Roman" w:hAnsi="Times New Roman" w:cs="Times New Roman"/>
          <w:w w:val="95"/>
          <w:sz w:val="28"/>
          <w:szCs w:val="28"/>
        </w:rPr>
        <w:t xml:space="preserve">itz) </w:t>
      </w:r>
      <w:r w:rsidRPr="0046007F">
        <w:rPr>
          <w:rFonts w:ascii="Times New Roman" w:hAnsi="Times New Roman" w:cs="Times New Roman"/>
          <w:sz w:val="28"/>
          <w:szCs w:val="28"/>
        </w:rPr>
        <w:t>zu</w:t>
      </w:r>
      <w:r w:rsidRPr="0046007F">
        <w:rPr>
          <w:rFonts w:ascii="Times New Roman" w:hAnsi="Times New Roman" w:cs="Times New Roman"/>
          <w:spacing w:val="-3"/>
          <w:sz w:val="28"/>
          <w:szCs w:val="28"/>
        </w:rPr>
        <w:t xml:space="preserve"> </w:t>
      </w:r>
      <w:r w:rsidRPr="0046007F">
        <w:rPr>
          <w:rFonts w:ascii="Times New Roman" w:hAnsi="Times New Roman" w:cs="Times New Roman"/>
          <w:sz w:val="28"/>
          <w:szCs w:val="28"/>
        </w:rPr>
        <w:t>seinen</w:t>
      </w:r>
      <w:r w:rsidRPr="0046007F">
        <w:rPr>
          <w:rFonts w:ascii="Times New Roman" w:hAnsi="Times New Roman" w:cs="Times New Roman"/>
          <w:spacing w:val="45"/>
          <w:sz w:val="28"/>
          <w:szCs w:val="28"/>
        </w:rPr>
        <w:t xml:space="preserve"> </w:t>
      </w:r>
      <w:r w:rsidRPr="0046007F">
        <w:rPr>
          <w:rFonts w:ascii="Times New Roman" w:hAnsi="Times New Roman" w:cs="Times New Roman"/>
          <w:spacing w:val="3"/>
          <w:w w:val="75"/>
          <w:sz w:val="28"/>
          <w:szCs w:val="28"/>
        </w:rPr>
        <w:t>K</w:t>
      </w:r>
      <w:r w:rsidRPr="0046007F">
        <w:rPr>
          <w:rFonts w:ascii="Times New Roman" w:hAnsi="Times New Roman" w:cs="Times New Roman"/>
          <w:w w:val="106"/>
          <w:sz w:val="28"/>
          <w:szCs w:val="28"/>
        </w:rPr>
        <w:t>inde</w:t>
      </w:r>
      <w:r w:rsidRPr="0046007F">
        <w:rPr>
          <w:rFonts w:ascii="Times New Roman" w:hAnsi="Times New Roman" w:cs="Times New Roman"/>
          <w:spacing w:val="1"/>
          <w:w w:val="106"/>
          <w:sz w:val="28"/>
          <w:szCs w:val="28"/>
        </w:rPr>
        <w:t>r</w:t>
      </w:r>
      <w:r w:rsidRPr="0046007F">
        <w:rPr>
          <w:rFonts w:ascii="Times New Roman" w:hAnsi="Times New Roman" w:cs="Times New Roman"/>
          <w:w w:val="111"/>
          <w:sz w:val="28"/>
          <w:szCs w:val="28"/>
        </w:rPr>
        <w:t>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w w:val="106"/>
          <w:sz w:val="28"/>
          <w:szCs w:val="28"/>
        </w:rPr>
        <w:t>Jugendlichen</w:t>
      </w:r>
      <w:r w:rsidRPr="0046007F">
        <w:rPr>
          <w:rFonts w:ascii="Times New Roman" w:hAnsi="Times New Roman" w:cs="Times New Roman"/>
          <w:spacing w:val="-17"/>
          <w:w w:val="106"/>
          <w:sz w:val="28"/>
          <w:szCs w:val="28"/>
        </w:rPr>
        <w:t xml:space="preserve"> </w:t>
      </w:r>
      <w:r w:rsidRPr="0046007F">
        <w:rPr>
          <w:rFonts w:ascii="Times New Roman" w:hAnsi="Times New Roman" w:cs="Times New Roman"/>
          <w:sz w:val="28"/>
          <w:szCs w:val="28"/>
        </w:rPr>
        <w:t>s</w:t>
      </w:r>
      <w:r w:rsidRPr="0046007F">
        <w:rPr>
          <w:rFonts w:ascii="Times New Roman" w:hAnsi="Times New Roman" w:cs="Times New Roman"/>
          <w:spacing w:val="-2"/>
          <w:sz w:val="28"/>
          <w:szCs w:val="28"/>
        </w:rPr>
        <w:t>o</w:t>
      </w:r>
      <w:r w:rsidRPr="0046007F">
        <w:rPr>
          <w:rFonts w:ascii="Times New Roman" w:hAnsi="Times New Roman" w:cs="Times New Roman"/>
          <w:sz w:val="28"/>
          <w:szCs w:val="28"/>
        </w:rPr>
        <w:t>wie</w:t>
      </w:r>
      <w:r w:rsidRPr="0046007F">
        <w:rPr>
          <w:rFonts w:ascii="Times New Roman" w:hAnsi="Times New Roman" w:cs="Times New Roman"/>
          <w:spacing w:val="14"/>
          <w:sz w:val="28"/>
          <w:szCs w:val="28"/>
        </w:rPr>
        <w:t xml:space="preserve"> </w:t>
      </w:r>
      <w:r w:rsidRPr="0046007F">
        <w:rPr>
          <w:rFonts w:ascii="Times New Roman" w:hAnsi="Times New Roman" w:cs="Times New Roman"/>
          <w:sz w:val="28"/>
          <w:szCs w:val="28"/>
        </w:rPr>
        <w:t>jungen</w:t>
      </w:r>
      <w:r w:rsidRPr="0046007F">
        <w:rPr>
          <w:rFonts w:ascii="Times New Roman" w:hAnsi="Times New Roman" w:cs="Times New Roman"/>
          <w:spacing w:val="58"/>
          <w:sz w:val="28"/>
          <w:szCs w:val="28"/>
        </w:rPr>
        <w:t xml:space="preserve"> </w:t>
      </w:r>
      <w:r w:rsidRPr="0046007F">
        <w:rPr>
          <w:rFonts w:ascii="Times New Roman" w:hAnsi="Times New Roman" w:cs="Times New Roman"/>
          <w:w w:val="86"/>
          <w:sz w:val="28"/>
          <w:szCs w:val="28"/>
        </w:rPr>
        <w:t>E</w:t>
      </w:r>
      <w:r w:rsidRPr="0046007F">
        <w:rPr>
          <w:rFonts w:ascii="Times New Roman" w:hAnsi="Times New Roman" w:cs="Times New Roman"/>
          <w:spacing w:val="8"/>
          <w:w w:val="86"/>
          <w:sz w:val="28"/>
          <w:szCs w:val="28"/>
        </w:rPr>
        <w:t>r</w:t>
      </w:r>
      <w:r w:rsidRPr="0046007F">
        <w:rPr>
          <w:rFonts w:ascii="Times New Roman" w:hAnsi="Times New Roman" w:cs="Times New Roman"/>
          <w:spacing w:val="-1"/>
          <w:w w:val="101"/>
          <w:sz w:val="28"/>
          <w:szCs w:val="28"/>
        </w:rPr>
        <w:t>w</w:t>
      </w:r>
      <w:r w:rsidRPr="0046007F">
        <w:rPr>
          <w:rFonts w:ascii="Times New Roman" w:hAnsi="Times New Roman" w:cs="Times New Roman"/>
          <w:w w:val="107"/>
          <w:sz w:val="28"/>
          <w:szCs w:val="28"/>
        </w:rPr>
        <w:t xml:space="preserve">achsenen. </w:t>
      </w:r>
      <w:r w:rsidRPr="0046007F">
        <w:rPr>
          <w:rFonts w:ascii="Times New Roman" w:hAnsi="Times New Roman" w:cs="Times New Roman"/>
          <w:sz w:val="28"/>
          <w:szCs w:val="28"/>
        </w:rPr>
        <w:t>Neben</w:t>
      </w:r>
      <w:r w:rsidRPr="0046007F">
        <w:rPr>
          <w:rFonts w:ascii="Times New Roman" w:hAnsi="Times New Roman" w:cs="Times New Roman"/>
          <w:spacing w:val="38"/>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w:t>
      </w:r>
      <w:r w:rsidRPr="0046007F">
        <w:rPr>
          <w:rFonts w:ascii="Times New Roman" w:hAnsi="Times New Roman" w:cs="Times New Roman"/>
          <w:spacing w:val="8"/>
          <w:sz w:val="28"/>
          <w:szCs w:val="28"/>
        </w:rPr>
        <w:t>r</w:t>
      </w:r>
      <w:r w:rsidRPr="0046007F">
        <w:rPr>
          <w:rFonts w:ascii="Times New Roman" w:hAnsi="Times New Roman" w:cs="Times New Roman"/>
          <w:sz w:val="28"/>
          <w:szCs w:val="28"/>
        </w:rPr>
        <w:t>wiegend</w:t>
      </w:r>
      <w:r w:rsidRPr="0046007F">
        <w:rPr>
          <w:rFonts w:ascii="Times New Roman" w:hAnsi="Times New Roman" w:cs="Times New Roman"/>
          <w:spacing w:val="71"/>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definie</w:t>
      </w:r>
      <w:r w:rsidRPr="0046007F">
        <w:rPr>
          <w:rFonts w:ascii="Times New Roman" w:hAnsi="Times New Roman" w:cs="Times New Roman"/>
          <w:spacing w:val="8"/>
          <w:sz w:val="28"/>
          <w:szCs w:val="28"/>
        </w:rPr>
        <w:t>r</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75"/>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w w:val="105"/>
          <w:sz w:val="28"/>
          <w:szCs w:val="28"/>
        </w:rPr>
        <w:t>struktu</w:t>
      </w:r>
      <w:r w:rsidRPr="0046007F">
        <w:rPr>
          <w:rFonts w:ascii="Times New Roman" w:hAnsi="Times New Roman" w:cs="Times New Roman"/>
          <w:spacing w:val="1"/>
          <w:w w:val="105"/>
          <w:sz w:val="28"/>
          <w:szCs w:val="28"/>
        </w:rPr>
        <w:t>r</w:t>
      </w:r>
      <w:r w:rsidRPr="0046007F">
        <w:rPr>
          <w:rFonts w:ascii="Times New Roman" w:hAnsi="Times New Roman" w:cs="Times New Roman"/>
          <w:w w:val="105"/>
          <w:sz w:val="28"/>
          <w:szCs w:val="28"/>
        </w:rPr>
        <w:t>ie</w:t>
      </w:r>
      <w:r w:rsidRPr="0046007F">
        <w:rPr>
          <w:rFonts w:ascii="Times New Roman" w:hAnsi="Times New Roman" w:cs="Times New Roman"/>
          <w:spacing w:val="8"/>
          <w:w w:val="105"/>
          <w:sz w:val="28"/>
          <w:szCs w:val="28"/>
        </w:rPr>
        <w:t>r</w:t>
      </w:r>
      <w:r w:rsidRPr="0046007F">
        <w:rPr>
          <w:rFonts w:ascii="Times New Roman" w:hAnsi="Times New Roman" w:cs="Times New Roman"/>
          <w:spacing w:val="-2"/>
          <w:w w:val="105"/>
          <w:sz w:val="28"/>
          <w:szCs w:val="28"/>
        </w:rPr>
        <w:t>t</w:t>
      </w:r>
      <w:r w:rsidRPr="0046007F">
        <w:rPr>
          <w:rFonts w:ascii="Times New Roman" w:hAnsi="Times New Roman" w:cs="Times New Roman"/>
          <w:w w:val="105"/>
          <w:sz w:val="28"/>
          <w:szCs w:val="28"/>
        </w:rPr>
        <w:t>en</w:t>
      </w:r>
      <w:r w:rsidRPr="0046007F">
        <w:rPr>
          <w:rFonts w:ascii="Times New Roman" w:hAnsi="Times New Roman" w:cs="Times New Roman"/>
          <w:spacing w:val="-3"/>
          <w:w w:val="105"/>
          <w:sz w:val="28"/>
          <w:szCs w:val="28"/>
        </w:rPr>
        <w:t xml:space="preserve"> </w:t>
      </w:r>
      <w:r w:rsidRPr="0046007F">
        <w:rPr>
          <w:rFonts w:ascii="Times New Roman" w:hAnsi="Times New Roman" w:cs="Times New Roman"/>
          <w:spacing w:val="-1"/>
          <w:w w:val="84"/>
          <w:sz w:val="28"/>
          <w:szCs w:val="28"/>
        </w:rPr>
        <w:t>A</w:t>
      </w:r>
      <w:r w:rsidRPr="0046007F">
        <w:rPr>
          <w:rFonts w:ascii="Times New Roman" w:hAnsi="Times New Roman" w:cs="Times New Roman"/>
          <w:w w:val="112"/>
          <w:sz w:val="28"/>
          <w:szCs w:val="28"/>
        </w:rPr>
        <w:t>ngebo</w:t>
      </w:r>
      <w:r w:rsidRPr="0046007F">
        <w:rPr>
          <w:rFonts w:ascii="Times New Roman" w:hAnsi="Times New Roman" w:cs="Times New Roman"/>
          <w:spacing w:val="-2"/>
          <w:w w:val="112"/>
          <w:sz w:val="28"/>
          <w:szCs w:val="28"/>
        </w:rPr>
        <w:t>t</w:t>
      </w:r>
      <w:r w:rsidRPr="0046007F">
        <w:rPr>
          <w:rFonts w:ascii="Times New Roman" w:hAnsi="Times New Roman" w:cs="Times New Roman"/>
          <w:w w:val="111"/>
          <w:sz w:val="28"/>
          <w:szCs w:val="28"/>
        </w:rPr>
        <w:t>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2"/>
          <w:sz w:val="28"/>
          <w:szCs w:val="28"/>
        </w:rPr>
        <w:t>S</w:t>
      </w:r>
      <w:r w:rsidRPr="0046007F">
        <w:rPr>
          <w:rFonts w:ascii="Times New Roman" w:hAnsi="Times New Roman" w:cs="Times New Roman"/>
          <w:sz w:val="28"/>
          <w:szCs w:val="28"/>
        </w:rPr>
        <w:t>chulen,</w:t>
      </w:r>
      <w:r w:rsidRPr="0046007F">
        <w:rPr>
          <w:rFonts w:ascii="Times New Roman" w:hAnsi="Times New Roman" w:cs="Times New Roman"/>
          <w:spacing w:val="4"/>
          <w:sz w:val="28"/>
          <w:szCs w:val="28"/>
        </w:rPr>
        <w:t xml:space="preserve"> </w:t>
      </w:r>
      <w:r w:rsidRPr="0046007F">
        <w:rPr>
          <w:rFonts w:ascii="Times New Roman" w:hAnsi="Times New Roman" w:cs="Times New Roman"/>
          <w:sz w:val="28"/>
          <w:szCs w:val="28"/>
        </w:rPr>
        <w:t>Spo</w:t>
      </w:r>
      <w:r w:rsidRPr="0046007F">
        <w:rPr>
          <w:rFonts w:ascii="Times New Roman" w:hAnsi="Times New Roman" w:cs="Times New Roman"/>
          <w:spacing w:val="8"/>
          <w:sz w:val="28"/>
          <w:szCs w:val="28"/>
        </w:rPr>
        <w:t>r</w:t>
      </w:r>
      <w:r w:rsidRPr="0046007F">
        <w:rPr>
          <w:rFonts w:ascii="Times New Roman" w:hAnsi="Times New Roman" w:cs="Times New Roman"/>
          <w:spacing w:val="3"/>
          <w:sz w:val="28"/>
          <w:szCs w:val="28"/>
        </w:rPr>
        <w:t>t</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einen,</w:t>
      </w:r>
      <w:r w:rsidRPr="0046007F">
        <w:rPr>
          <w:rFonts w:ascii="Times New Roman" w:hAnsi="Times New Roman" w:cs="Times New Roman"/>
          <w:spacing w:val="64"/>
          <w:sz w:val="28"/>
          <w:szCs w:val="28"/>
        </w:rPr>
        <w:t xml:space="preserve"> </w:t>
      </w:r>
      <w:r w:rsidRPr="0046007F">
        <w:rPr>
          <w:rFonts w:ascii="Times New Roman" w:hAnsi="Times New Roman" w:cs="Times New Roman"/>
          <w:w w:val="111"/>
          <w:sz w:val="28"/>
          <w:szCs w:val="28"/>
        </w:rPr>
        <w:t>bes</w:t>
      </w:r>
      <w:r w:rsidRPr="0046007F">
        <w:rPr>
          <w:rFonts w:ascii="Times New Roman" w:hAnsi="Times New Roman" w:cs="Times New Roman"/>
          <w:spacing w:val="-2"/>
          <w:w w:val="111"/>
          <w:sz w:val="28"/>
          <w:szCs w:val="28"/>
        </w:rPr>
        <w:t>t</w:t>
      </w:r>
      <w:r w:rsidRPr="0046007F">
        <w:rPr>
          <w:rFonts w:ascii="Times New Roman" w:hAnsi="Times New Roman" w:cs="Times New Roman"/>
          <w:w w:val="111"/>
          <w:sz w:val="28"/>
          <w:szCs w:val="28"/>
        </w:rPr>
        <w:t>e</w:t>
      </w:r>
      <w:r w:rsidRPr="0046007F">
        <w:rPr>
          <w:rFonts w:ascii="Times New Roman" w:hAnsi="Times New Roman" w:cs="Times New Roman"/>
          <w:spacing w:val="-1"/>
          <w:w w:val="111"/>
          <w:sz w:val="28"/>
          <w:szCs w:val="28"/>
        </w:rPr>
        <w:t>h</w:t>
      </w:r>
      <w:r w:rsidRPr="0046007F">
        <w:rPr>
          <w:rFonts w:ascii="Times New Roman" w:hAnsi="Times New Roman" w:cs="Times New Roman"/>
          <w:w w:val="111"/>
          <w:sz w:val="28"/>
          <w:szCs w:val="28"/>
        </w:rPr>
        <w:t>t</w:t>
      </w:r>
      <w:r w:rsidRPr="0046007F">
        <w:rPr>
          <w:rFonts w:ascii="Times New Roman" w:hAnsi="Times New Roman" w:cs="Times New Roman"/>
          <w:spacing w:val="-13"/>
          <w:w w:val="111"/>
          <w:sz w:val="28"/>
          <w:szCs w:val="28"/>
        </w:rPr>
        <w:t xml:space="preserve"> </w:t>
      </w:r>
      <w:r w:rsidRPr="0046007F">
        <w:rPr>
          <w:rFonts w:ascii="Times New Roman" w:hAnsi="Times New Roman" w:cs="Times New Roman"/>
          <w:sz w:val="28"/>
          <w:szCs w:val="28"/>
        </w:rPr>
        <w:t>ein</w:t>
      </w:r>
      <w:r w:rsidRPr="0046007F">
        <w:rPr>
          <w:rFonts w:ascii="Times New Roman" w:hAnsi="Times New Roman" w:cs="Times New Roman"/>
          <w:spacing w:val="8"/>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9"/>
          <w:sz w:val="28"/>
          <w:szCs w:val="28"/>
        </w:rPr>
        <w:t>eda</w:t>
      </w:r>
      <w:r w:rsidRPr="0046007F">
        <w:rPr>
          <w:rFonts w:ascii="Times New Roman" w:hAnsi="Times New Roman" w:cs="Times New Roman"/>
          <w:spacing w:val="10"/>
          <w:w w:val="109"/>
          <w:sz w:val="28"/>
          <w:szCs w:val="28"/>
        </w:rPr>
        <w:t>r</w:t>
      </w:r>
      <w:r w:rsidRPr="0046007F">
        <w:rPr>
          <w:rFonts w:ascii="Times New Roman" w:hAnsi="Times New Roman" w:cs="Times New Roman"/>
          <w:w w:val="87"/>
          <w:sz w:val="28"/>
          <w:szCs w:val="28"/>
        </w:rPr>
        <w:t>f</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an</w:t>
      </w:r>
      <w:r w:rsidRPr="0046007F">
        <w:rPr>
          <w:rFonts w:ascii="Times New Roman" w:hAnsi="Times New Roman" w:cs="Times New Roman"/>
          <w:spacing w:val="15"/>
          <w:sz w:val="28"/>
          <w:szCs w:val="28"/>
        </w:rPr>
        <w:t xml:space="preserve"> </w:t>
      </w:r>
      <w:r w:rsidRPr="0046007F">
        <w:rPr>
          <w:rFonts w:ascii="Times New Roman" w:hAnsi="Times New Roman" w:cs="Times New Roman"/>
          <w:w w:val="104"/>
          <w:sz w:val="28"/>
          <w:szCs w:val="28"/>
        </w:rPr>
        <w:t>kommunaler/of</w:t>
      </w:r>
      <w:r w:rsidRPr="0046007F">
        <w:rPr>
          <w:rFonts w:ascii="Times New Roman" w:hAnsi="Times New Roman" w:cs="Times New Roman"/>
          <w:spacing w:val="-4"/>
          <w:w w:val="104"/>
          <w:sz w:val="28"/>
          <w:szCs w:val="28"/>
        </w:rPr>
        <w:t>f</w:t>
      </w:r>
      <w:r w:rsidRPr="0046007F">
        <w:rPr>
          <w:rFonts w:ascii="Times New Roman" w:hAnsi="Times New Roman" w:cs="Times New Roman"/>
          <w:w w:val="109"/>
          <w:sz w:val="28"/>
          <w:szCs w:val="28"/>
        </w:rPr>
        <w:t xml:space="preserve">ener </w:t>
      </w:r>
      <w:r w:rsidRPr="0046007F">
        <w:rPr>
          <w:rFonts w:ascii="Times New Roman" w:hAnsi="Times New Roman" w:cs="Times New Roman"/>
          <w:spacing w:val="3"/>
          <w:w w:val="75"/>
          <w:sz w:val="28"/>
          <w:szCs w:val="28"/>
        </w:rPr>
        <w:t>K</w:t>
      </w:r>
      <w:r w:rsidRPr="0046007F">
        <w:rPr>
          <w:rFonts w:ascii="Times New Roman" w:hAnsi="Times New Roman" w:cs="Times New Roman"/>
          <w:w w:val="106"/>
          <w:sz w:val="28"/>
          <w:szCs w:val="28"/>
        </w:rPr>
        <w:t>inde</w:t>
      </w:r>
      <w:r w:rsidRPr="0046007F">
        <w:rPr>
          <w:rFonts w:ascii="Times New Roman" w:hAnsi="Times New Roman" w:cs="Times New Roman"/>
          <w:spacing w:val="-2"/>
          <w:w w:val="106"/>
          <w:sz w:val="28"/>
          <w:szCs w:val="28"/>
        </w:rPr>
        <w:t>r</w:t>
      </w:r>
      <w:r w:rsidRPr="0046007F">
        <w:rPr>
          <w:rFonts w:ascii="Times New Roman" w:hAnsi="Times New Roman" w:cs="Times New Roman"/>
          <w:w w:val="9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w w:val="108"/>
          <w:sz w:val="28"/>
          <w:szCs w:val="28"/>
        </w:rPr>
        <w:t>Jugenda</w:t>
      </w:r>
      <w:r w:rsidRPr="0046007F">
        <w:rPr>
          <w:rFonts w:ascii="Times New Roman" w:hAnsi="Times New Roman" w:cs="Times New Roman"/>
          <w:spacing w:val="1"/>
          <w:w w:val="108"/>
          <w:sz w:val="28"/>
          <w:szCs w:val="28"/>
        </w:rPr>
        <w:t>r</w:t>
      </w:r>
      <w:r w:rsidRPr="0046007F">
        <w:rPr>
          <w:rFonts w:ascii="Times New Roman" w:hAnsi="Times New Roman" w:cs="Times New Roman"/>
          <w:w w:val="108"/>
          <w:sz w:val="28"/>
          <w:szCs w:val="28"/>
        </w:rPr>
        <w:t>beit</w:t>
      </w:r>
      <w:r w:rsidRPr="0046007F">
        <w:rPr>
          <w:rFonts w:ascii="Times New Roman" w:hAnsi="Times New Roman" w:cs="Times New Roman"/>
          <w:spacing w:val="-14"/>
          <w:w w:val="108"/>
          <w:sz w:val="28"/>
          <w:szCs w:val="28"/>
        </w:rPr>
        <w:t xml:space="preserve"> </w:t>
      </w:r>
      <w:r w:rsidRPr="0046007F">
        <w:rPr>
          <w:rFonts w:ascii="Times New Roman" w:hAnsi="Times New Roman" w:cs="Times New Roman"/>
          <w:sz w:val="28"/>
          <w:szCs w:val="28"/>
        </w:rPr>
        <w:t>gemäß</w:t>
      </w:r>
      <w:r w:rsidRPr="0046007F">
        <w:rPr>
          <w:rFonts w:ascii="Times New Roman" w:hAnsi="Times New Roman" w:cs="Times New Roman"/>
          <w:spacing w:val="65"/>
          <w:sz w:val="28"/>
          <w:szCs w:val="28"/>
        </w:rPr>
        <w:t xml:space="preserve"> </w:t>
      </w:r>
      <w:r w:rsidRPr="0046007F">
        <w:rPr>
          <w:rFonts w:ascii="Times New Roman" w:hAnsi="Times New Roman" w:cs="Times New Roman"/>
          <w:w w:val="87"/>
          <w:sz w:val="28"/>
          <w:szCs w:val="28"/>
        </w:rPr>
        <w:t>SGB</w:t>
      </w:r>
      <w:r w:rsidRPr="0046007F">
        <w:rPr>
          <w:rFonts w:ascii="Times New Roman" w:hAnsi="Times New Roman" w:cs="Times New Roman"/>
          <w:spacing w:val="-8"/>
          <w:w w:val="87"/>
          <w:sz w:val="28"/>
          <w:szCs w:val="28"/>
        </w:rPr>
        <w:t xml:space="preserve"> </w:t>
      </w:r>
      <w:r w:rsidR="003468E1">
        <w:rPr>
          <w:rFonts w:ascii="Times New Roman" w:hAnsi="Times New Roman" w:cs="Times New Roman"/>
          <w:spacing w:val="-8"/>
          <w:w w:val="87"/>
          <w:sz w:val="28"/>
          <w:szCs w:val="28"/>
        </w:rPr>
        <w:t xml:space="preserve">VIII </w:t>
      </w:r>
      <w:r w:rsidRPr="0046007F">
        <w:rPr>
          <w:rFonts w:ascii="Times New Roman" w:hAnsi="Times New Roman" w:cs="Times New Roman"/>
          <w:w w:val="87"/>
          <w:sz w:val="28"/>
          <w:szCs w:val="28"/>
        </w:rPr>
        <w:t>(</w:t>
      </w:r>
      <w:r w:rsidRPr="0046007F">
        <w:rPr>
          <w:rFonts w:ascii="Times New Roman" w:hAnsi="Times New Roman" w:cs="Times New Roman"/>
          <w:spacing w:val="10"/>
          <w:w w:val="87"/>
          <w:sz w:val="28"/>
          <w:szCs w:val="28"/>
        </w:rPr>
        <w:t>K</w:t>
      </w:r>
      <w:r w:rsidRPr="0046007F">
        <w:rPr>
          <w:rFonts w:ascii="Times New Roman" w:hAnsi="Times New Roman" w:cs="Times New Roman"/>
          <w:w w:val="87"/>
          <w:sz w:val="28"/>
          <w:szCs w:val="28"/>
        </w:rPr>
        <w:t>JHG)</w:t>
      </w:r>
      <w:r w:rsidR="003468E1" w:rsidRPr="003468E1">
        <w:rPr>
          <w:rFonts w:ascii="Times New Roman" w:hAnsi="Times New Roman" w:cs="Times New Roman"/>
          <w:sz w:val="28"/>
          <w:szCs w:val="28"/>
        </w:rPr>
        <w:t xml:space="preserve"> </w:t>
      </w:r>
      <w:r w:rsidR="003468E1" w:rsidRPr="0046007F">
        <w:rPr>
          <w:rFonts w:ascii="Times New Roman" w:hAnsi="Times New Roman" w:cs="Times New Roman"/>
          <w:sz w:val="28"/>
          <w:szCs w:val="28"/>
        </w:rPr>
        <w:t>§</w:t>
      </w:r>
      <w:r w:rsidR="003468E1" w:rsidRPr="0046007F">
        <w:rPr>
          <w:rFonts w:ascii="Times New Roman" w:hAnsi="Times New Roman" w:cs="Times New Roman"/>
          <w:spacing w:val="-7"/>
          <w:sz w:val="28"/>
          <w:szCs w:val="28"/>
        </w:rPr>
        <w:t xml:space="preserve"> </w:t>
      </w:r>
      <w:r w:rsidR="003468E1" w:rsidRPr="0046007F">
        <w:rPr>
          <w:rFonts w:ascii="Times New Roman" w:hAnsi="Times New Roman" w:cs="Times New Roman"/>
          <w:sz w:val="28"/>
          <w:szCs w:val="28"/>
        </w:rPr>
        <w:t>8, §8</w:t>
      </w:r>
      <w:r w:rsidR="003468E1">
        <w:rPr>
          <w:rFonts w:ascii="Times New Roman" w:hAnsi="Times New Roman" w:cs="Times New Roman"/>
          <w:sz w:val="28"/>
          <w:szCs w:val="28"/>
        </w:rPr>
        <w:t>a</w:t>
      </w:r>
      <w:r w:rsidR="003468E1" w:rsidRPr="0046007F">
        <w:rPr>
          <w:rFonts w:ascii="Times New Roman" w:hAnsi="Times New Roman" w:cs="Times New Roman"/>
          <w:sz w:val="28"/>
          <w:szCs w:val="28"/>
        </w:rPr>
        <w:t>, §9</w:t>
      </w:r>
      <w:r w:rsidR="003468E1">
        <w:rPr>
          <w:rFonts w:ascii="Times New Roman" w:hAnsi="Times New Roman" w:cs="Times New Roman"/>
          <w:sz w:val="28"/>
          <w:szCs w:val="28"/>
        </w:rPr>
        <w:t>,</w:t>
      </w:r>
      <w:r w:rsidRPr="0046007F">
        <w:rPr>
          <w:rFonts w:ascii="Times New Roman" w:hAnsi="Times New Roman" w:cs="Times New Roman"/>
          <w:spacing w:val="16"/>
          <w:w w:val="87"/>
          <w:sz w:val="28"/>
          <w:szCs w:val="28"/>
        </w:rPr>
        <w:t xml:space="preserve"> </w:t>
      </w:r>
      <w:r w:rsidRPr="0046007F">
        <w:rPr>
          <w:rFonts w:ascii="Times New Roman" w:hAnsi="Times New Roman" w:cs="Times New Roman"/>
          <w:sz w:val="28"/>
          <w:szCs w:val="28"/>
        </w:rPr>
        <w:t>§11,</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§13,</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§14.</w:t>
      </w:r>
    </w:p>
    <w:p w:rsidR="0046007F" w:rsidRPr="0046007F" w:rsidRDefault="0046007F" w:rsidP="0046007F">
      <w:pPr>
        <w:ind w:left="100"/>
        <w:rPr>
          <w:rFonts w:ascii="Times New Roman" w:hAnsi="Times New Roman" w:cs="Times New Roman"/>
          <w:sz w:val="28"/>
          <w:szCs w:val="28"/>
        </w:rPr>
      </w:pPr>
      <w:r w:rsidRPr="0046007F">
        <w:rPr>
          <w:rFonts w:ascii="Times New Roman" w:hAnsi="Times New Roman" w:cs="Times New Roman"/>
          <w:sz w:val="28"/>
          <w:szCs w:val="28"/>
        </w:rPr>
        <w:t>Die</w:t>
      </w:r>
      <w:r w:rsidRPr="0046007F">
        <w:rPr>
          <w:rFonts w:ascii="Times New Roman" w:hAnsi="Times New Roman" w:cs="Times New Roman"/>
          <w:spacing w:val="-26"/>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ngebo</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w:t>
      </w:r>
      <w:r w:rsidRPr="0046007F">
        <w:rPr>
          <w:rFonts w:ascii="Times New Roman" w:hAnsi="Times New Roman" w:cs="Times New Roman"/>
          <w:spacing w:val="74"/>
          <w:sz w:val="28"/>
          <w:szCs w:val="28"/>
        </w:rPr>
        <w:t xml:space="preserve"> </w:t>
      </w:r>
      <w:r w:rsidRPr="0046007F">
        <w:rPr>
          <w:rFonts w:ascii="Times New Roman" w:hAnsi="Times New Roman" w:cs="Times New Roman"/>
          <w:sz w:val="28"/>
          <w:szCs w:val="28"/>
        </w:rPr>
        <w:t>sollen</w:t>
      </w:r>
      <w:r w:rsidRPr="0046007F">
        <w:rPr>
          <w:rFonts w:ascii="Times New Roman" w:hAnsi="Times New Roman" w:cs="Times New Roman"/>
          <w:spacing w:val="11"/>
          <w:sz w:val="28"/>
          <w:szCs w:val="28"/>
        </w:rPr>
        <w:t xml:space="preserve"> </w:t>
      </w:r>
      <w:r w:rsidRPr="0046007F">
        <w:rPr>
          <w:rFonts w:ascii="Times New Roman" w:hAnsi="Times New Roman" w:cs="Times New Roman"/>
          <w:sz w:val="28"/>
          <w:szCs w:val="28"/>
        </w:rPr>
        <w:t>sich</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an</w:t>
      </w:r>
      <w:r w:rsidRPr="0046007F">
        <w:rPr>
          <w:rFonts w:ascii="Times New Roman" w:hAnsi="Times New Roman" w:cs="Times New Roman"/>
          <w:spacing w:val="15"/>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3"/>
          <w:w w:val="71"/>
          <w:sz w:val="28"/>
          <w:szCs w:val="28"/>
        </w:rPr>
        <w:t>I</w:t>
      </w:r>
      <w:r w:rsidRPr="0046007F">
        <w:rPr>
          <w:rFonts w:ascii="Times New Roman" w:hAnsi="Times New Roman" w:cs="Times New Roman"/>
          <w:spacing w:val="-1"/>
          <w:w w:val="111"/>
          <w:sz w:val="28"/>
          <w:szCs w:val="28"/>
        </w:rPr>
        <w:t>n</w:t>
      </w:r>
      <w:r w:rsidRPr="0046007F">
        <w:rPr>
          <w:rFonts w:ascii="Times New Roman" w:hAnsi="Times New Roman" w:cs="Times New Roman"/>
          <w:spacing w:val="-2"/>
          <w:w w:val="119"/>
          <w:sz w:val="28"/>
          <w:szCs w:val="28"/>
        </w:rPr>
        <w:t>t</w:t>
      </w:r>
      <w:r w:rsidRPr="0046007F">
        <w:rPr>
          <w:rFonts w:ascii="Times New Roman" w:hAnsi="Times New Roman" w:cs="Times New Roman"/>
          <w:w w:val="106"/>
          <w:sz w:val="28"/>
          <w:szCs w:val="28"/>
        </w:rPr>
        <w:t>e</w:t>
      </w:r>
      <w:r w:rsidRPr="0046007F">
        <w:rPr>
          <w:rFonts w:ascii="Times New Roman" w:hAnsi="Times New Roman" w:cs="Times New Roman"/>
          <w:spacing w:val="-3"/>
          <w:w w:val="106"/>
          <w:sz w:val="28"/>
          <w:szCs w:val="28"/>
        </w:rPr>
        <w:t>r</w:t>
      </w:r>
      <w:r w:rsidRPr="0046007F">
        <w:rPr>
          <w:rFonts w:ascii="Times New Roman" w:hAnsi="Times New Roman" w:cs="Times New Roman"/>
          <w:w w:val="108"/>
          <w:sz w:val="28"/>
          <w:szCs w:val="28"/>
        </w:rPr>
        <w:t>essen</w:t>
      </w:r>
      <w:r w:rsidRPr="0046007F">
        <w:rPr>
          <w:rFonts w:ascii="Times New Roman" w:hAnsi="Times New Roman" w:cs="Times New Roman"/>
          <w:spacing w:val="-12"/>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on</w:t>
      </w:r>
      <w:r w:rsidRPr="0046007F">
        <w:rPr>
          <w:rFonts w:ascii="Times New Roman" w:hAnsi="Times New Roman" w:cs="Times New Roman"/>
          <w:spacing w:val="14"/>
          <w:sz w:val="28"/>
          <w:szCs w:val="28"/>
        </w:rPr>
        <w:t xml:space="preserve"> </w:t>
      </w:r>
      <w:r w:rsidRPr="0046007F">
        <w:rPr>
          <w:rFonts w:ascii="Times New Roman" w:hAnsi="Times New Roman" w:cs="Times New Roman"/>
          <w:spacing w:val="3"/>
          <w:w w:val="75"/>
          <w:sz w:val="28"/>
          <w:szCs w:val="28"/>
        </w:rPr>
        <w:t>K</w:t>
      </w:r>
      <w:r w:rsidRPr="0046007F">
        <w:rPr>
          <w:rFonts w:ascii="Times New Roman" w:hAnsi="Times New Roman" w:cs="Times New Roman"/>
          <w:w w:val="106"/>
          <w:sz w:val="28"/>
          <w:szCs w:val="28"/>
        </w:rPr>
        <w:t>inde</w:t>
      </w:r>
      <w:r w:rsidRPr="0046007F">
        <w:rPr>
          <w:rFonts w:ascii="Times New Roman" w:hAnsi="Times New Roman" w:cs="Times New Roman"/>
          <w:spacing w:val="1"/>
          <w:w w:val="106"/>
          <w:sz w:val="28"/>
          <w:szCs w:val="28"/>
        </w:rPr>
        <w:t>r</w:t>
      </w:r>
      <w:r w:rsidRPr="0046007F">
        <w:rPr>
          <w:rFonts w:ascii="Times New Roman" w:hAnsi="Times New Roman" w:cs="Times New Roman"/>
          <w:w w:val="101"/>
          <w:sz w:val="28"/>
          <w:szCs w:val="28"/>
        </w:rPr>
        <w:t>n,</w:t>
      </w:r>
      <w:r w:rsidRPr="0046007F">
        <w:rPr>
          <w:rFonts w:ascii="Times New Roman" w:hAnsi="Times New Roman" w:cs="Times New Roman"/>
          <w:spacing w:val="-12"/>
          <w:sz w:val="28"/>
          <w:szCs w:val="28"/>
        </w:rPr>
        <w:t xml:space="preserve"> </w:t>
      </w:r>
      <w:r w:rsidRPr="0046007F">
        <w:rPr>
          <w:rFonts w:ascii="Times New Roman" w:hAnsi="Times New Roman" w:cs="Times New Roman"/>
          <w:w w:val="106"/>
          <w:sz w:val="28"/>
          <w:szCs w:val="28"/>
        </w:rPr>
        <w:t>Jugendlichen</w:t>
      </w:r>
      <w:r w:rsidRPr="0046007F">
        <w:rPr>
          <w:rFonts w:ascii="Times New Roman" w:hAnsi="Times New Roman" w:cs="Times New Roman"/>
          <w:spacing w:val="-17"/>
          <w:w w:val="106"/>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jungen</w:t>
      </w:r>
      <w:r w:rsidRPr="0046007F">
        <w:rPr>
          <w:rFonts w:ascii="Times New Roman" w:hAnsi="Times New Roman" w:cs="Times New Roman"/>
          <w:spacing w:val="58"/>
          <w:sz w:val="28"/>
          <w:szCs w:val="28"/>
        </w:rPr>
        <w:t xml:space="preserve"> </w:t>
      </w:r>
      <w:r w:rsidRPr="0046007F">
        <w:rPr>
          <w:rFonts w:ascii="Times New Roman" w:hAnsi="Times New Roman" w:cs="Times New Roman"/>
          <w:sz w:val="28"/>
          <w:szCs w:val="28"/>
        </w:rPr>
        <w:t>E</w:t>
      </w:r>
      <w:r w:rsidRPr="0046007F">
        <w:rPr>
          <w:rFonts w:ascii="Times New Roman" w:hAnsi="Times New Roman" w:cs="Times New Roman"/>
          <w:spacing w:val="8"/>
          <w:sz w:val="28"/>
          <w:szCs w:val="28"/>
        </w:rPr>
        <w:t>r</w:t>
      </w:r>
      <w:r w:rsidRPr="0046007F">
        <w:rPr>
          <w:rFonts w:ascii="Times New Roman" w:hAnsi="Times New Roman" w:cs="Times New Roman"/>
          <w:spacing w:val="-1"/>
          <w:sz w:val="28"/>
          <w:szCs w:val="28"/>
        </w:rPr>
        <w:t>w</w:t>
      </w:r>
      <w:r w:rsidRPr="0046007F">
        <w:rPr>
          <w:rFonts w:ascii="Times New Roman" w:hAnsi="Times New Roman" w:cs="Times New Roman"/>
          <w:sz w:val="28"/>
          <w:szCs w:val="28"/>
        </w:rPr>
        <w:t>achsenen</w:t>
      </w:r>
      <w:r w:rsidRPr="0046007F">
        <w:rPr>
          <w:rFonts w:ascii="Times New Roman" w:hAnsi="Times New Roman" w:cs="Times New Roman"/>
          <w:spacing w:val="53"/>
          <w:sz w:val="28"/>
          <w:szCs w:val="28"/>
        </w:rPr>
        <w:t xml:space="preserve"> </w:t>
      </w:r>
      <w:r w:rsidRPr="0046007F">
        <w:rPr>
          <w:rFonts w:ascii="Times New Roman" w:hAnsi="Times New Roman" w:cs="Times New Roman"/>
          <w:w w:val="105"/>
          <w:sz w:val="28"/>
          <w:szCs w:val="28"/>
        </w:rPr>
        <w:t>o</w:t>
      </w:r>
      <w:r w:rsidRPr="0046007F">
        <w:rPr>
          <w:rFonts w:ascii="Times New Roman" w:hAnsi="Times New Roman" w:cs="Times New Roman"/>
          <w:spacing w:val="1"/>
          <w:w w:val="105"/>
          <w:sz w:val="28"/>
          <w:szCs w:val="28"/>
        </w:rPr>
        <w:t>r</w:t>
      </w:r>
      <w:r w:rsidRPr="0046007F">
        <w:rPr>
          <w:rFonts w:ascii="Times New Roman" w:hAnsi="Times New Roman" w:cs="Times New Roman"/>
          <w:w w:val="105"/>
          <w:sz w:val="28"/>
          <w:szCs w:val="28"/>
        </w:rPr>
        <w:t>ie</w:t>
      </w:r>
      <w:r w:rsidRPr="0046007F">
        <w:rPr>
          <w:rFonts w:ascii="Times New Roman" w:hAnsi="Times New Roman" w:cs="Times New Roman"/>
          <w:spacing w:val="-1"/>
          <w:w w:val="105"/>
          <w:sz w:val="28"/>
          <w:szCs w:val="28"/>
        </w:rPr>
        <w:t>n</w:t>
      </w:r>
      <w:r w:rsidRPr="0046007F">
        <w:rPr>
          <w:rFonts w:ascii="Times New Roman" w:hAnsi="Times New Roman" w:cs="Times New Roman"/>
          <w:w w:val="104"/>
          <w:sz w:val="28"/>
          <w:szCs w:val="28"/>
        </w:rPr>
        <w:t>tie</w:t>
      </w:r>
      <w:r w:rsidRPr="0046007F">
        <w:rPr>
          <w:rFonts w:ascii="Times New Roman" w:hAnsi="Times New Roman" w:cs="Times New Roman"/>
          <w:spacing w:val="-3"/>
          <w:w w:val="104"/>
          <w:sz w:val="28"/>
          <w:szCs w:val="28"/>
        </w:rPr>
        <w:t>r</w:t>
      </w:r>
      <w:r w:rsidRPr="0046007F">
        <w:rPr>
          <w:rFonts w:ascii="Times New Roman" w:hAnsi="Times New Roman" w:cs="Times New Roman"/>
          <w:w w:val="105"/>
          <w:sz w:val="28"/>
          <w:szCs w:val="28"/>
        </w:rPr>
        <w:t>en.</w:t>
      </w:r>
    </w:p>
    <w:p w:rsidR="0046007F" w:rsidRPr="0046007F" w:rsidRDefault="0046007F" w:rsidP="0046007F">
      <w:pPr>
        <w:spacing w:before="16" w:line="250" w:lineRule="auto"/>
        <w:ind w:left="100" w:right="51"/>
        <w:rPr>
          <w:rFonts w:ascii="Times New Roman" w:hAnsi="Times New Roman" w:cs="Times New Roman"/>
          <w:sz w:val="28"/>
          <w:szCs w:val="28"/>
        </w:rPr>
      </w:pPr>
      <w:r w:rsidRPr="0046007F">
        <w:rPr>
          <w:rFonts w:ascii="Times New Roman" w:hAnsi="Times New Roman" w:cs="Times New Roman"/>
          <w:spacing w:val="2"/>
          <w:sz w:val="28"/>
          <w:szCs w:val="28"/>
        </w:rPr>
        <w:t>G</w:t>
      </w:r>
      <w:r w:rsidRPr="0046007F">
        <w:rPr>
          <w:rFonts w:ascii="Times New Roman" w:hAnsi="Times New Roman" w:cs="Times New Roman"/>
          <w:sz w:val="28"/>
          <w:szCs w:val="28"/>
        </w:rPr>
        <w:t>e</w:t>
      </w:r>
      <w:r w:rsidRPr="0046007F">
        <w:rPr>
          <w:rFonts w:ascii="Times New Roman" w:hAnsi="Times New Roman" w:cs="Times New Roman"/>
          <w:spacing w:val="-2"/>
          <w:sz w:val="28"/>
          <w:szCs w:val="28"/>
        </w:rPr>
        <w:t>r</w:t>
      </w:r>
      <w:r w:rsidRPr="0046007F">
        <w:rPr>
          <w:rFonts w:ascii="Times New Roman" w:hAnsi="Times New Roman" w:cs="Times New Roman"/>
          <w:sz w:val="28"/>
          <w:szCs w:val="28"/>
        </w:rPr>
        <w:t>ade</w:t>
      </w:r>
      <w:r w:rsidRPr="0046007F">
        <w:rPr>
          <w:rFonts w:ascii="Times New Roman" w:hAnsi="Times New Roman" w:cs="Times New Roman"/>
          <w:spacing w:val="26"/>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diesem</w:t>
      </w:r>
      <w:r w:rsidRPr="0046007F">
        <w:rPr>
          <w:rFonts w:ascii="Times New Roman" w:hAnsi="Times New Roman" w:cs="Times New Roman"/>
          <w:spacing w:val="51"/>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l</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ersbe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eich</w:t>
      </w:r>
      <w:r w:rsidRPr="0046007F">
        <w:rPr>
          <w:rFonts w:ascii="Times New Roman" w:hAnsi="Times New Roman" w:cs="Times New Roman"/>
          <w:spacing w:val="31"/>
          <w:sz w:val="28"/>
          <w:szCs w:val="28"/>
        </w:rPr>
        <w:t xml:space="preserve"> </w:t>
      </w:r>
      <w:r w:rsidRPr="0046007F">
        <w:rPr>
          <w:rFonts w:ascii="Times New Roman" w:hAnsi="Times New Roman" w:cs="Times New Roman"/>
          <w:w w:val="110"/>
          <w:sz w:val="28"/>
          <w:szCs w:val="28"/>
        </w:rPr>
        <w:t>e</w:t>
      </w:r>
      <w:r w:rsidRPr="0046007F">
        <w:rPr>
          <w:rFonts w:ascii="Times New Roman" w:hAnsi="Times New Roman" w:cs="Times New Roman"/>
          <w:spacing w:val="-3"/>
          <w:w w:val="110"/>
          <w:sz w:val="28"/>
          <w:szCs w:val="28"/>
        </w:rPr>
        <w:t>r</w:t>
      </w:r>
      <w:r w:rsidRPr="0046007F">
        <w:rPr>
          <w:rFonts w:ascii="Times New Roman" w:hAnsi="Times New Roman" w:cs="Times New Roman"/>
          <w:w w:val="110"/>
          <w:sz w:val="28"/>
          <w:szCs w:val="28"/>
        </w:rPr>
        <w:t>geben</w:t>
      </w:r>
      <w:r w:rsidRPr="0046007F">
        <w:rPr>
          <w:rFonts w:ascii="Times New Roman" w:hAnsi="Times New Roman" w:cs="Times New Roman"/>
          <w:spacing w:val="-14"/>
          <w:w w:val="110"/>
          <w:sz w:val="28"/>
          <w:szCs w:val="28"/>
        </w:rPr>
        <w:t xml:space="preserve"> </w:t>
      </w:r>
      <w:r w:rsidRPr="0046007F">
        <w:rPr>
          <w:rFonts w:ascii="Times New Roman" w:hAnsi="Times New Roman" w:cs="Times New Roman"/>
          <w:sz w:val="28"/>
          <w:szCs w:val="28"/>
        </w:rPr>
        <w:t>sich</w:t>
      </w:r>
      <w:r w:rsidRPr="0046007F">
        <w:rPr>
          <w:rFonts w:ascii="Times New Roman" w:hAnsi="Times New Roman" w:cs="Times New Roman"/>
          <w:spacing w:val="-7"/>
          <w:sz w:val="28"/>
          <w:szCs w:val="28"/>
        </w:rPr>
        <w:t xml:space="preserve"> </w:t>
      </w:r>
      <w:r w:rsidRPr="0046007F">
        <w:rPr>
          <w:rFonts w:ascii="Times New Roman" w:hAnsi="Times New Roman" w:cs="Times New Roman"/>
          <w:spacing w:val="2"/>
          <w:sz w:val="28"/>
          <w:szCs w:val="28"/>
        </w:rPr>
        <w:t>M</w:t>
      </w:r>
      <w:r w:rsidRPr="0046007F">
        <w:rPr>
          <w:rFonts w:ascii="Times New Roman" w:hAnsi="Times New Roman" w:cs="Times New Roman"/>
          <w:sz w:val="28"/>
          <w:szCs w:val="28"/>
        </w:rPr>
        <w:t>öglichkei</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31"/>
          <w:sz w:val="28"/>
          <w:szCs w:val="28"/>
        </w:rPr>
        <w:t xml:space="preserve"> </w:t>
      </w:r>
      <w:r w:rsidRPr="0046007F">
        <w:rPr>
          <w:rFonts w:ascii="Times New Roman" w:hAnsi="Times New Roman" w:cs="Times New Roman"/>
          <w:sz w:val="28"/>
          <w:szCs w:val="28"/>
        </w:rPr>
        <w:t>des</w:t>
      </w:r>
      <w:r w:rsidRPr="0046007F">
        <w:rPr>
          <w:rFonts w:ascii="Times New Roman" w:hAnsi="Times New Roman" w:cs="Times New Roman"/>
          <w:spacing w:val="26"/>
          <w:sz w:val="28"/>
          <w:szCs w:val="28"/>
        </w:rPr>
        <w:t xml:space="preserve"> </w:t>
      </w:r>
      <w:r w:rsidRPr="0046007F">
        <w:rPr>
          <w:rFonts w:ascii="Times New Roman" w:hAnsi="Times New Roman" w:cs="Times New Roman"/>
          <w:spacing w:val="4"/>
          <w:w w:val="90"/>
          <w:sz w:val="28"/>
          <w:szCs w:val="28"/>
        </w:rPr>
        <w:t>M</w:t>
      </w:r>
      <w:r w:rsidRPr="0046007F">
        <w:rPr>
          <w:rFonts w:ascii="Times New Roman" w:hAnsi="Times New Roman" w:cs="Times New Roman"/>
          <w:w w:val="101"/>
          <w:sz w:val="28"/>
          <w:szCs w:val="28"/>
        </w:rPr>
        <w:t>i</w:t>
      </w:r>
      <w:r w:rsidRPr="0046007F">
        <w:rPr>
          <w:rFonts w:ascii="Times New Roman" w:hAnsi="Times New Roman" w:cs="Times New Roman"/>
          <w:spacing w:val="-2"/>
          <w:w w:val="101"/>
          <w:sz w:val="28"/>
          <w:szCs w:val="28"/>
        </w:rPr>
        <w:t>t</w:t>
      </w:r>
      <w:r w:rsidRPr="0046007F">
        <w:rPr>
          <w:rFonts w:ascii="Times New Roman" w:hAnsi="Times New Roman" w:cs="Times New Roman"/>
          <w:w w:val="107"/>
          <w:sz w:val="28"/>
          <w:szCs w:val="28"/>
        </w:rPr>
        <w:t>einander</w:t>
      </w:r>
      <w:r w:rsidRPr="0046007F">
        <w:rPr>
          <w:rFonts w:ascii="Times New Roman" w:hAnsi="Times New Roman" w:cs="Times New Roman"/>
          <w:spacing w:val="-4"/>
          <w:w w:val="107"/>
          <w:sz w:val="28"/>
          <w:szCs w:val="28"/>
        </w:rPr>
        <w:t>s</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des</w:t>
      </w:r>
      <w:r w:rsidRPr="0046007F">
        <w:rPr>
          <w:rFonts w:ascii="Times New Roman" w:hAnsi="Times New Roman" w:cs="Times New Roman"/>
          <w:spacing w:val="26"/>
          <w:sz w:val="28"/>
          <w:szCs w:val="28"/>
        </w:rPr>
        <w:t xml:space="preserve"> </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ziehe</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ischen</w:t>
      </w:r>
      <w:r w:rsidRPr="0046007F">
        <w:rPr>
          <w:rFonts w:ascii="Times New Roman" w:hAnsi="Times New Roman" w:cs="Times New Roman"/>
          <w:spacing w:val="75"/>
          <w:sz w:val="28"/>
          <w:szCs w:val="28"/>
        </w:rPr>
        <w:t xml:space="preserve"> </w:t>
      </w:r>
      <w:r w:rsidRPr="0046007F">
        <w:rPr>
          <w:rFonts w:ascii="Times New Roman" w:hAnsi="Times New Roman" w:cs="Times New Roman"/>
          <w:w w:val="98"/>
          <w:sz w:val="28"/>
          <w:szCs w:val="28"/>
        </w:rPr>
        <w:t>Einflusses</w:t>
      </w:r>
      <w:r w:rsidRPr="0046007F">
        <w:rPr>
          <w:rFonts w:ascii="Times New Roman" w:hAnsi="Times New Roman" w:cs="Times New Roman"/>
          <w:spacing w:val="-10"/>
          <w:w w:val="98"/>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8"/>
          <w:w w:val="104"/>
          <w:sz w:val="28"/>
          <w:szCs w:val="28"/>
        </w:rPr>
        <w:t>F</w:t>
      </w:r>
      <w:r w:rsidRPr="0046007F">
        <w:rPr>
          <w:rFonts w:ascii="Times New Roman" w:hAnsi="Times New Roman" w:cs="Times New Roman"/>
          <w:spacing w:val="-3"/>
          <w:w w:val="104"/>
          <w:sz w:val="28"/>
          <w:szCs w:val="28"/>
        </w:rPr>
        <w:t>r</w:t>
      </w:r>
      <w:r w:rsidRPr="0046007F">
        <w:rPr>
          <w:rFonts w:ascii="Times New Roman" w:hAnsi="Times New Roman" w:cs="Times New Roman"/>
          <w:w w:val="104"/>
          <w:sz w:val="28"/>
          <w:szCs w:val="28"/>
        </w:rPr>
        <w:t>ei</w:t>
      </w:r>
      <w:r w:rsidRPr="0046007F">
        <w:rPr>
          <w:rFonts w:ascii="Times New Roman" w:hAnsi="Times New Roman" w:cs="Times New Roman"/>
          <w:spacing w:val="-2"/>
          <w:w w:val="104"/>
          <w:sz w:val="28"/>
          <w:szCs w:val="28"/>
        </w:rPr>
        <w:t>z</w:t>
      </w:r>
      <w:r w:rsidRPr="0046007F">
        <w:rPr>
          <w:rFonts w:ascii="Times New Roman" w:hAnsi="Times New Roman" w:cs="Times New Roman"/>
          <w:w w:val="104"/>
          <w:sz w:val="28"/>
          <w:szCs w:val="28"/>
        </w:rPr>
        <w:t>ei</w:t>
      </w:r>
      <w:r w:rsidRPr="0046007F">
        <w:rPr>
          <w:rFonts w:ascii="Times New Roman" w:hAnsi="Times New Roman" w:cs="Times New Roman"/>
          <w:spacing w:val="-2"/>
          <w:w w:val="104"/>
          <w:sz w:val="28"/>
          <w:szCs w:val="28"/>
        </w:rPr>
        <w:t>t</w:t>
      </w:r>
      <w:r w:rsidRPr="0046007F">
        <w:rPr>
          <w:rFonts w:ascii="Times New Roman" w:hAnsi="Times New Roman" w:cs="Times New Roman"/>
          <w:w w:val="104"/>
          <w:sz w:val="28"/>
          <w:szCs w:val="28"/>
        </w:rPr>
        <w:t>gestaltung</w:t>
      </w:r>
      <w:r w:rsidRPr="0046007F">
        <w:rPr>
          <w:rFonts w:ascii="Times New Roman" w:hAnsi="Times New Roman" w:cs="Times New Roman"/>
          <w:spacing w:val="6"/>
          <w:w w:val="104"/>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e</w:t>
      </w:r>
      <w:r w:rsidRPr="0046007F">
        <w:rPr>
          <w:rFonts w:ascii="Times New Roman" w:hAnsi="Times New Roman" w:cs="Times New Roman"/>
          <w:spacing w:val="-2"/>
          <w:sz w:val="28"/>
          <w:szCs w:val="28"/>
        </w:rPr>
        <w:t>r</w:t>
      </w:r>
      <w:r w:rsidRPr="0046007F">
        <w:rPr>
          <w:rFonts w:ascii="Times New Roman" w:hAnsi="Times New Roman" w:cs="Times New Roman"/>
          <w:w w:val="108"/>
          <w:sz w:val="28"/>
          <w:szCs w:val="28"/>
        </w:rPr>
        <w:t>schiedenen</w:t>
      </w:r>
      <w:r w:rsidRPr="0046007F">
        <w:rPr>
          <w:rFonts w:ascii="Times New Roman" w:hAnsi="Times New Roman" w:cs="Times New Roman"/>
          <w:spacing w:val="50"/>
          <w:w w:val="108"/>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6"/>
          <w:sz w:val="28"/>
          <w:szCs w:val="28"/>
        </w:rPr>
        <w:t>e</w:t>
      </w:r>
      <w:r w:rsidRPr="0046007F">
        <w:rPr>
          <w:rFonts w:ascii="Times New Roman" w:hAnsi="Times New Roman" w:cs="Times New Roman"/>
          <w:spacing w:val="-3"/>
          <w:w w:val="106"/>
          <w:sz w:val="28"/>
          <w:szCs w:val="28"/>
        </w:rPr>
        <w:t>r</w:t>
      </w:r>
      <w:r w:rsidRPr="0046007F">
        <w:rPr>
          <w:rFonts w:ascii="Times New Roman" w:hAnsi="Times New Roman" w:cs="Times New Roman"/>
          <w:w w:val="107"/>
          <w:sz w:val="28"/>
          <w:szCs w:val="28"/>
        </w:rPr>
        <w:t>eichen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w w:val="98"/>
          <w:sz w:val="28"/>
          <w:szCs w:val="28"/>
        </w:rPr>
        <w:t>Bildun</w:t>
      </w:r>
      <w:r w:rsidRPr="0046007F">
        <w:rPr>
          <w:rFonts w:ascii="Times New Roman" w:hAnsi="Times New Roman" w:cs="Times New Roman"/>
          <w:spacing w:val="-5"/>
          <w:w w:val="98"/>
          <w:sz w:val="28"/>
          <w:szCs w:val="28"/>
        </w:rPr>
        <w:t>g</w:t>
      </w:r>
      <w:r w:rsidRPr="0046007F">
        <w:rPr>
          <w:rFonts w:ascii="Times New Roman" w:hAnsi="Times New Roman" w:cs="Times New Roman"/>
          <w:w w:val="98"/>
          <w:sz w:val="28"/>
          <w:szCs w:val="28"/>
        </w:rPr>
        <w:t>,</w:t>
      </w:r>
      <w:r w:rsidRPr="0046007F">
        <w:rPr>
          <w:rFonts w:ascii="Times New Roman" w:hAnsi="Times New Roman" w:cs="Times New Roman"/>
          <w:spacing w:val="-3"/>
          <w:w w:val="98"/>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w w:val="86"/>
          <w:sz w:val="28"/>
          <w:szCs w:val="28"/>
        </w:rPr>
        <w:t>E</w:t>
      </w:r>
      <w:r w:rsidRPr="0046007F">
        <w:rPr>
          <w:rFonts w:ascii="Times New Roman" w:hAnsi="Times New Roman" w:cs="Times New Roman"/>
          <w:spacing w:val="3"/>
          <w:w w:val="86"/>
          <w:sz w:val="28"/>
          <w:szCs w:val="28"/>
        </w:rPr>
        <w:t>r</w:t>
      </w:r>
      <w:r w:rsidRPr="0046007F">
        <w:rPr>
          <w:rFonts w:ascii="Times New Roman" w:hAnsi="Times New Roman" w:cs="Times New Roman"/>
          <w:w w:val="106"/>
          <w:sz w:val="28"/>
          <w:szCs w:val="28"/>
        </w:rPr>
        <w:t>ziehun</w:t>
      </w:r>
      <w:r w:rsidRPr="0046007F">
        <w:rPr>
          <w:rFonts w:ascii="Times New Roman" w:hAnsi="Times New Roman" w:cs="Times New Roman"/>
          <w:spacing w:val="-5"/>
          <w:w w:val="106"/>
          <w:sz w:val="28"/>
          <w:szCs w:val="28"/>
        </w:rPr>
        <w:t>g</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des</w:t>
      </w:r>
      <w:r w:rsidRPr="0046007F">
        <w:rPr>
          <w:rFonts w:ascii="Times New Roman" w:hAnsi="Times New Roman" w:cs="Times New Roman"/>
          <w:spacing w:val="26"/>
          <w:sz w:val="28"/>
          <w:szCs w:val="28"/>
        </w:rPr>
        <w:t xml:space="preserve"> </w:t>
      </w:r>
      <w:r w:rsidRPr="0046007F">
        <w:rPr>
          <w:rFonts w:ascii="Times New Roman" w:hAnsi="Times New Roman" w:cs="Times New Roman"/>
          <w:sz w:val="28"/>
          <w:szCs w:val="28"/>
        </w:rPr>
        <w:t>Spo</w:t>
      </w:r>
      <w:r w:rsidRPr="0046007F">
        <w:rPr>
          <w:rFonts w:ascii="Times New Roman" w:hAnsi="Times New Roman" w:cs="Times New Roman"/>
          <w:spacing w:val="8"/>
          <w:sz w:val="28"/>
          <w:szCs w:val="28"/>
        </w:rPr>
        <w:t>r</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es</w:t>
      </w:r>
      <w:r w:rsidRPr="0046007F">
        <w:rPr>
          <w:rFonts w:ascii="Times New Roman" w:hAnsi="Times New Roman" w:cs="Times New Roman"/>
          <w:spacing w:val="36"/>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2"/>
          <w:w w:val="75"/>
          <w:sz w:val="28"/>
          <w:szCs w:val="28"/>
        </w:rPr>
        <w:t>K</w:t>
      </w:r>
      <w:r w:rsidRPr="0046007F">
        <w:rPr>
          <w:rFonts w:ascii="Times New Roman" w:hAnsi="Times New Roman" w:cs="Times New Roman"/>
          <w:w w:val="105"/>
          <w:sz w:val="28"/>
          <w:szCs w:val="28"/>
        </w:rPr>
        <w:t>ultu</w:t>
      </w:r>
      <w:r w:rsidRPr="0046007F">
        <w:rPr>
          <w:rFonts w:ascii="Times New Roman" w:hAnsi="Times New Roman" w:cs="Times New Roman"/>
          <w:spacing w:val="-17"/>
          <w:w w:val="105"/>
          <w:sz w:val="28"/>
          <w:szCs w:val="28"/>
        </w:rPr>
        <w:t>r</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Das</w:t>
      </w:r>
      <w:r w:rsidRPr="0046007F">
        <w:rPr>
          <w:rFonts w:ascii="Times New Roman" w:hAnsi="Times New Roman" w:cs="Times New Roman"/>
          <w:spacing w:val="-17"/>
          <w:sz w:val="28"/>
          <w:szCs w:val="28"/>
        </w:rPr>
        <w:t xml:space="preserve"> </w:t>
      </w:r>
      <w:r w:rsidRPr="0046007F">
        <w:rPr>
          <w:rFonts w:ascii="Times New Roman" w:hAnsi="Times New Roman" w:cs="Times New Roman"/>
          <w:w w:val="94"/>
          <w:sz w:val="28"/>
          <w:szCs w:val="28"/>
        </w:rPr>
        <w:t>Ziel</w:t>
      </w:r>
      <w:r w:rsidRPr="0046007F">
        <w:rPr>
          <w:rFonts w:ascii="Times New Roman" w:hAnsi="Times New Roman" w:cs="Times New Roman"/>
          <w:spacing w:val="-7"/>
          <w:w w:val="94"/>
          <w:sz w:val="28"/>
          <w:szCs w:val="28"/>
        </w:rPr>
        <w:t xml:space="preserve"> </w:t>
      </w:r>
      <w:r w:rsidRPr="0046007F">
        <w:rPr>
          <w:rFonts w:ascii="Times New Roman" w:hAnsi="Times New Roman" w:cs="Times New Roman"/>
          <w:sz w:val="28"/>
          <w:szCs w:val="28"/>
        </w:rPr>
        <w:t>soll</w:t>
      </w:r>
      <w:r w:rsidRPr="0046007F">
        <w:rPr>
          <w:rFonts w:ascii="Times New Roman" w:hAnsi="Times New Roman" w:cs="Times New Roman"/>
          <w:spacing w:val="-21"/>
          <w:sz w:val="28"/>
          <w:szCs w:val="28"/>
        </w:rPr>
        <w:t xml:space="preserve"> </w:t>
      </w:r>
      <w:r w:rsidRPr="0046007F">
        <w:rPr>
          <w:rFonts w:ascii="Times New Roman" w:hAnsi="Times New Roman" w:cs="Times New Roman"/>
          <w:sz w:val="28"/>
          <w:szCs w:val="28"/>
        </w:rPr>
        <w:t>es</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sein,</w:t>
      </w:r>
      <w:r w:rsidRPr="0046007F">
        <w:rPr>
          <w:rFonts w:ascii="Times New Roman" w:hAnsi="Times New Roman" w:cs="Times New Roman"/>
          <w:spacing w:val="-6"/>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3"/>
          <w:w w:val="75"/>
          <w:sz w:val="28"/>
          <w:szCs w:val="28"/>
        </w:rPr>
        <w:t>K</w:t>
      </w:r>
      <w:r w:rsidRPr="0046007F">
        <w:rPr>
          <w:rFonts w:ascii="Times New Roman" w:hAnsi="Times New Roman" w:cs="Times New Roman"/>
          <w:w w:val="106"/>
          <w:sz w:val="28"/>
          <w:szCs w:val="28"/>
        </w:rPr>
        <w:t>inde</w:t>
      </w:r>
      <w:r w:rsidRPr="0046007F">
        <w:rPr>
          <w:rFonts w:ascii="Times New Roman" w:hAnsi="Times New Roman" w:cs="Times New Roman"/>
          <w:spacing w:val="1"/>
          <w:w w:val="106"/>
          <w:sz w:val="28"/>
          <w:szCs w:val="28"/>
        </w:rPr>
        <w:t>r</w:t>
      </w:r>
      <w:r w:rsidRPr="0046007F">
        <w:rPr>
          <w:rFonts w:ascii="Times New Roman" w:hAnsi="Times New Roman" w:cs="Times New Roman"/>
          <w:w w:val="111"/>
          <w:sz w:val="28"/>
          <w:szCs w:val="28"/>
        </w:rPr>
        <w:t>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nach</w:t>
      </w:r>
      <w:r w:rsidRPr="0046007F">
        <w:rPr>
          <w:rFonts w:ascii="Times New Roman" w:hAnsi="Times New Roman" w:cs="Times New Roman"/>
          <w:spacing w:val="36"/>
          <w:sz w:val="28"/>
          <w:szCs w:val="28"/>
        </w:rPr>
        <w:t xml:space="preserve"> </w:t>
      </w:r>
      <w:r w:rsidRPr="0046007F">
        <w:rPr>
          <w:rFonts w:ascii="Times New Roman" w:hAnsi="Times New Roman" w:cs="Times New Roman"/>
          <w:sz w:val="28"/>
          <w:szCs w:val="28"/>
        </w:rPr>
        <w:t>Ei</w:t>
      </w:r>
      <w:r w:rsidRPr="0046007F">
        <w:rPr>
          <w:rFonts w:ascii="Times New Roman" w:hAnsi="Times New Roman" w:cs="Times New Roman"/>
          <w:spacing w:val="-1"/>
          <w:sz w:val="28"/>
          <w:szCs w:val="28"/>
        </w:rPr>
        <w:t>n</w:t>
      </w:r>
      <w:r w:rsidRPr="0046007F">
        <w:rPr>
          <w:rFonts w:ascii="Times New Roman" w:hAnsi="Times New Roman" w:cs="Times New Roman"/>
          <w:sz w:val="28"/>
          <w:szCs w:val="28"/>
        </w:rPr>
        <w:t>t</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itt</w:t>
      </w:r>
      <w:r w:rsidRPr="0046007F">
        <w:rPr>
          <w:rFonts w:ascii="Times New Roman" w:hAnsi="Times New Roman" w:cs="Times New Roman"/>
          <w:spacing w:val="-15"/>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2"/>
          <w:w w:val="88"/>
          <w:sz w:val="28"/>
          <w:szCs w:val="28"/>
        </w:rPr>
        <w:t>S</w:t>
      </w:r>
      <w:r w:rsidRPr="0046007F">
        <w:rPr>
          <w:rFonts w:ascii="Times New Roman" w:hAnsi="Times New Roman" w:cs="Times New Roman"/>
          <w:w w:val="104"/>
          <w:sz w:val="28"/>
          <w:szCs w:val="28"/>
        </w:rPr>
        <w:t xml:space="preserve">chulalltag </w:t>
      </w:r>
      <w:r w:rsidRPr="0046007F">
        <w:rPr>
          <w:rFonts w:ascii="Times New Roman" w:hAnsi="Times New Roman" w:cs="Times New Roman"/>
          <w:w w:val="111"/>
          <w:sz w:val="28"/>
          <w:szCs w:val="28"/>
        </w:rPr>
        <w:t>ab</w:t>
      </w:r>
      <w:r w:rsidRPr="0046007F">
        <w:rPr>
          <w:rFonts w:ascii="Times New Roman" w:hAnsi="Times New Roman" w:cs="Times New Roman"/>
          <w:spacing w:val="-21"/>
          <w:w w:val="111"/>
          <w:sz w:val="28"/>
          <w:szCs w:val="28"/>
        </w:rPr>
        <w:t xml:space="preserve"> </w:t>
      </w:r>
      <w:r w:rsidRPr="0046007F">
        <w:rPr>
          <w:rFonts w:ascii="Times New Roman" w:hAnsi="Times New Roman" w:cs="Times New Roman"/>
          <w:sz w:val="28"/>
          <w:szCs w:val="28"/>
        </w:rPr>
        <w:t>6</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Jah</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en,</w:t>
      </w:r>
      <w:r w:rsidRPr="0046007F">
        <w:rPr>
          <w:rFonts w:ascii="Times New Roman" w:hAnsi="Times New Roman" w:cs="Times New Roman"/>
          <w:spacing w:val="28"/>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spacing w:val="2"/>
          <w:sz w:val="28"/>
          <w:szCs w:val="28"/>
        </w:rPr>
        <w:t>M</w:t>
      </w:r>
      <w:r w:rsidRPr="0046007F">
        <w:rPr>
          <w:rFonts w:ascii="Times New Roman" w:hAnsi="Times New Roman" w:cs="Times New Roman"/>
          <w:sz w:val="28"/>
          <w:szCs w:val="28"/>
        </w:rPr>
        <w:t>öglichkeit</w:t>
      </w:r>
      <w:r w:rsidRPr="0046007F">
        <w:rPr>
          <w:rFonts w:ascii="Times New Roman" w:hAnsi="Times New Roman" w:cs="Times New Roman"/>
          <w:spacing w:val="-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8"/>
          <w:w w:val="104"/>
          <w:sz w:val="28"/>
          <w:szCs w:val="28"/>
        </w:rPr>
        <w:t>F</w:t>
      </w:r>
      <w:r w:rsidRPr="0046007F">
        <w:rPr>
          <w:rFonts w:ascii="Times New Roman" w:hAnsi="Times New Roman" w:cs="Times New Roman"/>
          <w:spacing w:val="-3"/>
          <w:w w:val="104"/>
          <w:sz w:val="28"/>
          <w:szCs w:val="28"/>
        </w:rPr>
        <w:t>r</w:t>
      </w:r>
      <w:r w:rsidRPr="0046007F">
        <w:rPr>
          <w:rFonts w:ascii="Times New Roman" w:hAnsi="Times New Roman" w:cs="Times New Roman"/>
          <w:w w:val="104"/>
          <w:sz w:val="28"/>
          <w:szCs w:val="28"/>
        </w:rPr>
        <w:t>ei</w:t>
      </w:r>
      <w:r w:rsidRPr="0046007F">
        <w:rPr>
          <w:rFonts w:ascii="Times New Roman" w:hAnsi="Times New Roman" w:cs="Times New Roman"/>
          <w:spacing w:val="-2"/>
          <w:w w:val="104"/>
          <w:sz w:val="28"/>
          <w:szCs w:val="28"/>
        </w:rPr>
        <w:t>z</w:t>
      </w:r>
      <w:r w:rsidRPr="0046007F">
        <w:rPr>
          <w:rFonts w:ascii="Times New Roman" w:hAnsi="Times New Roman" w:cs="Times New Roman"/>
          <w:w w:val="104"/>
          <w:sz w:val="28"/>
          <w:szCs w:val="28"/>
        </w:rPr>
        <w:t>ei</w:t>
      </w:r>
      <w:r w:rsidRPr="0046007F">
        <w:rPr>
          <w:rFonts w:ascii="Times New Roman" w:hAnsi="Times New Roman" w:cs="Times New Roman"/>
          <w:spacing w:val="-2"/>
          <w:w w:val="104"/>
          <w:sz w:val="28"/>
          <w:szCs w:val="28"/>
        </w:rPr>
        <w:t>t</w:t>
      </w:r>
      <w:r w:rsidRPr="0046007F">
        <w:rPr>
          <w:rFonts w:ascii="Times New Roman" w:hAnsi="Times New Roman" w:cs="Times New Roman"/>
          <w:w w:val="104"/>
          <w:sz w:val="28"/>
          <w:szCs w:val="28"/>
        </w:rPr>
        <w:t>gestaltung</w:t>
      </w:r>
      <w:r w:rsidRPr="0046007F">
        <w:rPr>
          <w:rFonts w:ascii="Times New Roman" w:hAnsi="Times New Roman" w:cs="Times New Roman"/>
          <w:spacing w:val="6"/>
          <w:w w:val="104"/>
          <w:sz w:val="28"/>
          <w:szCs w:val="28"/>
        </w:rPr>
        <w:t xml:space="preserve"> </w:t>
      </w:r>
      <w:r w:rsidRPr="0046007F">
        <w:rPr>
          <w:rFonts w:ascii="Times New Roman" w:hAnsi="Times New Roman" w:cs="Times New Roman"/>
          <w:sz w:val="28"/>
          <w:szCs w:val="28"/>
        </w:rPr>
        <w:t>u</w:t>
      </w:r>
      <w:r w:rsidRPr="0046007F">
        <w:rPr>
          <w:rFonts w:ascii="Times New Roman" w:hAnsi="Times New Roman" w:cs="Times New Roman"/>
          <w:spacing w:val="-1"/>
          <w:sz w:val="28"/>
          <w:szCs w:val="28"/>
        </w:rPr>
        <w:t>n</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er</w:t>
      </w:r>
      <w:r w:rsidRPr="0046007F">
        <w:rPr>
          <w:rFonts w:ascii="Times New Roman" w:hAnsi="Times New Roman" w:cs="Times New Roman"/>
          <w:spacing w:val="52"/>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8"/>
          <w:sz w:val="28"/>
          <w:szCs w:val="28"/>
        </w:rPr>
        <w:t>egleitung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du</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ch</w:t>
      </w:r>
      <w:r w:rsidRPr="0046007F">
        <w:rPr>
          <w:rFonts w:ascii="Times New Roman" w:hAnsi="Times New Roman" w:cs="Times New Roman"/>
          <w:spacing w:val="40"/>
          <w:sz w:val="28"/>
          <w:szCs w:val="28"/>
        </w:rPr>
        <w:t xml:space="preserve"> </w:t>
      </w:r>
      <w:r w:rsidRPr="0046007F">
        <w:rPr>
          <w:rFonts w:ascii="Times New Roman" w:hAnsi="Times New Roman" w:cs="Times New Roman"/>
          <w:sz w:val="28"/>
          <w:szCs w:val="28"/>
        </w:rPr>
        <w:t>fachlich</w:t>
      </w:r>
      <w:r w:rsidRPr="0046007F">
        <w:rPr>
          <w:rFonts w:ascii="Times New Roman" w:hAnsi="Times New Roman" w:cs="Times New Roman"/>
          <w:spacing w:val="-2"/>
          <w:sz w:val="28"/>
          <w:szCs w:val="28"/>
        </w:rPr>
        <w:t xml:space="preserve"> </w:t>
      </w:r>
      <w:r w:rsidRPr="0046007F">
        <w:rPr>
          <w:rFonts w:ascii="Times New Roman" w:hAnsi="Times New Roman" w:cs="Times New Roman"/>
          <w:w w:val="107"/>
          <w:sz w:val="28"/>
          <w:szCs w:val="28"/>
        </w:rPr>
        <w:t>ausgebilde</w:t>
      </w:r>
      <w:r w:rsidRPr="0046007F">
        <w:rPr>
          <w:rFonts w:ascii="Times New Roman" w:hAnsi="Times New Roman" w:cs="Times New Roman"/>
          <w:spacing w:val="-2"/>
          <w:w w:val="107"/>
          <w:sz w:val="28"/>
          <w:szCs w:val="28"/>
        </w:rPr>
        <w:t>t</w:t>
      </w:r>
      <w:r w:rsidRPr="0046007F">
        <w:rPr>
          <w:rFonts w:ascii="Times New Roman" w:hAnsi="Times New Roman" w:cs="Times New Roman"/>
          <w:w w:val="107"/>
          <w:sz w:val="28"/>
          <w:szCs w:val="28"/>
        </w:rPr>
        <w:t>es</w:t>
      </w:r>
      <w:r w:rsidRPr="0046007F">
        <w:rPr>
          <w:rFonts w:ascii="Times New Roman" w:hAnsi="Times New Roman" w:cs="Times New Roman"/>
          <w:spacing w:val="-3"/>
          <w:w w:val="107"/>
          <w:sz w:val="28"/>
          <w:szCs w:val="28"/>
        </w:rPr>
        <w:t xml:space="preserve"> </w:t>
      </w:r>
      <w:r w:rsidRPr="0046007F">
        <w:rPr>
          <w:rFonts w:ascii="Times New Roman" w:hAnsi="Times New Roman" w:cs="Times New Roman"/>
          <w:spacing w:val="-8"/>
          <w:sz w:val="28"/>
          <w:szCs w:val="28"/>
        </w:rPr>
        <w:t>P</w:t>
      </w:r>
      <w:r w:rsidRPr="0046007F">
        <w:rPr>
          <w:rFonts w:ascii="Times New Roman" w:hAnsi="Times New Roman" w:cs="Times New Roman"/>
          <w:sz w:val="28"/>
          <w:szCs w:val="28"/>
        </w:rPr>
        <w:t>ersonal</w:t>
      </w:r>
      <w:r w:rsidRPr="0046007F">
        <w:rPr>
          <w:rFonts w:ascii="Times New Roman" w:hAnsi="Times New Roman" w:cs="Times New Roman"/>
          <w:spacing w:val="25"/>
          <w:sz w:val="28"/>
          <w:szCs w:val="28"/>
        </w:rPr>
        <w:t xml:space="preserve"> </w:t>
      </w:r>
      <w:r w:rsidRPr="0046007F">
        <w:rPr>
          <w:rFonts w:ascii="Times New Roman" w:hAnsi="Times New Roman" w:cs="Times New Roman"/>
          <w:sz w:val="28"/>
          <w:szCs w:val="28"/>
        </w:rPr>
        <w:t>zu</w:t>
      </w:r>
      <w:r w:rsidRPr="0046007F">
        <w:rPr>
          <w:rFonts w:ascii="Times New Roman" w:hAnsi="Times New Roman" w:cs="Times New Roman"/>
          <w:spacing w:val="-3"/>
          <w:sz w:val="28"/>
          <w:szCs w:val="28"/>
        </w:rPr>
        <w:t xml:space="preserve"> </w:t>
      </w:r>
      <w:r w:rsidRPr="0046007F">
        <w:rPr>
          <w:rFonts w:ascii="Times New Roman" w:hAnsi="Times New Roman" w:cs="Times New Roman"/>
          <w:sz w:val="28"/>
          <w:szCs w:val="28"/>
        </w:rPr>
        <w:t>bie</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38"/>
          <w:sz w:val="28"/>
          <w:szCs w:val="28"/>
        </w:rPr>
        <w:t xml:space="preserve"> </w:t>
      </w:r>
      <w:r w:rsidRPr="0046007F">
        <w:rPr>
          <w:rFonts w:ascii="Times New Roman" w:hAnsi="Times New Roman" w:cs="Times New Roman"/>
          <w:spacing w:val="-11"/>
          <w:sz w:val="28"/>
          <w:szCs w:val="28"/>
        </w:rPr>
        <w:t>W</w:t>
      </w:r>
      <w:r w:rsidRPr="0046007F">
        <w:rPr>
          <w:rFonts w:ascii="Times New Roman" w:hAnsi="Times New Roman" w:cs="Times New Roman"/>
          <w:sz w:val="28"/>
          <w:szCs w:val="28"/>
        </w:rPr>
        <w:t>äh</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end</w:t>
      </w:r>
      <w:r w:rsidRPr="0046007F">
        <w:rPr>
          <w:rFonts w:ascii="Times New Roman" w:hAnsi="Times New Roman" w:cs="Times New Roman"/>
          <w:spacing w:val="35"/>
          <w:sz w:val="28"/>
          <w:szCs w:val="28"/>
        </w:rPr>
        <w:t xml:space="preserve"> </w:t>
      </w:r>
      <w:r w:rsidRPr="0046007F">
        <w:rPr>
          <w:rFonts w:ascii="Times New Roman" w:hAnsi="Times New Roman" w:cs="Times New Roman"/>
          <w:sz w:val="28"/>
          <w:szCs w:val="28"/>
        </w:rPr>
        <w:t>es</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bei</w:t>
      </w:r>
      <w:r w:rsidRPr="0046007F">
        <w:rPr>
          <w:rFonts w:ascii="Times New Roman" w:hAnsi="Times New Roman" w:cs="Times New Roman"/>
          <w:spacing w:val="11"/>
          <w:sz w:val="28"/>
          <w:szCs w:val="28"/>
        </w:rPr>
        <w:t xml:space="preserve"> </w:t>
      </w:r>
      <w:r w:rsidRPr="0046007F">
        <w:rPr>
          <w:rFonts w:ascii="Times New Roman" w:hAnsi="Times New Roman" w:cs="Times New Roman"/>
          <w:sz w:val="28"/>
          <w:szCs w:val="28"/>
        </w:rPr>
        <w:t xml:space="preserve">den </w:t>
      </w:r>
      <w:r w:rsidRPr="0046007F">
        <w:rPr>
          <w:rFonts w:ascii="Times New Roman" w:hAnsi="Times New Roman" w:cs="Times New Roman"/>
          <w:w w:val="106"/>
          <w:sz w:val="28"/>
          <w:szCs w:val="28"/>
        </w:rPr>
        <w:t>Jün</w:t>
      </w:r>
      <w:r w:rsidRPr="0046007F">
        <w:rPr>
          <w:rFonts w:ascii="Times New Roman" w:hAnsi="Times New Roman" w:cs="Times New Roman"/>
          <w:sz w:val="28"/>
          <w:szCs w:val="28"/>
        </w:rPr>
        <w:t>ge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en</w:t>
      </w:r>
      <w:r w:rsidRPr="0046007F">
        <w:rPr>
          <w:rFonts w:ascii="Times New Roman" w:hAnsi="Times New Roman" w:cs="Times New Roman"/>
          <w:spacing w:val="54"/>
          <w:sz w:val="28"/>
          <w:szCs w:val="28"/>
        </w:rPr>
        <w:t xml:space="preserve"> </w:t>
      </w:r>
      <w:r w:rsidRPr="0046007F">
        <w:rPr>
          <w:rFonts w:ascii="Times New Roman" w:hAnsi="Times New Roman" w:cs="Times New Roman"/>
          <w:sz w:val="28"/>
          <w:szCs w:val="28"/>
        </w:rPr>
        <w:t>immer</w:t>
      </w:r>
      <w:r w:rsidRPr="0046007F">
        <w:rPr>
          <w:rFonts w:ascii="Times New Roman" w:hAnsi="Times New Roman" w:cs="Times New Roman"/>
          <w:spacing w:val="21"/>
          <w:sz w:val="28"/>
          <w:szCs w:val="28"/>
        </w:rPr>
        <w:t xml:space="preserve"> </w:t>
      </w:r>
      <w:r w:rsidRPr="0046007F">
        <w:rPr>
          <w:rFonts w:ascii="Times New Roman" w:hAnsi="Times New Roman" w:cs="Times New Roman"/>
          <w:sz w:val="28"/>
          <w:szCs w:val="28"/>
        </w:rPr>
        <w:t>noch</w:t>
      </w:r>
      <w:r w:rsidRPr="0046007F">
        <w:rPr>
          <w:rFonts w:ascii="Times New Roman" w:hAnsi="Times New Roman" w:cs="Times New Roman"/>
          <w:spacing w:val="38"/>
          <w:sz w:val="28"/>
          <w:szCs w:val="28"/>
        </w:rPr>
        <w:t xml:space="preserve"> </w:t>
      </w:r>
      <w:r w:rsidRPr="0046007F">
        <w:rPr>
          <w:rFonts w:ascii="Times New Roman" w:hAnsi="Times New Roman" w:cs="Times New Roman"/>
          <w:sz w:val="28"/>
          <w:szCs w:val="28"/>
        </w:rPr>
        <w:t>um</w:t>
      </w:r>
      <w:r w:rsidRPr="0046007F">
        <w:rPr>
          <w:rFonts w:ascii="Times New Roman" w:hAnsi="Times New Roman" w:cs="Times New Roman"/>
          <w:spacing w:val="21"/>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z w:val="28"/>
          <w:szCs w:val="28"/>
        </w:rPr>
        <w:t>spiele</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ischen</w:t>
      </w:r>
      <w:r w:rsidRPr="0046007F">
        <w:rPr>
          <w:rFonts w:ascii="Times New Roman" w:hAnsi="Times New Roman" w:cs="Times New Roman"/>
          <w:spacing w:val="54"/>
          <w:sz w:val="28"/>
          <w:szCs w:val="28"/>
        </w:rPr>
        <w:t xml:space="preserve"> </w:t>
      </w:r>
      <w:r w:rsidRPr="0046007F">
        <w:rPr>
          <w:rFonts w:ascii="Times New Roman" w:hAnsi="Times New Roman" w:cs="Times New Roman"/>
          <w:sz w:val="28"/>
          <w:szCs w:val="28"/>
        </w:rPr>
        <w:t>Umgang</w:t>
      </w:r>
      <w:r w:rsidRPr="0046007F">
        <w:rPr>
          <w:rFonts w:ascii="Times New Roman" w:hAnsi="Times New Roman" w:cs="Times New Roman"/>
          <w:spacing w:val="43"/>
          <w:sz w:val="28"/>
          <w:szCs w:val="28"/>
        </w:rPr>
        <w:t xml:space="preserve"> </w:t>
      </w:r>
      <w:r w:rsidRPr="0046007F">
        <w:rPr>
          <w:rFonts w:ascii="Times New Roman" w:hAnsi="Times New Roman" w:cs="Times New Roman"/>
          <w:sz w:val="28"/>
          <w:szCs w:val="28"/>
        </w:rPr>
        <w:t>mit</w:t>
      </w:r>
      <w:r w:rsidRPr="0046007F">
        <w:rPr>
          <w:rFonts w:ascii="Times New Roman" w:hAnsi="Times New Roman" w:cs="Times New Roman"/>
          <w:spacing w:val="9"/>
          <w:sz w:val="28"/>
          <w:szCs w:val="28"/>
        </w:rPr>
        <w:t xml:space="preserve"> </w:t>
      </w:r>
      <w:r w:rsidRPr="0046007F">
        <w:rPr>
          <w:rFonts w:ascii="Times New Roman" w:hAnsi="Times New Roman" w:cs="Times New Roman"/>
          <w:w w:val="109"/>
          <w:sz w:val="28"/>
          <w:szCs w:val="28"/>
        </w:rPr>
        <w:t>ande</w:t>
      </w:r>
      <w:r w:rsidRPr="0046007F">
        <w:rPr>
          <w:rFonts w:ascii="Times New Roman" w:hAnsi="Times New Roman" w:cs="Times New Roman"/>
          <w:spacing w:val="-3"/>
          <w:w w:val="109"/>
          <w:sz w:val="28"/>
          <w:szCs w:val="28"/>
        </w:rPr>
        <w:t>r</w:t>
      </w:r>
      <w:r w:rsidRPr="0046007F">
        <w:rPr>
          <w:rFonts w:ascii="Times New Roman" w:hAnsi="Times New Roman" w:cs="Times New Roman"/>
          <w:w w:val="109"/>
          <w:sz w:val="28"/>
          <w:szCs w:val="28"/>
        </w:rPr>
        <w:t>en</w:t>
      </w:r>
      <w:r w:rsidRPr="0046007F">
        <w:rPr>
          <w:rFonts w:ascii="Times New Roman" w:hAnsi="Times New Roman" w:cs="Times New Roman"/>
          <w:spacing w:val="-13"/>
          <w:w w:val="109"/>
          <w:sz w:val="28"/>
          <w:szCs w:val="28"/>
        </w:rPr>
        <w:t xml:space="preserve"> </w:t>
      </w:r>
      <w:r w:rsidRPr="0046007F">
        <w:rPr>
          <w:rFonts w:ascii="Times New Roman" w:hAnsi="Times New Roman" w:cs="Times New Roman"/>
          <w:spacing w:val="3"/>
          <w:w w:val="75"/>
          <w:sz w:val="28"/>
          <w:szCs w:val="28"/>
        </w:rPr>
        <w:t>K</w:t>
      </w:r>
      <w:r w:rsidRPr="0046007F">
        <w:rPr>
          <w:rFonts w:ascii="Times New Roman" w:hAnsi="Times New Roman" w:cs="Times New Roman"/>
          <w:w w:val="106"/>
          <w:sz w:val="28"/>
          <w:szCs w:val="28"/>
        </w:rPr>
        <w:t>inde</w:t>
      </w:r>
      <w:r w:rsidRPr="0046007F">
        <w:rPr>
          <w:rFonts w:ascii="Times New Roman" w:hAnsi="Times New Roman" w:cs="Times New Roman"/>
          <w:spacing w:val="1"/>
          <w:w w:val="106"/>
          <w:sz w:val="28"/>
          <w:szCs w:val="28"/>
        </w:rPr>
        <w:t>r</w:t>
      </w:r>
      <w:r w:rsidRPr="0046007F">
        <w:rPr>
          <w:rFonts w:ascii="Times New Roman" w:hAnsi="Times New Roman" w:cs="Times New Roman"/>
          <w:w w:val="111"/>
          <w:sz w:val="28"/>
          <w:szCs w:val="28"/>
        </w:rPr>
        <w:t>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w w:val="106"/>
          <w:sz w:val="28"/>
          <w:szCs w:val="28"/>
        </w:rPr>
        <w:t>Jugendlichen</w:t>
      </w:r>
      <w:r w:rsidRPr="0046007F">
        <w:rPr>
          <w:rFonts w:ascii="Times New Roman" w:hAnsi="Times New Roman" w:cs="Times New Roman"/>
          <w:spacing w:val="-17"/>
          <w:w w:val="106"/>
          <w:sz w:val="28"/>
          <w:szCs w:val="28"/>
        </w:rPr>
        <w:t xml:space="preserve"> </w:t>
      </w:r>
      <w:r w:rsidRPr="0046007F">
        <w:rPr>
          <w:rFonts w:ascii="Times New Roman" w:hAnsi="Times New Roman" w:cs="Times New Roman"/>
          <w:w w:val="111"/>
          <w:sz w:val="28"/>
          <w:szCs w:val="28"/>
        </w:rPr>
        <w:t>ge</w:t>
      </w:r>
      <w:r w:rsidRPr="0046007F">
        <w:rPr>
          <w:rFonts w:ascii="Times New Roman" w:hAnsi="Times New Roman" w:cs="Times New Roman"/>
          <w:spacing w:val="-1"/>
          <w:w w:val="111"/>
          <w:sz w:val="28"/>
          <w:szCs w:val="28"/>
        </w:rPr>
        <w:t>h</w:t>
      </w:r>
      <w:r w:rsidRPr="0046007F">
        <w:rPr>
          <w:rFonts w:ascii="Times New Roman" w:hAnsi="Times New Roman" w:cs="Times New Roman"/>
          <w:spacing w:val="-1"/>
          <w:w w:val="119"/>
          <w:sz w:val="28"/>
          <w:szCs w:val="28"/>
        </w:rPr>
        <w:t>t</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ist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es</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bei</w:t>
      </w:r>
      <w:r w:rsidRPr="0046007F">
        <w:rPr>
          <w:rFonts w:ascii="Times New Roman" w:hAnsi="Times New Roman" w:cs="Times New Roman"/>
          <w:spacing w:val="11"/>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w w:val="107"/>
          <w:sz w:val="28"/>
          <w:szCs w:val="28"/>
        </w:rPr>
        <w:t>he</w:t>
      </w:r>
      <w:r w:rsidRPr="0046007F">
        <w:rPr>
          <w:rFonts w:ascii="Times New Roman" w:hAnsi="Times New Roman" w:cs="Times New Roman"/>
          <w:spacing w:val="-2"/>
          <w:w w:val="107"/>
          <w:sz w:val="28"/>
          <w:szCs w:val="28"/>
        </w:rPr>
        <w:t>r</w:t>
      </w:r>
      <w:r w:rsidRPr="0046007F">
        <w:rPr>
          <w:rFonts w:ascii="Times New Roman" w:hAnsi="Times New Roman" w:cs="Times New Roman"/>
          <w:w w:val="107"/>
          <w:sz w:val="28"/>
          <w:szCs w:val="28"/>
        </w:rPr>
        <w:t>a</w:t>
      </w:r>
      <w:r w:rsidRPr="0046007F">
        <w:rPr>
          <w:rFonts w:ascii="Times New Roman" w:hAnsi="Times New Roman" w:cs="Times New Roman"/>
          <w:spacing w:val="-4"/>
          <w:w w:val="107"/>
          <w:sz w:val="28"/>
          <w:szCs w:val="28"/>
        </w:rPr>
        <w:t>n</w:t>
      </w:r>
      <w:r w:rsidRPr="0046007F">
        <w:rPr>
          <w:rFonts w:ascii="Times New Roman" w:hAnsi="Times New Roman" w:cs="Times New Roman"/>
          <w:spacing w:val="-1"/>
          <w:w w:val="107"/>
          <w:sz w:val="28"/>
          <w:szCs w:val="28"/>
        </w:rPr>
        <w:t>w</w:t>
      </w:r>
      <w:r w:rsidRPr="0046007F">
        <w:rPr>
          <w:rFonts w:ascii="Times New Roman" w:hAnsi="Times New Roman" w:cs="Times New Roman"/>
          <w:w w:val="107"/>
          <w:sz w:val="28"/>
          <w:szCs w:val="28"/>
        </w:rPr>
        <w:t>achsenden</w:t>
      </w:r>
      <w:r w:rsidRPr="0046007F">
        <w:rPr>
          <w:rFonts w:ascii="Times New Roman" w:hAnsi="Times New Roman" w:cs="Times New Roman"/>
          <w:spacing w:val="6"/>
          <w:w w:val="107"/>
          <w:sz w:val="28"/>
          <w:szCs w:val="28"/>
        </w:rPr>
        <w:t xml:space="preserve"> </w:t>
      </w:r>
      <w:r w:rsidRPr="0046007F">
        <w:rPr>
          <w:rFonts w:ascii="Times New Roman" w:hAnsi="Times New Roman" w:cs="Times New Roman"/>
          <w:w w:val="107"/>
          <w:sz w:val="28"/>
          <w:szCs w:val="28"/>
        </w:rPr>
        <w:t xml:space="preserve">Jugendlichen </w:t>
      </w:r>
      <w:r w:rsidRPr="0046007F">
        <w:rPr>
          <w:rFonts w:ascii="Times New Roman" w:hAnsi="Times New Roman" w:cs="Times New Roman"/>
          <w:sz w:val="28"/>
          <w:szCs w:val="28"/>
        </w:rPr>
        <w:t>eher</w:t>
      </w:r>
      <w:r w:rsidRPr="0046007F">
        <w:rPr>
          <w:rFonts w:ascii="Times New Roman" w:hAnsi="Times New Roman" w:cs="Times New Roman"/>
          <w:spacing w:val="38"/>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spacing w:val="-8"/>
          <w:sz w:val="28"/>
          <w:szCs w:val="28"/>
        </w:rPr>
        <w:t>F</w:t>
      </w:r>
      <w:r w:rsidRPr="0046007F">
        <w:rPr>
          <w:rFonts w:ascii="Times New Roman" w:hAnsi="Times New Roman" w:cs="Times New Roman"/>
          <w:spacing w:val="-2"/>
          <w:sz w:val="28"/>
          <w:szCs w:val="28"/>
        </w:rPr>
        <w:t>r</w:t>
      </w:r>
      <w:r w:rsidRPr="0046007F">
        <w:rPr>
          <w:rFonts w:ascii="Times New Roman" w:hAnsi="Times New Roman" w:cs="Times New Roman"/>
          <w:sz w:val="28"/>
          <w:szCs w:val="28"/>
        </w:rPr>
        <w:t>age</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6"/>
          <w:sz w:val="28"/>
          <w:szCs w:val="28"/>
        </w:rPr>
        <w:t>e</w:t>
      </w:r>
      <w:r w:rsidRPr="0046007F">
        <w:rPr>
          <w:rFonts w:ascii="Times New Roman" w:hAnsi="Times New Roman" w:cs="Times New Roman"/>
          <w:spacing w:val="-1"/>
          <w:w w:val="106"/>
          <w:sz w:val="28"/>
          <w:szCs w:val="28"/>
        </w:rPr>
        <w:t>w</w:t>
      </w:r>
      <w:r w:rsidRPr="0046007F">
        <w:rPr>
          <w:rFonts w:ascii="Times New Roman" w:hAnsi="Times New Roman" w:cs="Times New Roman"/>
          <w:w w:val="107"/>
          <w:sz w:val="28"/>
          <w:szCs w:val="28"/>
        </w:rPr>
        <w:t>ältigung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z w:val="28"/>
          <w:szCs w:val="28"/>
        </w:rPr>
        <w:t>neuen</w:t>
      </w:r>
      <w:r w:rsidRPr="0046007F">
        <w:rPr>
          <w:rFonts w:ascii="Times New Roman" w:hAnsi="Times New Roman" w:cs="Times New Roman"/>
          <w:spacing w:val="72"/>
          <w:sz w:val="28"/>
          <w:szCs w:val="28"/>
        </w:rPr>
        <w:t xml:space="preserve"> </w:t>
      </w:r>
      <w:r w:rsidRPr="0046007F">
        <w:rPr>
          <w:rFonts w:ascii="Times New Roman" w:hAnsi="Times New Roman" w:cs="Times New Roman"/>
          <w:w w:val="104"/>
          <w:sz w:val="28"/>
          <w:szCs w:val="28"/>
        </w:rPr>
        <w:t>He</w:t>
      </w:r>
      <w:r w:rsidRPr="0046007F">
        <w:rPr>
          <w:rFonts w:ascii="Times New Roman" w:hAnsi="Times New Roman" w:cs="Times New Roman"/>
          <w:spacing w:val="-2"/>
          <w:w w:val="104"/>
          <w:sz w:val="28"/>
          <w:szCs w:val="28"/>
        </w:rPr>
        <w:t>r</w:t>
      </w:r>
      <w:r w:rsidRPr="0046007F">
        <w:rPr>
          <w:rFonts w:ascii="Times New Roman" w:hAnsi="Times New Roman" w:cs="Times New Roman"/>
          <w:w w:val="104"/>
          <w:sz w:val="28"/>
          <w:szCs w:val="28"/>
        </w:rPr>
        <w:t>aus</w:t>
      </w:r>
      <w:r w:rsidRPr="0046007F">
        <w:rPr>
          <w:rFonts w:ascii="Times New Roman" w:hAnsi="Times New Roman" w:cs="Times New Roman"/>
          <w:spacing w:val="-4"/>
          <w:w w:val="104"/>
          <w:sz w:val="28"/>
          <w:szCs w:val="28"/>
        </w:rPr>
        <w:t>f</w:t>
      </w:r>
      <w:r w:rsidRPr="0046007F">
        <w:rPr>
          <w:rFonts w:ascii="Times New Roman" w:hAnsi="Times New Roman" w:cs="Times New Roman"/>
          <w:w w:val="104"/>
          <w:sz w:val="28"/>
          <w:szCs w:val="28"/>
        </w:rPr>
        <w:t>o</w:t>
      </w:r>
      <w:r w:rsidRPr="0046007F">
        <w:rPr>
          <w:rFonts w:ascii="Times New Roman" w:hAnsi="Times New Roman" w:cs="Times New Roman"/>
          <w:spacing w:val="-3"/>
          <w:w w:val="104"/>
          <w:sz w:val="28"/>
          <w:szCs w:val="28"/>
        </w:rPr>
        <w:t>r</w:t>
      </w:r>
      <w:r w:rsidRPr="0046007F">
        <w:rPr>
          <w:rFonts w:ascii="Times New Roman" w:hAnsi="Times New Roman" w:cs="Times New Roman"/>
          <w:w w:val="104"/>
          <w:sz w:val="28"/>
          <w:szCs w:val="28"/>
        </w:rPr>
        <w:t>derungen,</w:t>
      </w:r>
      <w:r w:rsidRPr="0046007F">
        <w:rPr>
          <w:rFonts w:ascii="Times New Roman" w:hAnsi="Times New Roman" w:cs="Times New Roman"/>
          <w:spacing w:val="5"/>
          <w:w w:val="104"/>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sz w:val="28"/>
          <w:szCs w:val="28"/>
        </w:rPr>
        <w:t>das</w:t>
      </w:r>
      <w:r w:rsidRPr="0046007F">
        <w:rPr>
          <w:rFonts w:ascii="Times New Roman" w:hAnsi="Times New Roman" w:cs="Times New Roman"/>
          <w:spacing w:val="22"/>
          <w:sz w:val="28"/>
          <w:szCs w:val="28"/>
        </w:rPr>
        <w:t xml:space="preserve"> </w:t>
      </w:r>
      <w:r w:rsidRPr="0046007F">
        <w:rPr>
          <w:rFonts w:ascii="Times New Roman" w:hAnsi="Times New Roman" w:cs="Times New Roman"/>
          <w:sz w:val="28"/>
          <w:szCs w:val="28"/>
        </w:rPr>
        <w:t>Um</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eld</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mit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sich</w:t>
      </w:r>
      <w:r w:rsidRPr="0046007F">
        <w:rPr>
          <w:rFonts w:ascii="Times New Roman" w:hAnsi="Times New Roman" w:cs="Times New Roman"/>
          <w:spacing w:val="-7"/>
          <w:sz w:val="28"/>
          <w:szCs w:val="28"/>
        </w:rPr>
        <w:t xml:space="preserve"> </w:t>
      </w:r>
      <w:r w:rsidRPr="0046007F">
        <w:rPr>
          <w:rFonts w:ascii="Times New Roman" w:hAnsi="Times New Roman" w:cs="Times New Roman"/>
          <w:w w:val="107"/>
          <w:sz w:val="28"/>
          <w:szCs w:val="28"/>
        </w:rPr>
        <w:t>b</w:t>
      </w:r>
      <w:r w:rsidRPr="0046007F">
        <w:rPr>
          <w:rFonts w:ascii="Times New Roman" w:hAnsi="Times New Roman" w:cs="Times New Roman"/>
          <w:spacing w:val="1"/>
          <w:w w:val="107"/>
          <w:sz w:val="28"/>
          <w:szCs w:val="28"/>
        </w:rPr>
        <w:t>r</w:t>
      </w:r>
      <w:r w:rsidRPr="0046007F">
        <w:rPr>
          <w:rFonts w:ascii="Times New Roman" w:hAnsi="Times New Roman" w:cs="Times New Roman"/>
          <w:w w:val="108"/>
          <w:sz w:val="28"/>
          <w:szCs w:val="28"/>
        </w:rPr>
        <w:t>ing</w:t>
      </w:r>
      <w:r w:rsidRPr="0046007F">
        <w:rPr>
          <w:rFonts w:ascii="Times New Roman" w:hAnsi="Times New Roman" w:cs="Times New Roman"/>
          <w:spacing w:val="-1"/>
          <w:w w:val="108"/>
          <w:sz w:val="28"/>
          <w:szCs w:val="28"/>
        </w:rPr>
        <w:t>t</w:t>
      </w:r>
      <w:r w:rsidRPr="0046007F">
        <w:rPr>
          <w:rFonts w:ascii="Times New Roman" w:hAnsi="Times New Roman" w:cs="Times New Roman"/>
          <w:w w:val="82"/>
          <w:sz w:val="28"/>
          <w:szCs w:val="28"/>
        </w:rPr>
        <w:t>.</w:t>
      </w:r>
    </w:p>
    <w:p w:rsidR="0046007F" w:rsidRPr="0046007F" w:rsidRDefault="0046007F" w:rsidP="0046007F">
      <w:pPr>
        <w:spacing w:line="250" w:lineRule="auto"/>
        <w:ind w:left="100" w:right="85"/>
        <w:rPr>
          <w:rFonts w:ascii="Times New Roman" w:hAnsi="Times New Roman" w:cs="Times New Roman"/>
          <w:sz w:val="28"/>
          <w:szCs w:val="28"/>
        </w:rPr>
      </w:pPr>
      <w:r w:rsidRPr="0046007F">
        <w:rPr>
          <w:rFonts w:ascii="Times New Roman" w:hAnsi="Times New Roman" w:cs="Times New Roman"/>
          <w:spacing w:val="-11"/>
          <w:sz w:val="28"/>
          <w:szCs w:val="28"/>
        </w:rPr>
        <w:t>F</w:t>
      </w:r>
      <w:r w:rsidRPr="0046007F">
        <w:rPr>
          <w:rFonts w:ascii="Times New Roman" w:hAnsi="Times New Roman" w:cs="Times New Roman"/>
          <w:sz w:val="28"/>
          <w:szCs w:val="28"/>
        </w:rPr>
        <w:t>ür</w:t>
      </w:r>
      <w:r w:rsidRPr="0046007F">
        <w:rPr>
          <w:rFonts w:ascii="Times New Roman" w:hAnsi="Times New Roman" w:cs="Times New Roman"/>
          <w:spacing w:val="-22"/>
          <w:sz w:val="28"/>
          <w:szCs w:val="28"/>
        </w:rPr>
        <w:t xml:space="preserve"> </w:t>
      </w:r>
      <w:r w:rsidRPr="0046007F">
        <w:rPr>
          <w:rFonts w:ascii="Times New Roman" w:hAnsi="Times New Roman" w:cs="Times New Roman"/>
          <w:sz w:val="28"/>
          <w:szCs w:val="28"/>
        </w:rPr>
        <w:t>diese</w:t>
      </w:r>
      <w:r w:rsidRPr="0046007F">
        <w:rPr>
          <w:rFonts w:ascii="Times New Roman" w:hAnsi="Times New Roman" w:cs="Times New Roman"/>
          <w:spacing w:val="34"/>
          <w:sz w:val="28"/>
          <w:szCs w:val="28"/>
        </w:rPr>
        <w:t xml:space="preserve"> </w:t>
      </w:r>
      <w:r w:rsidRPr="0046007F">
        <w:rPr>
          <w:rFonts w:ascii="Times New Roman" w:hAnsi="Times New Roman" w:cs="Times New Roman"/>
          <w:sz w:val="28"/>
          <w:szCs w:val="28"/>
        </w:rPr>
        <w:t>Ziel</w:t>
      </w:r>
      <w:r w:rsidRPr="0046007F">
        <w:rPr>
          <w:rFonts w:ascii="Times New Roman" w:hAnsi="Times New Roman" w:cs="Times New Roman"/>
          <w:spacing w:val="-2"/>
          <w:sz w:val="28"/>
          <w:szCs w:val="28"/>
        </w:rPr>
        <w:t>g</w:t>
      </w:r>
      <w:r w:rsidRPr="0046007F">
        <w:rPr>
          <w:rFonts w:ascii="Times New Roman" w:hAnsi="Times New Roman" w:cs="Times New Roman"/>
          <w:sz w:val="28"/>
          <w:szCs w:val="28"/>
        </w:rPr>
        <w:t>ruppe</w:t>
      </w:r>
      <w:r w:rsidRPr="0046007F">
        <w:rPr>
          <w:rFonts w:ascii="Times New Roman" w:hAnsi="Times New Roman" w:cs="Times New Roman"/>
          <w:spacing w:val="47"/>
          <w:sz w:val="28"/>
          <w:szCs w:val="28"/>
        </w:rPr>
        <w:t xml:space="preserve"> </w:t>
      </w:r>
      <w:r w:rsidRPr="0046007F">
        <w:rPr>
          <w:rFonts w:ascii="Times New Roman" w:hAnsi="Times New Roman" w:cs="Times New Roman"/>
          <w:sz w:val="28"/>
          <w:szCs w:val="28"/>
        </w:rPr>
        <w:t>sollen</w:t>
      </w:r>
      <w:r w:rsidRPr="0046007F">
        <w:rPr>
          <w:rFonts w:ascii="Times New Roman" w:hAnsi="Times New Roman" w:cs="Times New Roman"/>
          <w:spacing w:val="11"/>
          <w:sz w:val="28"/>
          <w:szCs w:val="28"/>
        </w:rPr>
        <w:t xml:space="preserve"> </w:t>
      </w:r>
      <w:r w:rsidRPr="0046007F">
        <w:rPr>
          <w:rFonts w:ascii="Times New Roman" w:hAnsi="Times New Roman" w:cs="Times New Roman"/>
          <w:spacing w:val="4"/>
          <w:w w:val="80"/>
          <w:sz w:val="28"/>
          <w:szCs w:val="28"/>
        </w:rPr>
        <w:t>R</w:t>
      </w:r>
      <w:r w:rsidRPr="0046007F">
        <w:rPr>
          <w:rFonts w:ascii="Times New Roman" w:hAnsi="Times New Roman" w:cs="Times New Roman"/>
          <w:w w:val="109"/>
          <w:sz w:val="28"/>
          <w:szCs w:val="28"/>
        </w:rPr>
        <w:t>äume</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für</w:t>
      </w:r>
      <w:r w:rsidRPr="0046007F">
        <w:rPr>
          <w:rFonts w:ascii="Times New Roman" w:hAnsi="Times New Roman" w:cs="Times New Roman"/>
          <w:spacing w:val="-12"/>
          <w:sz w:val="28"/>
          <w:szCs w:val="28"/>
        </w:rPr>
        <w:t xml:space="preserve"> </w:t>
      </w:r>
      <w:r w:rsidRPr="0046007F">
        <w:rPr>
          <w:rFonts w:ascii="Times New Roman" w:hAnsi="Times New Roman" w:cs="Times New Roman"/>
          <w:spacing w:val="2"/>
          <w:w w:val="104"/>
          <w:sz w:val="28"/>
          <w:szCs w:val="28"/>
        </w:rPr>
        <w:t>G</w:t>
      </w:r>
      <w:r w:rsidRPr="0046007F">
        <w:rPr>
          <w:rFonts w:ascii="Times New Roman" w:hAnsi="Times New Roman" w:cs="Times New Roman"/>
          <w:w w:val="104"/>
          <w:sz w:val="28"/>
          <w:szCs w:val="28"/>
        </w:rPr>
        <w:t>estaltungsmöglichkei</w:t>
      </w:r>
      <w:r w:rsidRPr="0046007F">
        <w:rPr>
          <w:rFonts w:ascii="Times New Roman" w:hAnsi="Times New Roman" w:cs="Times New Roman"/>
          <w:spacing w:val="-2"/>
          <w:w w:val="104"/>
          <w:sz w:val="28"/>
          <w:szCs w:val="28"/>
        </w:rPr>
        <w:t>t</w:t>
      </w:r>
      <w:r w:rsidRPr="0046007F">
        <w:rPr>
          <w:rFonts w:ascii="Times New Roman" w:hAnsi="Times New Roman" w:cs="Times New Roman"/>
          <w:w w:val="104"/>
          <w:sz w:val="28"/>
          <w:szCs w:val="28"/>
        </w:rPr>
        <w:t>en</w:t>
      </w:r>
      <w:r w:rsidRPr="0046007F">
        <w:rPr>
          <w:rFonts w:ascii="Times New Roman" w:hAnsi="Times New Roman" w:cs="Times New Roman"/>
          <w:spacing w:val="-1"/>
          <w:w w:val="104"/>
          <w:sz w:val="28"/>
          <w:szCs w:val="28"/>
        </w:rPr>
        <w:t xml:space="preserve"> </w:t>
      </w:r>
      <w:r w:rsidRPr="0046007F">
        <w:rPr>
          <w:rFonts w:ascii="Times New Roman" w:hAnsi="Times New Roman" w:cs="Times New Roman"/>
          <w:sz w:val="28"/>
          <w:szCs w:val="28"/>
        </w:rPr>
        <w:t>mit</w:t>
      </w:r>
      <w:r w:rsidRPr="0046007F">
        <w:rPr>
          <w:rFonts w:ascii="Times New Roman" w:hAnsi="Times New Roman" w:cs="Times New Roman"/>
          <w:spacing w:val="9"/>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e</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lässlichen</w:t>
      </w:r>
      <w:r w:rsidRPr="0046007F">
        <w:rPr>
          <w:rFonts w:ascii="Times New Roman" w:hAnsi="Times New Roman" w:cs="Times New Roman"/>
          <w:spacing w:val="22"/>
          <w:sz w:val="28"/>
          <w:szCs w:val="28"/>
        </w:rPr>
        <w:t xml:space="preserve"> </w:t>
      </w:r>
      <w:r w:rsidRPr="0046007F">
        <w:rPr>
          <w:rFonts w:ascii="Times New Roman" w:hAnsi="Times New Roman" w:cs="Times New Roman"/>
          <w:spacing w:val="-1"/>
          <w:w w:val="84"/>
          <w:sz w:val="28"/>
          <w:szCs w:val="28"/>
        </w:rPr>
        <w:t>A</w:t>
      </w:r>
      <w:r w:rsidRPr="0046007F">
        <w:rPr>
          <w:rFonts w:ascii="Times New Roman" w:hAnsi="Times New Roman" w:cs="Times New Roman"/>
          <w:w w:val="107"/>
          <w:sz w:val="28"/>
          <w:szCs w:val="28"/>
        </w:rPr>
        <w:t>nsp</w:t>
      </w:r>
      <w:r w:rsidRPr="0046007F">
        <w:rPr>
          <w:rFonts w:ascii="Times New Roman" w:hAnsi="Times New Roman" w:cs="Times New Roman"/>
          <w:spacing w:val="-3"/>
          <w:w w:val="107"/>
          <w:sz w:val="28"/>
          <w:szCs w:val="28"/>
        </w:rPr>
        <w:t>r</w:t>
      </w:r>
      <w:r w:rsidRPr="0046007F">
        <w:rPr>
          <w:rFonts w:ascii="Times New Roman" w:hAnsi="Times New Roman" w:cs="Times New Roman"/>
          <w:w w:val="108"/>
          <w:sz w:val="28"/>
          <w:szCs w:val="28"/>
        </w:rPr>
        <w:t>echpa</w:t>
      </w:r>
      <w:r w:rsidRPr="0046007F">
        <w:rPr>
          <w:rFonts w:ascii="Times New Roman" w:hAnsi="Times New Roman" w:cs="Times New Roman"/>
          <w:spacing w:val="8"/>
          <w:w w:val="108"/>
          <w:sz w:val="28"/>
          <w:szCs w:val="28"/>
        </w:rPr>
        <w:t>r</w:t>
      </w:r>
      <w:r w:rsidRPr="0046007F">
        <w:rPr>
          <w:rFonts w:ascii="Times New Roman" w:hAnsi="Times New Roman" w:cs="Times New Roman"/>
          <w:w w:val="110"/>
          <w:sz w:val="28"/>
          <w:szCs w:val="28"/>
        </w:rPr>
        <w:t>tne</w:t>
      </w:r>
      <w:r w:rsidRPr="0046007F">
        <w:rPr>
          <w:rFonts w:ascii="Times New Roman" w:hAnsi="Times New Roman" w:cs="Times New Roman"/>
          <w:spacing w:val="1"/>
          <w:w w:val="110"/>
          <w:sz w:val="28"/>
          <w:szCs w:val="28"/>
        </w:rPr>
        <w:t>r</w:t>
      </w:r>
      <w:r w:rsidRPr="0046007F">
        <w:rPr>
          <w:rFonts w:ascii="Times New Roman" w:hAnsi="Times New Roman" w:cs="Times New Roman"/>
          <w:w w:val="111"/>
          <w:sz w:val="28"/>
          <w:szCs w:val="28"/>
        </w:rPr>
        <w:t>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zur</w:t>
      </w:r>
      <w:r w:rsidRPr="0046007F">
        <w:rPr>
          <w:rFonts w:ascii="Times New Roman" w:hAnsi="Times New Roman" w:cs="Times New Roman"/>
          <w:spacing w:val="-16"/>
          <w:sz w:val="28"/>
          <w:szCs w:val="28"/>
        </w:rPr>
        <w:t xml:space="preserve"> </w:t>
      </w:r>
      <w:r w:rsidRPr="0046007F">
        <w:rPr>
          <w:rFonts w:ascii="Times New Roman" w:hAnsi="Times New Roman" w:cs="Times New Roman"/>
          <w:spacing w:val="-11"/>
          <w:w w:val="77"/>
          <w:sz w:val="28"/>
          <w:szCs w:val="28"/>
        </w:rPr>
        <w:t>V</w:t>
      </w:r>
      <w:r w:rsidRPr="0046007F">
        <w:rPr>
          <w:rFonts w:ascii="Times New Roman" w:hAnsi="Times New Roman" w:cs="Times New Roman"/>
          <w:w w:val="106"/>
          <w:sz w:val="28"/>
          <w:szCs w:val="28"/>
        </w:rPr>
        <w:t>e</w:t>
      </w:r>
      <w:r w:rsidRPr="0046007F">
        <w:rPr>
          <w:rFonts w:ascii="Times New Roman" w:hAnsi="Times New Roman" w:cs="Times New Roman"/>
          <w:spacing w:val="10"/>
          <w:w w:val="106"/>
          <w:sz w:val="28"/>
          <w:szCs w:val="28"/>
        </w:rPr>
        <w:t>r</w:t>
      </w:r>
      <w:r w:rsidRPr="0046007F">
        <w:rPr>
          <w:rFonts w:ascii="Times New Roman" w:hAnsi="Times New Roman" w:cs="Times New Roman"/>
          <w:w w:val="108"/>
          <w:sz w:val="28"/>
          <w:szCs w:val="28"/>
        </w:rPr>
        <w:t>fügung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ges</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ellt</w:t>
      </w:r>
      <w:r w:rsidRPr="0046007F">
        <w:rPr>
          <w:rFonts w:ascii="Times New Roman" w:hAnsi="Times New Roman" w:cs="Times New Roman"/>
          <w:spacing w:val="53"/>
          <w:sz w:val="28"/>
          <w:szCs w:val="28"/>
        </w:rPr>
        <w:t xml:space="preserve"> </w:t>
      </w:r>
      <w:r w:rsidRPr="0046007F">
        <w:rPr>
          <w:rFonts w:ascii="Times New Roman" w:hAnsi="Times New Roman" w:cs="Times New Roman"/>
          <w:spacing w:val="-3"/>
          <w:sz w:val="28"/>
          <w:szCs w:val="28"/>
        </w:rPr>
        <w:t>w</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z w:val="28"/>
          <w:szCs w:val="28"/>
        </w:rPr>
        <w:t>Sie</w:t>
      </w:r>
      <w:r w:rsidRPr="0046007F">
        <w:rPr>
          <w:rFonts w:ascii="Times New Roman" w:hAnsi="Times New Roman" w:cs="Times New Roman"/>
          <w:spacing w:val="-28"/>
          <w:sz w:val="28"/>
          <w:szCs w:val="28"/>
        </w:rPr>
        <w:t xml:space="preserve"> </w:t>
      </w:r>
      <w:r w:rsidRPr="0046007F">
        <w:rPr>
          <w:rFonts w:ascii="Times New Roman" w:hAnsi="Times New Roman" w:cs="Times New Roman"/>
          <w:w w:val="103"/>
          <w:sz w:val="28"/>
          <w:szCs w:val="28"/>
        </w:rPr>
        <w:t xml:space="preserve">sollen </w:t>
      </w:r>
      <w:r w:rsidRPr="0046007F">
        <w:rPr>
          <w:rFonts w:ascii="Times New Roman" w:hAnsi="Times New Roman" w:cs="Times New Roman"/>
          <w:sz w:val="28"/>
          <w:szCs w:val="28"/>
        </w:rPr>
        <w:t>le</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nen,</w:t>
      </w:r>
      <w:r w:rsidRPr="0046007F">
        <w:rPr>
          <w:rFonts w:ascii="Times New Roman" w:hAnsi="Times New Roman" w:cs="Times New Roman"/>
          <w:spacing w:val="29"/>
          <w:sz w:val="28"/>
          <w:szCs w:val="28"/>
        </w:rPr>
        <w:t xml:space="preserve"> </w:t>
      </w:r>
      <w:r w:rsidRPr="0046007F">
        <w:rPr>
          <w:rFonts w:ascii="Times New Roman" w:hAnsi="Times New Roman" w:cs="Times New Roman"/>
          <w:spacing w:val="-3"/>
          <w:w w:val="105"/>
          <w:sz w:val="28"/>
          <w:szCs w:val="28"/>
        </w:rPr>
        <w:t>v</w:t>
      </w:r>
      <w:r w:rsidRPr="0046007F">
        <w:rPr>
          <w:rFonts w:ascii="Times New Roman" w:hAnsi="Times New Roman" w:cs="Times New Roman"/>
          <w:w w:val="105"/>
          <w:sz w:val="28"/>
          <w:szCs w:val="28"/>
        </w:rPr>
        <w:t xml:space="preserve">erschiedene </w:t>
      </w:r>
      <w:r w:rsidRPr="0046007F">
        <w:rPr>
          <w:rFonts w:ascii="Times New Roman" w:hAnsi="Times New Roman" w:cs="Times New Roman"/>
          <w:spacing w:val="2"/>
          <w:sz w:val="28"/>
          <w:szCs w:val="28"/>
        </w:rPr>
        <w:t>M</w:t>
      </w:r>
      <w:r w:rsidRPr="0046007F">
        <w:rPr>
          <w:rFonts w:ascii="Times New Roman" w:hAnsi="Times New Roman" w:cs="Times New Roman"/>
          <w:sz w:val="28"/>
          <w:szCs w:val="28"/>
        </w:rPr>
        <w:t>einungen</w:t>
      </w:r>
      <w:r w:rsidRPr="0046007F">
        <w:rPr>
          <w:rFonts w:ascii="Times New Roman" w:hAnsi="Times New Roman" w:cs="Times New Roman"/>
          <w:spacing w:val="65"/>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nsic</w:t>
      </w:r>
      <w:r w:rsidRPr="0046007F">
        <w:rPr>
          <w:rFonts w:ascii="Times New Roman" w:hAnsi="Times New Roman" w:cs="Times New Roman"/>
          <w:spacing w:val="-1"/>
          <w:sz w:val="28"/>
          <w:szCs w:val="28"/>
        </w:rPr>
        <w:t>h</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21"/>
          <w:sz w:val="28"/>
          <w:szCs w:val="28"/>
        </w:rPr>
        <w:t xml:space="preserve"> </w:t>
      </w:r>
      <w:r w:rsidRPr="0046007F">
        <w:rPr>
          <w:rFonts w:ascii="Times New Roman" w:hAnsi="Times New Roman" w:cs="Times New Roman"/>
          <w:sz w:val="28"/>
          <w:szCs w:val="28"/>
        </w:rPr>
        <w:t>zu</w:t>
      </w:r>
      <w:r w:rsidRPr="0046007F">
        <w:rPr>
          <w:rFonts w:ascii="Times New Roman" w:hAnsi="Times New Roman" w:cs="Times New Roman"/>
          <w:spacing w:val="-3"/>
          <w:sz w:val="28"/>
          <w:szCs w:val="28"/>
        </w:rPr>
        <w:t xml:space="preserve"> </w:t>
      </w:r>
      <w:r w:rsidRPr="0046007F">
        <w:rPr>
          <w:rFonts w:ascii="Times New Roman" w:hAnsi="Times New Roman" w:cs="Times New Roman"/>
          <w:sz w:val="28"/>
          <w:szCs w:val="28"/>
        </w:rPr>
        <w:t>ak</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eptie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en,</w:t>
      </w:r>
      <w:r w:rsidRPr="0046007F">
        <w:rPr>
          <w:rFonts w:ascii="Times New Roman" w:hAnsi="Times New Roman" w:cs="Times New Roman"/>
          <w:spacing w:val="61"/>
          <w:sz w:val="28"/>
          <w:szCs w:val="28"/>
        </w:rPr>
        <w:t xml:space="preserve"> </w:t>
      </w:r>
      <w:r w:rsidRPr="0046007F">
        <w:rPr>
          <w:rFonts w:ascii="Times New Roman" w:hAnsi="Times New Roman" w:cs="Times New Roman"/>
          <w:sz w:val="28"/>
          <w:szCs w:val="28"/>
        </w:rPr>
        <w:t>das</w:t>
      </w:r>
      <w:r w:rsidRPr="0046007F">
        <w:rPr>
          <w:rFonts w:ascii="Times New Roman" w:hAnsi="Times New Roman" w:cs="Times New Roman"/>
          <w:spacing w:val="22"/>
          <w:sz w:val="28"/>
          <w:szCs w:val="28"/>
        </w:rPr>
        <w:t xml:space="preserve"> </w:t>
      </w:r>
      <w:r w:rsidRPr="0046007F">
        <w:rPr>
          <w:rFonts w:ascii="Times New Roman" w:hAnsi="Times New Roman" w:cs="Times New Roman"/>
          <w:spacing w:val="4"/>
          <w:sz w:val="28"/>
          <w:szCs w:val="28"/>
        </w:rPr>
        <w:t>M</w:t>
      </w:r>
      <w:r w:rsidRPr="0046007F">
        <w:rPr>
          <w:rFonts w:ascii="Times New Roman" w:hAnsi="Times New Roman" w:cs="Times New Roman"/>
          <w:sz w:val="28"/>
          <w:szCs w:val="28"/>
        </w:rPr>
        <w:t>i</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einander</w:t>
      </w:r>
      <w:r w:rsidRPr="0046007F">
        <w:rPr>
          <w:rFonts w:ascii="Times New Roman" w:hAnsi="Times New Roman" w:cs="Times New Roman"/>
          <w:spacing w:val="49"/>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einer</w:t>
      </w:r>
      <w:r w:rsidRPr="0046007F">
        <w:rPr>
          <w:rFonts w:ascii="Times New Roman" w:hAnsi="Times New Roman" w:cs="Times New Roman"/>
          <w:spacing w:val="26"/>
          <w:sz w:val="28"/>
          <w:szCs w:val="28"/>
        </w:rPr>
        <w:t xml:space="preserve"> </w:t>
      </w:r>
      <w:r w:rsidRPr="0046007F">
        <w:rPr>
          <w:rFonts w:ascii="Times New Roman" w:hAnsi="Times New Roman" w:cs="Times New Roman"/>
          <w:w w:val="106"/>
          <w:sz w:val="28"/>
          <w:szCs w:val="28"/>
        </w:rPr>
        <w:t>ak</w:t>
      </w:r>
      <w:r w:rsidRPr="0046007F">
        <w:rPr>
          <w:rFonts w:ascii="Times New Roman" w:hAnsi="Times New Roman" w:cs="Times New Roman"/>
          <w:spacing w:val="-2"/>
          <w:w w:val="106"/>
          <w:sz w:val="28"/>
          <w:szCs w:val="28"/>
        </w:rPr>
        <w:t>z</w:t>
      </w:r>
      <w:r w:rsidRPr="0046007F">
        <w:rPr>
          <w:rFonts w:ascii="Times New Roman" w:hAnsi="Times New Roman" w:cs="Times New Roman"/>
          <w:w w:val="106"/>
          <w:sz w:val="28"/>
          <w:szCs w:val="28"/>
        </w:rPr>
        <w:t>eptablen</w:t>
      </w:r>
      <w:r w:rsidRPr="0046007F">
        <w:rPr>
          <w:rFonts w:ascii="Times New Roman" w:hAnsi="Times New Roman" w:cs="Times New Roman"/>
          <w:spacing w:val="-4"/>
          <w:w w:val="106"/>
          <w:sz w:val="28"/>
          <w:szCs w:val="28"/>
        </w:rPr>
        <w:t xml:space="preserve"> </w:t>
      </w:r>
      <w:r w:rsidRPr="0046007F">
        <w:rPr>
          <w:rFonts w:ascii="Times New Roman" w:hAnsi="Times New Roman" w:cs="Times New Roman"/>
          <w:spacing w:val="1"/>
          <w:sz w:val="28"/>
          <w:szCs w:val="28"/>
        </w:rPr>
        <w:t>Q</w:t>
      </w:r>
      <w:r w:rsidRPr="0046007F">
        <w:rPr>
          <w:rFonts w:ascii="Times New Roman" w:hAnsi="Times New Roman" w:cs="Times New Roman"/>
          <w:sz w:val="28"/>
          <w:szCs w:val="28"/>
        </w:rPr>
        <w:t>ualit</w:t>
      </w:r>
      <w:r w:rsidRPr="0046007F">
        <w:rPr>
          <w:rFonts w:ascii="Times New Roman" w:hAnsi="Times New Roman" w:cs="Times New Roman"/>
          <w:spacing w:val="-1"/>
          <w:sz w:val="28"/>
          <w:szCs w:val="28"/>
        </w:rPr>
        <w:t>ä</w:t>
      </w:r>
      <w:r w:rsidRPr="0046007F">
        <w:rPr>
          <w:rFonts w:ascii="Times New Roman" w:hAnsi="Times New Roman" w:cs="Times New Roman"/>
          <w:sz w:val="28"/>
          <w:szCs w:val="28"/>
        </w:rPr>
        <w:t>t</w:t>
      </w:r>
      <w:r w:rsidRPr="0046007F">
        <w:rPr>
          <w:rFonts w:ascii="Times New Roman" w:hAnsi="Times New Roman" w:cs="Times New Roman"/>
          <w:spacing w:val="22"/>
          <w:sz w:val="28"/>
          <w:szCs w:val="28"/>
        </w:rPr>
        <w:t xml:space="preserve"> </w:t>
      </w:r>
      <w:r w:rsidRPr="0046007F">
        <w:rPr>
          <w:rFonts w:ascii="Times New Roman" w:hAnsi="Times New Roman" w:cs="Times New Roman"/>
          <w:sz w:val="28"/>
          <w:szCs w:val="28"/>
        </w:rPr>
        <w:t>zu</w:t>
      </w:r>
      <w:r w:rsidRPr="0046007F">
        <w:rPr>
          <w:rFonts w:ascii="Times New Roman" w:hAnsi="Times New Roman" w:cs="Times New Roman"/>
          <w:spacing w:val="-3"/>
          <w:sz w:val="28"/>
          <w:szCs w:val="28"/>
        </w:rPr>
        <w:t xml:space="preserve"> </w:t>
      </w:r>
      <w:r w:rsidRPr="0046007F">
        <w:rPr>
          <w:rFonts w:ascii="Times New Roman" w:hAnsi="Times New Roman" w:cs="Times New Roman"/>
          <w:w w:val="108"/>
          <w:sz w:val="28"/>
          <w:szCs w:val="28"/>
        </w:rPr>
        <w:t>gestal</w:t>
      </w:r>
      <w:r w:rsidRPr="0046007F">
        <w:rPr>
          <w:rFonts w:ascii="Times New Roman" w:hAnsi="Times New Roman" w:cs="Times New Roman"/>
          <w:spacing w:val="-2"/>
          <w:w w:val="108"/>
          <w:sz w:val="28"/>
          <w:szCs w:val="28"/>
        </w:rPr>
        <w:t>t</w:t>
      </w:r>
      <w:r w:rsidRPr="0046007F">
        <w:rPr>
          <w:rFonts w:ascii="Times New Roman" w:hAnsi="Times New Roman" w:cs="Times New Roman"/>
          <w:w w:val="108"/>
          <w:sz w:val="28"/>
          <w:szCs w:val="28"/>
        </w:rPr>
        <w:t>en</w:t>
      </w:r>
      <w:r w:rsidRPr="0046007F">
        <w:rPr>
          <w:rFonts w:ascii="Times New Roman" w:hAnsi="Times New Roman" w:cs="Times New Roman"/>
          <w:spacing w:val="-9"/>
          <w:w w:val="108"/>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of</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en</w:t>
      </w:r>
      <w:r w:rsidRPr="0046007F">
        <w:rPr>
          <w:rFonts w:ascii="Times New Roman" w:hAnsi="Times New Roman" w:cs="Times New Roman"/>
          <w:spacing w:val="10"/>
          <w:sz w:val="28"/>
          <w:szCs w:val="28"/>
        </w:rPr>
        <w:t xml:space="preserve"> </w:t>
      </w:r>
      <w:r w:rsidRPr="0046007F">
        <w:rPr>
          <w:rFonts w:ascii="Times New Roman" w:hAnsi="Times New Roman" w:cs="Times New Roman"/>
          <w:w w:val="112"/>
          <w:sz w:val="28"/>
          <w:szCs w:val="28"/>
        </w:rPr>
        <w:t>gegen</w:t>
      </w:r>
      <w:r w:rsidRPr="0046007F">
        <w:rPr>
          <w:rFonts w:ascii="Times New Roman" w:hAnsi="Times New Roman" w:cs="Times New Roman"/>
          <w:w w:val="92"/>
          <w:sz w:val="28"/>
          <w:szCs w:val="28"/>
        </w:rPr>
        <w:t xml:space="preserve">- </w:t>
      </w:r>
      <w:r w:rsidRPr="0046007F">
        <w:rPr>
          <w:rFonts w:ascii="Times New Roman" w:hAnsi="Times New Roman" w:cs="Times New Roman"/>
          <w:sz w:val="28"/>
          <w:szCs w:val="28"/>
        </w:rPr>
        <w:t>über</w:t>
      </w:r>
      <w:r w:rsidRPr="0046007F">
        <w:rPr>
          <w:rFonts w:ascii="Times New Roman" w:hAnsi="Times New Roman" w:cs="Times New Roman"/>
          <w:spacing w:val="39"/>
          <w:sz w:val="28"/>
          <w:szCs w:val="28"/>
        </w:rPr>
        <w:t xml:space="preserve"> </w:t>
      </w:r>
      <w:r w:rsidRPr="0046007F">
        <w:rPr>
          <w:rFonts w:ascii="Times New Roman" w:hAnsi="Times New Roman" w:cs="Times New Roman"/>
          <w:w w:val="109"/>
          <w:sz w:val="28"/>
          <w:szCs w:val="28"/>
        </w:rPr>
        <w:t>ande</w:t>
      </w:r>
      <w:r w:rsidRPr="0046007F">
        <w:rPr>
          <w:rFonts w:ascii="Times New Roman" w:hAnsi="Times New Roman" w:cs="Times New Roman"/>
          <w:spacing w:val="-3"/>
          <w:w w:val="109"/>
          <w:sz w:val="28"/>
          <w:szCs w:val="28"/>
        </w:rPr>
        <w:t>r</w:t>
      </w:r>
      <w:r w:rsidRPr="0046007F">
        <w:rPr>
          <w:rFonts w:ascii="Times New Roman" w:hAnsi="Times New Roman" w:cs="Times New Roman"/>
          <w:w w:val="109"/>
          <w:sz w:val="28"/>
          <w:szCs w:val="28"/>
        </w:rPr>
        <w:t>en</w:t>
      </w:r>
      <w:r w:rsidRPr="0046007F">
        <w:rPr>
          <w:rFonts w:ascii="Times New Roman" w:hAnsi="Times New Roman" w:cs="Times New Roman"/>
          <w:spacing w:val="-13"/>
          <w:w w:val="109"/>
          <w:sz w:val="28"/>
          <w:szCs w:val="28"/>
        </w:rPr>
        <w:t xml:space="preserve"> </w:t>
      </w:r>
      <w:r w:rsidRPr="0046007F">
        <w:rPr>
          <w:rFonts w:ascii="Times New Roman" w:hAnsi="Times New Roman" w:cs="Times New Roman"/>
          <w:sz w:val="28"/>
          <w:szCs w:val="28"/>
        </w:rPr>
        <w:t>Sic</w:t>
      </w:r>
      <w:r w:rsidRPr="0046007F">
        <w:rPr>
          <w:rFonts w:ascii="Times New Roman" w:hAnsi="Times New Roman" w:cs="Times New Roman"/>
          <w:spacing w:val="-1"/>
          <w:sz w:val="28"/>
          <w:szCs w:val="28"/>
        </w:rPr>
        <w:t>h</w:t>
      </w:r>
      <w:r w:rsidRPr="0046007F">
        <w:rPr>
          <w:rFonts w:ascii="Times New Roman" w:hAnsi="Times New Roman" w:cs="Times New Roman"/>
          <w:spacing w:val="3"/>
          <w:sz w:val="28"/>
          <w:szCs w:val="28"/>
        </w:rPr>
        <w:t>t</w:t>
      </w:r>
      <w:r w:rsidRPr="0046007F">
        <w:rPr>
          <w:rFonts w:ascii="Times New Roman" w:hAnsi="Times New Roman" w:cs="Times New Roman"/>
          <w:spacing w:val="-3"/>
          <w:sz w:val="28"/>
          <w:szCs w:val="28"/>
        </w:rPr>
        <w:t>w</w:t>
      </w:r>
      <w:r w:rsidRPr="0046007F">
        <w:rPr>
          <w:rFonts w:ascii="Times New Roman" w:hAnsi="Times New Roman" w:cs="Times New Roman"/>
          <w:sz w:val="28"/>
          <w:szCs w:val="28"/>
        </w:rPr>
        <w:t>eisen</w:t>
      </w:r>
      <w:r w:rsidRPr="0046007F">
        <w:rPr>
          <w:rFonts w:ascii="Times New Roman" w:hAnsi="Times New Roman" w:cs="Times New Roman"/>
          <w:spacing w:val="29"/>
          <w:sz w:val="28"/>
          <w:szCs w:val="28"/>
        </w:rPr>
        <w:t xml:space="preserve"> </w:t>
      </w:r>
      <w:r w:rsidRPr="0046007F">
        <w:rPr>
          <w:rFonts w:ascii="Times New Roman" w:hAnsi="Times New Roman" w:cs="Times New Roman"/>
          <w:sz w:val="28"/>
          <w:szCs w:val="28"/>
        </w:rPr>
        <w:t>zu</w:t>
      </w:r>
      <w:r w:rsidRPr="0046007F">
        <w:rPr>
          <w:rFonts w:ascii="Times New Roman" w:hAnsi="Times New Roman" w:cs="Times New Roman"/>
          <w:spacing w:val="-3"/>
          <w:sz w:val="28"/>
          <w:szCs w:val="28"/>
        </w:rPr>
        <w:t xml:space="preserve"> </w:t>
      </w:r>
      <w:r w:rsidRPr="0046007F">
        <w:rPr>
          <w:rFonts w:ascii="Times New Roman" w:hAnsi="Times New Roman" w:cs="Times New Roman"/>
          <w:sz w:val="28"/>
          <w:szCs w:val="28"/>
        </w:rPr>
        <w:t>sein.</w:t>
      </w:r>
      <w:r w:rsidRPr="0046007F">
        <w:rPr>
          <w:rFonts w:ascii="Times New Roman" w:hAnsi="Times New Roman" w:cs="Times New Roman"/>
          <w:spacing w:val="-6"/>
          <w:sz w:val="28"/>
          <w:szCs w:val="28"/>
        </w:rPr>
        <w:t xml:space="preserve"> </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ur</w:t>
      </w:r>
      <w:r w:rsidRPr="0046007F">
        <w:rPr>
          <w:rFonts w:ascii="Times New Roman" w:hAnsi="Times New Roman" w:cs="Times New Roman"/>
          <w:spacing w:val="-30"/>
          <w:sz w:val="28"/>
          <w:szCs w:val="28"/>
        </w:rPr>
        <w:t xml:space="preserve"> </w:t>
      </w:r>
      <w:r w:rsidRPr="0046007F">
        <w:rPr>
          <w:rFonts w:ascii="Times New Roman" w:hAnsi="Times New Roman" w:cs="Times New Roman"/>
          <w:spacing w:val="-11"/>
          <w:w w:val="77"/>
          <w:sz w:val="28"/>
          <w:szCs w:val="28"/>
        </w:rPr>
        <w:t>V</w:t>
      </w:r>
      <w:r w:rsidRPr="0046007F">
        <w:rPr>
          <w:rFonts w:ascii="Times New Roman" w:hAnsi="Times New Roman" w:cs="Times New Roman"/>
          <w:w w:val="106"/>
          <w:sz w:val="28"/>
          <w:szCs w:val="28"/>
        </w:rPr>
        <w:t>e</w:t>
      </w:r>
      <w:r w:rsidRPr="0046007F">
        <w:rPr>
          <w:rFonts w:ascii="Times New Roman" w:hAnsi="Times New Roman" w:cs="Times New Roman"/>
          <w:spacing w:val="8"/>
          <w:w w:val="106"/>
          <w:sz w:val="28"/>
          <w:szCs w:val="28"/>
        </w:rPr>
        <w:t>r</w:t>
      </w:r>
      <w:r w:rsidRPr="0046007F">
        <w:rPr>
          <w:rFonts w:ascii="Times New Roman" w:hAnsi="Times New Roman" w:cs="Times New Roman"/>
          <w:w w:val="97"/>
          <w:sz w:val="28"/>
          <w:szCs w:val="28"/>
        </w:rPr>
        <w:t>wi</w:t>
      </w:r>
      <w:r w:rsidRPr="0046007F">
        <w:rPr>
          <w:rFonts w:ascii="Times New Roman" w:hAnsi="Times New Roman" w:cs="Times New Roman"/>
          <w:spacing w:val="1"/>
          <w:w w:val="97"/>
          <w:sz w:val="28"/>
          <w:szCs w:val="28"/>
        </w:rPr>
        <w:t>r</w:t>
      </w:r>
      <w:r w:rsidRPr="0046007F">
        <w:rPr>
          <w:rFonts w:ascii="Times New Roman" w:hAnsi="Times New Roman" w:cs="Times New Roman"/>
          <w:spacing w:val="5"/>
          <w:w w:val="93"/>
          <w:sz w:val="28"/>
          <w:szCs w:val="28"/>
        </w:rPr>
        <w:t>k</w:t>
      </w:r>
      <w:r w:rsidRPr="0046007F">
        <w:rPr>
          <w:rFonts w:ascii="Times New Roman" w:hAnsi="Times New Roman" w:cs="Times New Roman"/>
          <w:w w:val="104"/>
          <w:sz w:val="28"/>
          <w:szCs w:val="28"/>
        </w:rPr>
        <w:t>lichung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dieser</w:t>
      </w:r>
      <w:r w:rsidRPr="0046007F">
        <w:rPr>
          <w:rFonts w:ascii="Times New Roman" w:hAnsi="Times New Roman" w:cs="Times New Roman"/>
          <w:spacing w:val="26"/>
          <w:sz w:val="28"/>
          <w:szCs w:val="28"/>
        </w:rPr>
        <w:t xml:space="preserve"> </w:t>
      </w:r>
      <w:r w:rsidRPr="0046007F">
        <w:rPr>
          <w:rFonts w:ascii="Times New Roman" w:hAnsi="Times New Roman" w:cs="Times New Roman"/>
          <w:sz w:val="28"/>
          <w:szCs w:val="28"/>
        </w:rPr>
        <w:t>Ziele</w:t>
      </w:r>
      <w:r w:rsidRPr="0046007F">
        <w:rPr>
          <w:rFonts w:ascii="Times New Roman" w:hAnsi="Times New Roman" w:cs="Times New Roman"/>
          <w:spacing w:val="-25"/>
          <w:sz w:val="28"/>
          <w:szCs w:val="28"/>
        </w:rPr>
        <w:t xml:space="preserve"> </w:t>
      </w:r>
      <w:r w:rsidRPr="0046007F">
        <w:rPr>
          <w:rFonts w:ascii="Times New Roman" w:hAnsi="Times New Roman" w:cs="Times New Roman"/>
          <w:w w:val="108"/>
          <w:sz w:val="28"/>
          <w:szCs w:val="28"/>
        </w:rPr>
        <w:t>b</w:t>
      </w:r>
      <w:r w:rsidRPr="0046007F">
        <w:rPr>
          <w:rFonts w:ascii="Times New Roman" w:hAnsi="Times New Roman" w:cs="Times New Roman"/>
          <w:spacing w:val="-2"/>
          <w:w w:val="108"/>
          <w:sz w:val="28"/>
          <w:szCs w:val="28"/>
        </w:rPr>
        <w:t>r</w:t>
      </w:r>
      <w:r w:rsidRPr="0046007F">
        <w:rPr>
          <w:rFonts w:ascii="Times New Roman" w:hAnsi="Times New Roman" w:cs="Times New Roman"/>
          <w:w w:val="108"/>
          <w:sz w:val="28"/>
          <w:szCs w:val="28"/>
        </w:rPr>
        <w:t>auchen</w:t>
      </w:r>
      <w:r w:rsidRPr="0046007F">
        <w:rPr>
          <w:rFonts w:ascii="Times New Roman" w:hAnsi="Times New Roman" w:cs="Times New Roman"/>
          <w:spacing w:val="-12"/>
          <w:w w:val="108"/>
          <w:sz w:val="28"/>
          <w:szCs w:val="28"/>
        </w:rPr>
        <w:t xml:space="preserve"> </w:t>
      </w:r>
      <w:r w:rsidRPr="0046007F">
        <w:rPr>
          <w:rFonts w:ascii="Times New Roman" w:hAnsi="Times New Roman" w:cs="Times New Roman"/>
          <w:sz w:val="28"/>
          <w:szCs w:val="28"/>
        </w:rPr>
        <w:t>sie</w:t>
      </w:r>
      <w:r w:rsidRPr="0046007F">
        <w:rPr>
          <w:rFonts w:ascii="Times New Roman" w:hAnsi="Times New Roman" w:cs="Times New Roman"/>
          <w:spacing w:val="-8"/>
          <w:sz w:val="28"/>
          <w:szCs w:val="28"/>
        </w:rPr>
        <w:t xml:space="preserve"> </w:t>
      </w:r>
      <w:r w:rsidRPr="0046007F">
        <w:rPr>
          <w:rFonts w:ascii="Times New Roman" w:hAnsi="Times New Roman" w:cs="Times New Roman"/>
          <w:spacing w:val="4"/>
          <w:w w:val="80"/>
          <w:sz w:val="28"/>
          <w:szCs w:val="28"/>
        </w:rPr>
        <w:t>R</w:t>
      </w:r>
      <w:r w:rsidRPr="0046007F">
        <w:rPr>
          <w:rFonts w:ascii="Times New Roman" w:hAnsi="Times New Roman" w:cs="Times New Roman"/>
          <w:w w:val="109"/>
          <w:sz w:val="28"/>
          <w:szCs w:val="28"/>
        </w:rPr>
        <w:t>äum</w:t>
      </w:r>
      <w:r w:rsidRPr="0046007F">
        <w:rPr>
          <w:rFonts w:ascii="Times New Roman" w:hAnsi="Times New Roman" w:cs="Times New Roman"/>
          <w:spacing w:val="-4"/>
          <w:w w:val="109"/>
          <w:sz w:val="28"/>
          <w:szCs w:val="28"/>
        </w:rPr>
        <w:t>e</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denen</w:t>
      </w:r>
      <w:r w:rsidRPr="0046007F">
        <w:rPr>
          <w:rFonts w:ascii="Times New Roman" w:hAnsi="Times New Roman" w:cs="Times New Roman"/>
          <w:spacing w:val="80"/>
          <w:sz w:val="28"/>
          <w:szCs w:val="28"/>
        </w:rPr>
        <w:t xml:space="preserve"> </w:t>
      </w:r>
      <w:r w:rsidRPr="0046007F">
        <w:rPr>
          <w:rFonts w:ascii="Times New Roman" w:hAnsi="Times New Roman" w:cs="Times New Roman"/>
          <w:sz w:val="28"/>
          <w:szCs w:val="28"/>
        </w:rPr>
        <w:t>sie</w:t>
      </w:r>
      <w:r w:rsidRPr="0046007F">
        <w:rPr>
          <w:rFonts w:ascii="Times New Roman" w:hAnsi="Times New Roman" w:cs="Times New Roman"/>
          <w:spacing w:val="-8"/>
          <w:sz w:val="28"/>
          <w:szCs w:val="28"/>
        </w:rPr>
        <w:t xml:space="preserve"> </w:t>
      </w:r>
      <w:r w:rsidRPr="0046007F">
        <w:rPr>
          <w:rFonts w:ascii="Times New Roman" w:hAnsi="Times New Roman" w:cs="Times New Roman"/>
          <w:sz w:val="28"/>
          <w:szCs w:val="28"/>
        </w:rPr>
        <w:t>sich</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e</w:t>
      </w:r>
      <w:r w:rsidRPr="0046007F">
        <w:rPr>
          <w:rFonts w:ascii="Times New Roman" w:hAnsi="Times New Roman" w:cs="Times New Roman"/>
          <w:spacing w:val="-1"/>
          <w:sz w:val="28"/>
          <w:szCs w:val="28"/>
        </w:rPr>
        <w:t>n</w:t>
      </w:r>
      <w:r w:rsidRPr="0046007F">
        <w:rPr>
          <w:rFonts w:ascii="Times New Roman" w:hAnsi="Times New Roman" w:cs="Times New Roman"/>
          <w:sz w:val="28"/>
          <w:szCs w:val="28"/>
        </w:rPr>
        <w:t>tfal</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75"/>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sich</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selbst</w:t>
      </w:r>
      <w:r w:rsidRPr="0046007F">
        <w:rPr>
          <w:rFonts w:ascii="Times New Roman" w:hAnsi="Times New Roman" w:cs="Times New Roman"/>
          <w:spacing w:val="32"/>
          <w:sz w:val="28"/>
          <w:szCs w:val="28"/>
        </w:rPr>
        <w:t xml:space="preserve"> </w:t>
      </w:r>
      <w:r w:rsidRPr="0046007F">
        <w:rPr>
          <w:rFonts w:ascii="Times New Roman" w:hAnsi="Times New Roman" w:cs="Times New Roman"/>
          <w:sz w:val="28"/>
          <w:szCs w:val="28"/>
        </w:rPr>
        <w:t>finden</w:t>
      </w:r>
      <w:r w:rsidRPr="0046007F">
        <w:rPr>
          <w:rFonts w:ascii="Times New Roman" w:hAnsi="Times New Roman" w:cs="Times New Roman"/>
          <w:spacing w:val="29"/>
          <w:sz w:val="28"/>
          <w:szCs w:val="28"/>
        </w:rPr>
        <w:t xml:space="preserve"> </w:t>
      </w:r>
      <w:r w:rsidRPr="0046007F">
        <w:rPr>
          <w:rFonts w:ascii="Times New Roman" w:hAnsi="Times New Roman" w:cs="Times New Roman"/>
          <w:w w:val="104"/>
          <w:sz w:val="28"/>
          <w:szCs w:val="28"/>
        </w:rPr>
        <w:t>kön</w:t>
      </w:r>
      <w:r w:rsidRPr="0046007F">
        <w:rPr>
          <w:rFonts w:ascii="Times New Roman" w:hAnsi="Times New Roman" w:cs="Times New Roman"/>
          <w:sz w:val="28"/>
          <w:szCs w:val="28"/>
        </w:rPr>
        <w:t>nen.</w:t>
      </w:r>
      <w:r w:rsidRPr="0046007F">
        <w:rPr>
          <w:rFonts w:ascii="Times New Roman" w:hAnsi="Times New Roman" w:cs="Times New Roman"/>
          <w:spacing w:val="26"/>
          <w:sz w:val="28"/>
          <w:szCs w:val="28"/>
        </w:rPr>
        <w:t xml:space="preserve"> </w:t>
      </w:r>
      <w:r w:rsidRPr="0046007F">
        <w:rPr>
          <w:rFonts w:ascii="Times New Roman" w:hAnsi="Times New Roman" w:cs="Times New Roman"/>
          <w:sz w:val="28"/>
          <w:szCs w:val="28"/>
        </w:rPr>
        <w:t>Diese</w:t>
      </w:r>
      <w:r w:rsidRPr="0046007F">
        <w:rPr>
          <w:rFonts w:ascii="Times New Roman" w:hAnsi="Times New Roman" w:cs="Times New Roman"/>
          <w:spacing w:val="-5"/>
          <w:sz w:val="28"/>
          <w:szCs w:val="28"/>
        </w:rPr>
        <w:t xml:space="preserve"> </w:t>
      </w:r>
      <w:r w:rsidRPr="0046007F">
        <w:rPr>
          <w:rFonts w:ascii="Times New Roman" w:hAnsi="Times New Roman" w:cs="Times New Roman"/>
          <w:spacing w:val="-2"/>
          <w:sz w:val="28"/>
          <w:szCs w:val="28"/>
        </w:rPr>
        <w:t>r</w:t>
      </w:r>
      <w:r w:rsidRPr="0046007F">
        <w:rPr>
          <w:rFonts w:ascii="Times New Roman" w:hAnsi="Times New Roman" w:cs="Times New Roman"/>
          <w:sz w:val="28"/>
          <w:szCs w:val="28"/>
        </w:rPr>
        <w:t>äumlichen</w:t>
      </w:r>
      <w:r w:rsidRPr="0046007F">
        <w:rPr>
          <w:rFonts w:ascii="Times New Roman" w:hAnsi="Times New Roman" w:cs="Times New Roman"/>
          <w:spacing w:val="52"/>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ngebo</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w:t>
      </w:r>
      <w:r w:rsidRPr="0046007F">
        <w:rPr>
          <w:rFonts w:ascii="Times New Roman" w:hAnsi="Times New Roman" w:cs="Times New Roman"/>
          <w:spacing w:val="74"/>
          <w:sz w:val="28"/>
          <w:szCs w:val="28"/>
        </w:rPr>
        <w:t xml:space="preserve"> </w:t>
      </w:r>
      <w:r w:rsidRPr="0046007F">
        <w:rPr>
          <w:rFonts w:ascii="Times New Roman" w:hAnsi="Times New Roman" w:cs="Times New Roman"/>
          <w:sz w:val="28"/>
          <w:szCs w:val="28"/>
        </w:rPr>
        <w:t>müssen</w:t>
      </w:r>
      <w:r w:rsidRPr="0046007F">
        <w:rPr>
          <w:rFonts w:ascii="Times New Roman" w:hAnsi="Times New Roman" w:cs="Times New Roman"/>
          <w:spacing w:val="55"/>
          <w:sz w:val="28"/>
          <w:szCs w:val="28"/>
        </w:rPr>
        <w:t xml:space="preserve"> </w:t>
      </w:r>
      <w:r w:rsidRPr="0046007F">
        <w:rPr>
          <w:rFonts w:ascii="Times New Roman" w:hAnsi="Times New Roman" w:cs="Times New Roman"/>
          <w:sz w:val="28"/>
          <w:szCs w:val="28"/>
        </w:rPr>
        <w:t>mit</w:t>
      </w:r>
      <w:r w:rsidRPr="0046007F">
        <w:rPr>
          <w:rFonts w:ascii="Times New Roman" w:hAnsi="Times New Roman" w:cs="Times New Roman"/>
          <w:spacing w:val="9"/>
          <w:sz w:val="28"/>
          <w:szCs w:val="28"/>
        </w:rPr>
        <w:t xml:space="preserve"> </w:t>
      </w:r>
      <w:r w:rsidRPr="0046007F">
        <w:rPr>
          <w:rFonts w:ascii="Times New Roman" w:hAnsi="Times New Roman" w:cs="Times New Roman"/>
          <w:spacing w:val="3"/>
          <w:w w:val="71"/>
          <w:sz w:val="28"/>
          <w:szCs w:val="28"/>
        </w:rPr>
        <w:t>I</w:t>
      </w:r>
      <w:r w:rsidRPr="0046007F">
        <w:rPr>
          <w:rFonts w:ascii="Times New Roman" w:hAnsi="Times New Roman" w:cs="Times New Roman"/>
          <w:w w:val="108"/>
          <w:sz w:val="28"/>
          <w:szCs w:val="28"/>
        </w:rPr>
        <w:t>nhal</w:t>
      </w:r>
      <w:r w:rsidRPr="0046007F">
        <w:rPr>
          <w:rFonts w:ascii="Times New Roman" w:hAnsi="Times New Roman" w:cs="Times New Roman"/>
          <w:spacing w:val="-2"/>
          <w:w w:val="108"/>
          <w:sz w:val="28"/>
          <w:szCs w:val="28"/>
        </w:rPr>
        <w:t>t</w:t>
      </w:r>
      <w:r w:rsidRPr="0046007F">
        <w:rPr>
          <w:rFonts w:ascii="Times New Roman" w:hAnsi="Times New Roman" w:cs="Times New Roman"/>
          <w:w w:val="111"/>
          <w:sz w:val="28"/>
          <w:szCs w:val="28"/>
        </w:rPr>
        <w:t>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gefüllt</w:t>
      </w:r>
      <w:r w:rsidRPr="0046007F">
        <w:rPr>
          <w:rFonts w:ascii="Times New Roman" w:hAnsi="Times New Roman" w:cs="Times New Roman"/>
          <w:spacing w:val="13"/>
          <w:sz w:val="28"/>
          <w:szCs w:val="28"/>
        </w:rPr>
        <w:t xml:space="preserve"> </w:t>
      </w:r>
      <w:r w:rsidRPr="0046007F">
        <w:rPr>
          <w:rFonts w:ascii="Times New Roman" w:hAnsi="Times New Roman" w:cs="Times New Roman"/>
          <w:spacing w:val="-3"/>
          <w:sz w:val="28"/>
          <w:szCs w:val="28"/>
        </w:rPr>
        <w:t>w</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3"/>
          <w:sz w:val="28"/>
          <w:szCs w:val="28"/>
        </w:rPr>
        <w:t>H</w:t>
      </w:r>
      <w:r w:rsidRPr="0046007F">
        <w:rPr>
          <w:rFonts w:ascii="Times New Roman" w:hAnsi="Times New Roman" w:cs="Times New Roman"/>
          <w:sz w:val="28"/>
          <w:szCs w:val="28"/>
        </w:rPr>
        <w:t>ie</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bei</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soll</w:t>
      </w:r>
      <w:r w:rsidRPr="0046007F">
        <w:rPr>
          <w:rFonts w:ascii="Times New Roman" w:hAnsi="Times New Roman" w:cs="Times New Roman"/>
          <w:spacing w:val="-21"/>
          <w:sz w:val="28"/>
          <w:szCs w:val="28"/>
        </w:rPr>
        <w:t xml:space="preserve"> </w:t>
      </w:r>
      <w:r w:rsidRPr="0046007F">
        <w:rPr>
          <w:rFonts w:ascii="Times New Roman" w:hAnsi="Times New Roman" w:cs="Times New Roman"/>
          <w:sz w:val="28"/>
          <w:szCs w:val="28"/>
        </w:rPr>
        <w:t>eine</w:t>
      </w:r>
      <w:r w:rsidRPr="0046007F">
        <w:rPr>
          <w:rFonts w:ascii="Times New Roman" w:hAnsi="Times New Roman" w:cs="Times New Roman"/>
          <w:spacing w:val="13"/>
          <w:sz w:val="28"/>
          <w:szCs w:val="28"/>
        </w:rPr>
        <w:t xml:space="preserve"> </w:t>
      </w:r>
      <w:r w:rsidRPr="0046007F">
        <w:rPr>
          <w:rFonts w:ascii="Times New Roman" w:hAnsi="Times New Roman" w:cs="Times New Roman"/>
          <w:spacing w:val="-11"/>
          <w:w w:val="77"/>
          <w:sz w:val="28"/>
          <w:szCs w:val="28"/>
        </w:rPr>
        <w:t>V</w:t>
      </w:r>
      <w:r w:rsidRPr="0046007F">
        <w:rPr>
          <w:rFonts w:ascii="Times New Roman" w:hAnsi="Times New Roman" w:cs="Times New Roman"/>
          <w:w w:val="106"/>
          <w:sz w:val="28"/>
          <w:szCs w:val="28"/>
        </w:rPr>
        <w:t>e</w:t>
      </w:r>
      <w:r w:rsidRPr="0046007F">
        <w:rPr>
          <w:rFonts w:ascii="Times New Roman" w:hAnsi="Times New Roman" w:cs="Times New Roman"/>
          <w:spacing w:val="1"/>
          <w:w w:val="106"/>
          <w:sz w:val="28"/>
          <w:szCs w:val="28"/>
        </w:rPr>
        <w:t>r</w:t>
      </w:r>
      <w:r w:rsidRPr="0046007F">
        <w:rPr>
          <w:rFonts w:ascii="Times New Roman" w:hAnsi="Times New Roman" w:cs="Times New Roman"/>
          <w:w w:val="110"/>
          <w:sz w:val="28"/>
          <w:szCs w:val="28"/>
        </w:rPr>
        <w:t>netzung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z w:val="28"/>
          <w:szCs w:val="28"/>
        </w:rPr>
        <w:t>ein</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elnen</w:t>
      </w:r>
      <w:r w:rsidRPr="0046007F">
        <w:rPr>
          <w:rFonts w:ascii="Times New Roman" w:hAnsi="Times New Roman" w:cs="Times New Roman"/>
          <w:spacing w:val="59"/>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ngebo</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w:t>
      </w:r>
      <w:r w:rsidRPr="0046007F">
        <w:rPr>
          <w:rFonts w:ascii="Times New Roman" w:hAnsi="Times New Roman" w:cs="Times New Roman"/>
          <w:spacing w:val="74"/>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12"/>
          <w:sz w:val="28"/>
          <w:szCs w:val="28"/>
        </w:rPr>
        <w:t xml:space="preserve"> </w:t>
      </w:r>
      <w:r w:rsidRPr="0046007F">
        <w:rPr>
          <w:rFonts w:ascii="Times New Roman" w:hAnsi="Times New Roman" w:cs="Times New Roman"/>
          <w:spacing w:val="-14"/>
          <w:w w:val="81"/>
          <w:sz w:val="28"/>
          <w:szCs w:val="28"/>
        </w:rPr>
        <w:t>T</w:t>
      </w:r>
      <w:r w:rsidRPr="0046007F">
        <w:rPr>
          <w:rFonts w:ascii="Times New Roman" w:hAnsi="Times New Roman" w:cs="Times New Roman"/>
          <w:spacing w:val="-2"/>
          <w:w w:val="98"/>
          <w:sz w:val="28"/>
          <w:szCs w:val="28"/>
        </w:rPr>
        <w:t>r</w:t>
      </w:r>
      <w:r w:rsidRPr="0046007F">
        <w:rPr>
          <w:rFonts w:ascii="Times New Roman" w:hAnsi="Times New Roman" w:cs="Times New Roman"/>
          <w:w w:val="108"/>
          <w:sz w:val="28"/>
          <w:szCs w:val="28"/>
        </w:rPr>
        <w:t>äger</w:t>
      </w:r>
      <w:r w:rsidRPr="0046007F">
        <w:rPr>
          <w:rFonts w:ascii="Times New Roman" w:hAnsi="Times New Roman" w:cs="Times New Roman"/>
          <w:spacing w:val="-12"/>
          <w:sz w:val="28"/>
          <w:szCs w:val="28"/>
        </w:rPr>
        <w:t xml:space="preserve"> </w:t>
      </w:r>
      <w:r w:rsidRPr="0046007F">
        <w:rPr>
          <w:rFonts w:ascii="Times New Roman" w:hAnsi="Times New Roman" w:cs="Times New Roman"/>
          <w:w w:val="106"/>
          <w:sz w:val="28"/>
          <w:szCs w:val="28"/>
        </w:rPr>
        <w:t>e</w:t>
      </w:r>
      <w:r w:rsidRPr="0046007F">
        <w:rPr>
          <w:rFonts w:ascii="Times New Roman" w:hAnsi="Times New Roman" w:cs="Times New Roman"/>
          <w:spacing w:val="10"/>
          <w:w w:val="106"/>
          <w:sz w:val="28"/>
          <w:szCs w:val="28"/>
        </w:rPr>
        <w:t>r</w:t>
      </w:r>
      <w:r w:rsidRPr="0046007F">
        <w:rPr>
          <w:rFonts w:ascii="Times New Roman" w:hAnsi="Times New Roman" w:cs="Times New Roman"/>
          <w:spacing w:val="-4"/>
          <w:w w:val="87"/>
          <w:sz w:val="28"/>
          <w:szCs w:val="28"/>
        </w:rPr>
        <w:t>f</w:t>
      </w:r>
      <w:r w:rsidRPr="0046007F">
        <w:rPr>
          <w:rFonts w:ascii="Times New Roman" w:hAnsi="Times New Roman" w:cs="Times New Roman"/>
          <w:w w:val="105"/>
          <w:sz w:val="28"/>
          <w:szCs w:val="28"/>
        </w:rPr>
        <w:t xml:space="preserve">olgen. </w:t>
      </w:r>
      <w:r w:rsidRPr="0046007F">
        <w:rPr>
          <w:rFonts w:ascii="Times New Roman" w:hAnsi="Times New Roman" w:cs="Times New Roman"/>
          <w:w w:val="94"/>
          <w:sz w:val="28"/>
          <w:szCs w:val="28"/>
        </w:rPr>
        <w:t>Ziel</w:t>
      </w:r>
      <w:r w:rsidRPr="0046007F">
        <w:rPr>
          <w:rFonts w:ascii="Times New Roman" w:hAnsi="Times New Roman" w:cs="Times New Roman"/>
          <w:spacing w:val="-7"/>
          <w:w w:val="94"/>
          <w:sz w:val="28"/>
          <w:szCs w:val="28"/>
        </w:rPr>
        <w:t xml:space="preserve"> </w:t>
      </w:r>
      <w:r w:rsidRPr="0046007F">
        <w:rPr>
          <w:rFonts w:ascii="Times New Roman" w:hAnsi="Times New Roman" w:cs="Times New Roman"/>
          <w:sz w:val="28"/>
          <w:szCs w:val="28"/>
        </w:rPr>
        <w:t>ist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es</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dabei,</w:t>
      </w:r>
      <w:r w:rsidRPr="0046007F">
        <w:rPr>
          <w:rFonts w:ascii="Times New Roman" w:hAnsi="Times New Roman" w:cs="Times New Roman"/>
          <w:spacing w:val="27"/>
          <w:sz w:val="28"/>
          <w:szCs w:val="28"/>
        </w:rPr>
        <w:t xml:space="preserve"> </w:t>
      </w:r>
      <w:r w:rsidRPr="0046007F">
        <w:rPr>
          <w:rFonts w:ascii="Times New Roman" w:hAnsi="Times New Roman" w:cs="Times New Roman"/>
          <w:sz w:val="28"/>
          <w:szCs w:val="28"/>
        </w:rPr>
        <w:t>diese</w:t>
      </w:r>
      <w:r w:rsidRPr="0046007F">
        <w:rPr>
          <w:rFonts w:ascii="Times New Roman" w:hAnsi="Times New Roman" w:cs="Times New Roman"/>
          <w:spacing w:val="34"/>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ngebo</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w:t>
      </w:r>
      <w:r w:rsidRPr="0046007F">
        <w:rPr>
          <w:rFonts w:ascii="Times New Roman" w:hAnsi="Times New Roman" w:cs="Times New Roman"/>
          <w:spacing w:val="74"/>
          <w:sz w:val="28"/>
          <w:szCs w:val="28"/>
        </w:rPr>
        <w:t xml:space="preserve"> </w:t>
      </w:r>
      <w:r w:rsidRPr="0046007F">
        <w:rPr>
          <w:rFonts w:ascii="Times New Roman" w:hAnsi="Times New Roman" w:cs="Times New Roman"/>
          <w:sz w:val="28"/>
          <w:szCs w:val="28"/>
        </w:rPr>
        <w:t>u</w:t>
      </w:r>
      <w:r w:rsidRPr="0046007F">
        <w:rPr>
          <w:rFonts w:ascii="Times New Roman" w:hAnsi="Times New Roman" w:cs="Times New Roman"/>
          <w:spacing w:val="-1"/>
          <w:sz w:val="28"/>
          <w:szCs w:val="28"/>
        </w:rPr>
        <w:t>n</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er</w:t>
      </w:r>
      <w:r w:rsidRPr="0046007F">
        <w:rPr>
          <w:rFonts w:ascii="Times New Roman" w:hAnsi="Times New Roman" w:cs="Times New Roman"/>
          <w:spacing w:val="52"/>
          <w:sz w:val="28"/>
          <w:szCs w:val="28"/>
        </w:rPr>
        <w:t xml:space="preserve"> </w:t>
      </w:r>
      <w:r w:rsidRPr="0046007F">
        <w:rPr>
          <w:rFonts w:ascii="Times New Roman" w:hAnsi="Times New Roman" w:cs="Times New Roman"/>
          <w:sz w:val="28"/>
          <w:szCs w:val="28"/>
        </w:rPr>
        <w:t>einem</w:t>
      </w:r>
      <w:r w:rsidRPr="0046007F">
        <w:rPr>
          <w:rFonts w:ascii="Times New Roman" w:hAnsi="Times New Roman" w:cs="Times New Roman"/>
          <w:spacing w:val="7"/>
          <w:sz w:val="28"/>
          <w:szCs w:val="28"/>
        </w:rPr>
        <w:t xml:space="preserve"> </w:t>
      </w:r>
      <w:r w:rsidRPr="0046007F">
        <w:rPr>
          <w:rFonts w:ascii="Times New Roman" w:hAnsi="Times New Roman" w:cs="Times New Roman"/>
          <w:w w:val="95"/>
          <w:sz w:val="28"/>
          <w:szCs w:val="28"/>
        </w:rPr>
        <w:t>„Dach“</w:t>
      </w:r>
      <w:r w:rsidRPr="0046007F">
        <w:rPr>
          <w:rFonts w:ascii="Times New Roman" w:hAnsi="Times New Roman" w:cs="Times New Roman"/>
          <w:spacing w:val="-8"/>
          <w:w w:val="95"/>
          <w:sz w:val="28"/>
          <w:szCs w:val="28"/>
        </w:rPr>
        <w:t xml:space="preserve"> </w:t>
      </w:r>
      <w:r w:rsidRPr="0046007F">
        <w:rPr>
          <w:rFonts w:ascii="Times New Roman" w:hAnsi="Times New Roman" w:cs="Times New Roman"/>
          <w:w w:val="105"/>
          <w:sz w:val="28"/>
          <w:szCs w:val="28"/>
        </w:rPr>
        <w:t>du</w:t>
      </w:r>
      <w:r w:rsidRPr="0046007F">
        <w:rPr>
          <w:rFonts w:ascii="Times New Roman" w:hAnsi="Times New Roman" w:cs="Times New Roman"/>
          <w:spacing w:val="-3"/>
          <w:w w:val="105"/>
          <w:sz w:val="28"/>
          <w:szCs w:val="28"/>
        </w:rPr>
        <w:t>r</w:t>
      </w:r>
      <w:r w:rsidRPr="0046007F">
        <w:rPr>
          <w:rFonts w:ascii="Times New Roman" w:hAnsi="Times New Roman" w:cs="Times New Roman"/>
          <w:w w:val="105"/>
          <w:sz w:val="28"/>
          <w:szCs w:val="28"/>
        </w:rPr>
        <w:t>chzufüh</w:t>
      </w:r>
      <w:r w:rsidRPr="0046007F">
        <w:rPr>
          <w:rFonts w:ascii="Times New Roman" w:hAnsi="Times New Roman" w:cs="Times New Roman"/>
          <w:spacing w:val="-3"/>
          <w:w w:val="105"/>
          <w:sz w:val="28"/>
          <w:szCs w:val="28"/>
        </w:rPr>
        <w:t>r</w:t>
      </w:r>
      <w:r w:rsidRPr="0046007F">
        <w:rPr>
          <w:rFonts w:ascii="Times New Roman" w:hAnsi="Times New Roman" w:cs="Times New Roman"/>
          <w:w w:val="105"/>
          <w:sz w:val="28"/>
          <w:szCs w:val="28"/>
        </w:rPr>
        <w:t>en.</w:t>
      </w:r>
      <w:r w:rsidRPr="0046007F">
        <w:rPr>
          <w:rFonts w:ascii="Times New Roman" w:hAnsi="Times New Roman" w:cs="Times New Roman"/>
          <w:spacing w:val="-14"/>
          <w:w w:val="105"/>
          <w:sz w:val="28"/>
          <w:szCs w:val="28"/>
        </w:rPr>
        <w:t xml:space="preserve"> </w:t>
      </w:r>
      <w:r w:rsidRPr="0046007F">
        <w:rPr>
          <w:rFonts w:ascii="Times New Roman" w:hAnsi="Times New Roman" w:cs="Times New Roman"/>
          <w:spacing w:val="1"/>
          <w:sz w:val="28"/>
          <w:szCs w:val="28"/>
        </w:rPr>
        <w:t>D</w:t>
      </w:r>
      <w:r w:rsidRPr="0046007F">
        <w:rPr>
          <w:rFonts w:ascii="Times New Roman" w:hAnsi="Times New Roman" w:cs="Times New Roman"/>
          <w:sz w:val="28"/>
          <w:szCs w:val="28"/>
        </w:rPr>
        <w:t>u</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ch</w:t>
      </w:r>
      <w:r w:rsidRPr="0046007F">
        <w:rPr>
          <w:rFonts w:ascii="Times New Roman" w:hAnsi="Times New Roman" w:cs="Times New Roman"/>
          <w:spacing w:val="1"/>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
          <w:sz w:val="28"/>
          <w:szCs w:val="28"/>
        </w:rPr>
        <w:t xml:space="preserve"> </w:t>
      </w:r>
      <w:r w:rsidRPr="0046007F">
        <w:rPr>
          <w:rFonts w:ascii="Times New Roman" w:hAnsi="Times New Roman" w:cs="Times New Roman"/>
          <w:spacing w:val="-11"/>
          <w:w w:val="77"/>
          <w:sz w:val="28"/>
          <w:szCs w:val="28"/>
        </w:rPr>
        <w:t>V</w:t>
      </w:r>
      <w:r w:rsidRPr="0046007F">
        <w:rPr>
          <w:rFonts w:ascii="Times New Roman" w:hAnsi="Times New Roman" w:cs="Times New Roman"/>
          <w:w w:val="106"/>
          <w:sz w:val="28"/>
          <w:szCs w:val="28"/>
        </w:rPr>
        <w:t>e</w:t>
      </w:r>
      <w:r w:rsidRPr="0046007F">
        <w:rPr>
          <w:rFonts w:ascii="Times New Roman" w:hAnsi="Times New Roman" w:cs="Times New Roman"/>
          <w:spacing w:val="1"/>
          <w:w w:val="106"/>
          <w:sz w:val="28"/>
          <w:szCs w:val="28"/>
        </w:rPr>
        <w:t>r</w:t>
      </w:r>
      <w:r w:rsidRPr="0046007F">
        <w:rPr>
          <w:rFonts w:ascii="Times New Roman" w:hAnsi="Times New Roman" w:cs="Times New Roman"/>
          <w:w w:val="110"/>
          <w:sz w:val="28"/>
          <w:szCs w:val="28"/>
        </w:rPr>
        <w:t>netzung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ngebo</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w:t>
      </w:r>
      <w:r w:rsidRPr="0046007F">
        <w:rPr>
          <w:rFonts w:ascii="Times New Roman" w:hAnsi="Times New Roman" w:cs="Times New Roman"/>
          <w:spacing w:val="74"/>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z w:val="28"/>
          <w:szCs w:val="28"/>
        </w:rPr>
        <w:t>f</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eien</w:t>
      </w:r>
      <w:r w:rsidRPr="0046007F">
        <w:rPr>
          <w:rFonts w:ascii="Times New Roman" w:hAnsi="Times New Roman" w:cs="Times New Roman"/>
          <w:spacing w:val="-5"/>
          <w:sz w:val="28"/>
          <w:szCs w:val="28"/>
        </w:rPr>
        <w:t xml:space="preserve"> </w:t>
      </w:r>
      <w:r w:rsidRPr="0046007F">
        <w:rPr>
          <w:rFonts w:ascii="Times New Roman" w:hAnsi="Times New Roman" w:cs="Times New Roman"/>
          <w:spacing w:val="-14"/>
          <w:w w:val="81"/>
          <w:sz w:val="28"/>
          <w:szCs w:val="28"/>
        </w:rPr>
        <w:t>T</w:t>
      </w:r>
      <w:r w:rsidRPr="0046007F">
        <w:rPr>
          <w:rFonts w:ascii="Times New Roman" w:hAnsi="Times New Roman" w:cs="Times New Roman"/>
          <w:spacing w:val="-2"/>
          <w:w w:val="98"/>
          <w:sz w:val="28"/>
          <w:szCs w:val="28"/>
        </w:rPr>
        <w:t>r</w:t>
      </w:r>
      <w:r w:rsidRPr="0046007F">
        <w:rPr>
          <w:rFonts w:ascii="Times New Roman" w:hAnsi="Times New Roman" w:cs="Times New Roman"/>
          <w:w w:val="108"/>
          <w:sz w:val="28"/>
          <w:szCs w:val="28"/>
        </w:rPr>
        <w:t>äger</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ist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eine</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4"/>
          <w:w w:val="84"/>
          <w:sz w:val="28"/>
          <w:szCs w:val="28"/>
        </w:rPr>
        <w:t>A</w:t>
      </w:r>
      <w:r w:rsidRPr="0046007F">
        <w:rPr>
          <w:rFonts w:ascii="Times New Roman" w:hAnsi="Times New Roman" w:cs="Times New Roman"/>
          <w:w w:val="107"/>
          <w:sz w:val="28"/>
          <w:szCs w:val="28"/>
        </w:rPr>
        <w:t xml:space="preserve">uslastung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4"/>
          <w:w w:val="80"/>
          <w:sz w:val="28"/>
          <w:szCs w:val="28"/>
        </w:rPr>
        <w:t>R</w:t>
      </w:r>
      <w:r w:rsidRPr="0046007F">
        <w:rPr>
          <w:rFonts w:ascii="Times New Roman" w:hAnsi="Times New Roman" w:cs="Times New Roman"/>
          <w:w w:val="103"/>
          <w:sz w:val="28"/>
          <w:szCs w:val="28"/>
        </w:rPr>
        <w:t>äumlichkei</w:t>
      </w:r>
      <w:r w:rsidRPr="0046007F">
        <w:rPr>
          <w:rFonts w:ascii="Times New Roman" w:hAnsi="Times New Roman" w:cs="Times New Roman"/>
          <w:spacing w:val="-2"/>
          <w:w w:val="103"/>
          <w:sz w:val="28"/>
          <w:szCs w:val="28"/>
        </w:rPr>
        <w:t>t</w:t>
      </w:r>
      <w:r w:rsidRPr="0046007F">
        <w:rPr>
          <w:rFonts w:ascii="Times New Roman" w:hAnsi="Times New Roman" w:cs="Times New Roman"/>
          <w:w w:val="111"/>
          <w:sz w:val="28"/>
          <w:szCs w:val="28"/>
        </w:rPr>
        <w:t>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im</w:t>
      </w:r>
      <w:r w:rsidRPr="0046007F">
        <w:rPr>
          <w:rFonts w:ascii="Times New Roman" w:hAnsi="Times New Roman" w:cs="Times New Roman"/>
          <w:spacing w:val="-9"/>
          <w:sz w:val="28"/>
          <w:szCs w:val="28"/>
        </w:rPr>
        <w:t xml:space="preserve"> </w:t>
      </w:r>
      <w:r w:rsidRPr="0046007F">
        <w:rPr>
          <w:rFonts w:ascii="Times New Roman" w:hAnsi="Times New Roman" w:cs="Times New Roman"/>
          <w:w w:val="107"/>
          <w:sz w:val="28"/>
          <w:szCs w:val="28"/>
        </w:rPr>
        <w:t>Jugend</w:t>
      </w:r>
      <w:r w:rsidRPr="0046007F">
        <w:rPr>
          <w:rFonts w:ascii="Times New Roman" w:hAnsi="Times New Roman" w:cs="Times New Roman"/>
          <w:spacing w:val="-2"/>
          <w:w w:val="107"/>
          <w:sz w:val="28"/>
          <w:szCs w:val="28"/>
        </w:rPr>
        <w:t>z</w:t>
      </w:r>
      <w:r w:rsidRPr="0046007F">
        <w:rPr>
          <w:rFonts w:ascii="Times New Roman" w:hAnsi="Times New Roman" w:cs="Times New Roman"/>
          <w:w w:val="107"/>
          <w:sz w:val="28"/>
          <w:szCs w:val="28"/>
        </w:rPr>
        <w:t>e</w:t>
      </w:r>
      <w:r w:rsidRPr="0046007F">
        <w:rPr>
          <w:rFonts w:ascii="Times New Roman" w:hAnsi="Times New Roman" w:cs="Times New Roman"/>
          <w:spacing w:val="-1"/>
          <w:w w:val="107"/>
          <w:sz w:val="28"/>
          <w:szCs w:val="28"/>
        </w:rPr>
        <w:t>n</w:t>
      </w:r>
      <w:r w:rsidRPr="0046007F">
        <w:rPr>
          <w:rFonts w:ascii="Times New Roman" w:hAnsi="Times New Roman" w:cs="Times New Roman"/>
          <w:w w:val="107"/>
          <w:sz w:val="28"/>
          <w:szCs w:val="28"/>
        </w:rPr>
        <w:t>trum</w:t>
      </w:r>
      <w:r w:rsidRPr="0046007F">
        <w:rPr>
          <w:rFonts w:ascii="Times New Roman" w:hAnsi="Times New Roman" w:cs="Times New Roman"/>
          <w:spacing w:val="-35"/>
          <w:w w:val="107"/>
          <w:sz w:val="28"/>
          <w:szCs w:val="28"/>
        </w:rPr>
        <w:t xml:space="preserve"> </w:t>
      </w:r>
      <w:r w:rsidRPr="0046007F">
        <w:rPr>
          <w:rFonts w:ascii="Times New Roman" w:hAnsi="Times New Roman" w:cs="Times New Roman"/>
          <w:spacing w:val="2"/>
          <w:w w:val="90"/>
          <w:sz w:val="28"/>
          <w:szCs w:val="28"/>
        </w:rPr>
        <w:t>„</w:t>
      </w:r>
      <w:r w:rsidRPr="0046007F">
        <w:rPr>
          <w:rFonts w:ascii="Times New Roman" w:hAnsi="Times New Roman" w:cs="Times New Roman"/>
          <w:w w:val="90"/>
          <w:sz w:val="28"/>
          <w:szCs w:val="28"/>
        </w:rPr>
        <w:t>JOO“</w:t>
      </w:r>
      <w:r w:rsidRPr="0046007F">
        <w:rPr>
          <w:rFonts w:ascii="Times New Roman" w:hAnsi="Times New Roman" w:cs="Times New Roman"/>
          <w:spacing w:val="-3"/>
          <w:w w:val="90"/>
          <w:sz w:val="28"/>
          <w:szCs w:val="28"/>
        </w:rPr>
        <w:t xml:space="preserve"> </w:t>
      </w:r>
      <w:r w:rsidRPr="0046007F">
        <w:rPr>
          <w:rFonts w:ascii="Times New Roman" w:hAnsi="Times New Roman" w:cs="Times New Roman"/>
          <w:w w:val="107"/>
          <w:sz w:val="28"/>
          <w:szCs w:val="28"/>
        </w:rPr>
        <w:t>ga</w:t>
      </w:r>
      <w:r w:rsidRPr="0046007F">
        <w:rPr>
          <w:rFonts w:ascii="Times New Roman" w:hAnsi="Times New Roman" w:cs="Times New Roman"/>
          <w:spacing w:val="-2"/>
          <w:w w:val="107"/>
          <w:sz w:val="28"/>
          <w:szCs w:val="28"/>
        </w:rPr>
        <w:t>r</w:t>
      </w:r>
      <w:r w:rsidRPr="0046007F">
        <w:rPr>
          <w:rFonts w:ascii="Times New Roman" w:hAnsi="Times New Roman" w:cs="Times New Roman"/>
          <w:w w:val="109"/>
          <w:sz w:val="28"/>
          <w:szCs w:val="28"/>
        </w:rPr>
        <w:t>a</w:t>
      </w:r>
      <w:r w:rsidRPr="0046007F">
        <w:rPr>
          <w:rFonts w:ascii="Times New Roman" w:hAnsi="Times New Roman" w:cs="Times New Roman"/>
          <w:spacing w:val="-1"/>
          <w:w w:val="109"/>
          <w:sz w:val="28"/>
          <w:szCs w:val="28"/>
        </w:rPr>
        <w:t>n</w:t>
      </w:r>
      <w:r w:rsidRPr="0046007F">
        <w:rPr>
          <w:rFonts w:ascii="Times New Roman" w:hAnsi="Times New Roman" w:cs="Times New Roman"/>
          <w:w w:val="104"/>
          <w:sz w:val="28"/>
          <w:szCs w:val="28"/>
        </w:rPr>
        <w:t>tie</w:t>
      </w:r>
      <w:r w:rsidRPr="0046007F">
        <w:rPr>
          <w:rFonts w:ascii="Times New Roman" w:hAnsi="Times New Roman" w:cs="Times New Roman"/>
          <w:spacing w:val="8"/>
          <w:w w:val="104"/>
          <w:sz w:val="28"/>
          <w:szCs w:val="28"/>
        </w:rPr>
        <w:t>r</w:t>
      </w:r>
      <w:r w:rsidRPr="0046007F">
        <w:rPr>
          <w:rFonts w:ascii="Times New Roman" w:hAnsi="Times New Roman" w:cs="Times New Roman"/>
          <w:spacing w:val="-1"/>
          <w:w w:val="119"/>
          <w:sz w:val="28"/>
          <w:szCs w:val="28"/>
        </w:rPr>
        <w:t>t</w:t>
      </w:r>
      <w:r w:rsidRPr="0046007F">
        <w:rPr>
          <w:rFonts w:ascii="Times New Roman" w:hAnsi="Times New Roman" w:cs="Times New Roman"/>
          <w:w w:val="82"/>
          <w:sz w:val="28"/>
          <w:szCs w:val="28"/>
        </w:rPr>
        <w:t>.</w:t>
      </w:r>
    </w:p>
    <w:p w:rsidR="0046007F" w:rsidRPr="0046007F" w:rsidRDefault="0046007F" w:rsidP="0046007F">
      <w:pPr>
        <w:spacing w:line="250" w:lineRule="auto"/>
        <w:ind w:left="100" w:right="486"/>
        <w:rPr>
          <w:rFonts w:ascii="Times New Roman" w:hAnsi="Times New Roman" w:cs="Times New Roman"/>
          <w:sz w:val="28"/>
          <w:szCs w:val="28"/>
        </w:rPr>
      </w:pPr>
      <w:r w:rsidRPr="0046007F">
        <w:rPr>
          <w:rFonts w:ascii="Times New Roman" w:hAnsi="Times New Roman" w:cs="Times New Roman"/>
          <w:w w:val="88"/>
          <w:sz w:val="28"/>
          <w:szCs w:val="28"/>
        </w:rPr>
        <w:t>Es</w:t>
      </w:r>
      <w:r w:rsidRPr="0046007F">
        <w:rPr>
          <w:rFonts w:ascii="Times New Roman" w:hAnsi="Times New Roman" w:cs="Times New Roman"/>
          <w:spacing w:val="-2"/>
          <w:w w:val="88"/>
          <w:sz w:val="28"/>
          <w:szCs w:val="28"/>
        </w:rPr>
        <w:t xml:space="preserve"> </w:t>
      </w:r>
      <w:r w:rsidRPr="0046007F">
        <w:rPr>
          <w:rFonts w:ascii="Times New Roman" w:hAnsi="Times New Roman" w:cs="Times New Roman"/>
          <w:sz w:val="28"/>
          <w:szCs w:val="28"/>
        </w:rPr>
        <w:t>sollen</w:t>
      </w:r>
      <w:r w:rsidRPr="0046007F">
        <w:rPr>
          <w:rFonts w:ascii="Times New Roman" w:hAnsi="Times New Roman" w:cs="Times New Roman"/>
          <w:spacing w:val="11"/>
          <w:sz w:val="28"/>
          <w:szCs w:val="28"/>
        </w:rPr>
        <w:t xml:space="preserve"> </w:t>
      </w:r>
      <w:r w:rsidRPr="0046007F">
        <w:rPr>
          <w:rFonts w:ascii="Times New Roman" w:hAnsi="Times New Roman" w:cs="Times New Roman"/>
          <w:sz w:val="28"/>
          <w:szCs w:val="28"/>
        </w:rPr>
        <w:t>s</w:t>
      </w:r>
      <w:r w:rsidRPr="0046007F">
        <w:rPr>
          <w:rFonts w:ascii="Times New Roman" w:hAnsi="Times New Roman" w:cs="Times New Roman"/>
          <w:spacing w:val="-2"/>
          <w:sz w:val="28"/>
          <w:szCs w:val="28"/>
        </w:rPr>
        <w:t>o</w:t>
      </w:r>
      <w:r w:rsidRPr="0046007F">
        <w:rPr>
          <w:rFonts w:ascii="Times New Roman" w:hAnsi="Times New Roman" w:cs="Times New Roman"/>
          <w:sz w:val="28"/>
          <w:szCs w:val="28"/>
        </w:rPr>
        <w:t>ziale</w:t>
      </w:r>
      <w:r w:rsidRPr="0046007F">
        <w:rPr>
          <w:rFonts w:ascii="Times New Roman" w:hAnsi="Times New Roman" w:cs="Times New Roman"/>
          <w:spacing w:val="-1"/>
          <w:sz w:val="28"/>
          <w:szCs w:val="28"/>
        </w:rPr>
        <w:t xml:space="preserve"> </w:t>
      </w:r>
      <w:r w:rsidRPr="0046007F">
        <w:rPr>
          <w:rFonts w:ascii="Times New Roman" w:hAnsi="Times New Roman" w:cs="Times New Roman"/>
          <w:sz w:val="28"/>
          <w:szCs w:val="28"/>
        </w:rPr>
        <w:t>Kompe</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 xml:space="preserve">en </w:t>
      </w:r>
      <w:r w:rsidRPr="0046007F">
        <w:rPr>
          <w:rFonts w:ascii="Times New Roman" w:hAnsi="Times New Roman" w:cs="Times New Roman"/>
          <w:spacing w:val="3"/>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e</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mit</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elt</w:t>
      </w:r>
      <w:r w:rsidRPr="0046007F">
        <w:rPr>
          <w:rFonts w:ascii="Times New Roman" w:hAnsi="Times New Roman" w:cs="Times New Roman"/>
          <w:spacing w:val="55"/>
          <w:sz w:val="28"/>
          <w:szCs w:val="28"/>
        </w:rPr>
        <w:t xml:space="preserve"> </w:t>
      </w:r>
      <w:r w:rsidRPr="0046007F">
        <w:rPr>
          <w:rFonts w:ascii="Times New Roman" w:hAnsi="Times New Roman" w:cs="Times New Roman"/>
          <w:spacing w:val="-3"/>
          <w:sz w:val="28"/>
          <w:szCs w:val="28"/>
        </w:rPr>
        <w:t>w</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den</w:t>
      </w:r>
      <w:r w:rsidRPr="0046007F">
        <w:rPr>
          <w:rFonts w:ascii="Times New Roman" w:hAnsi="Times New Roman" w:cs="Times New Roman"/>
          <w:spacing w:val="61"/>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w w:val="106"/>
          <w:sz w:val="28"/>
          <w:szCs w:val="28"/>
        </w:rPr>
        <w:t>Jugendlichen</w:t>
      </w:r>
      <w:r w:rsidRPr="0046007F">
        <w:rPr>
          <w:rFonts w:ascii="Times New Roman" w:hAnsi="Times New Roman" w:cs="Times New Roman"/>
          <w:spacing w:val="-17"/>
          <w:w w:val="106"/>
          <w:sz w:val="28"/>
          <w:szCs w:val="28"/>
        </w:rPr>
        <w:t xml:space="preserve"> </w:t>
      </w:r>
      <w:r w:rsidRPr="0046007F">
        <w:rPr>
          <w:rFonts w:ascii="Times New Roman" w:hAnsi="Times New Roman" w:cs="Times New Roman"/>
          <w:sz w:val="28"/>
          <w:szCs w:val="28"/>
        </w:rPr>
        <w:t>befähigt</w:t>
      </w:r>
      <w:r w:rsidRPr="0046007F">
        <w:rPr>
          <w:rFonts w:ascii="Times New Roman" w:hAnsi="Times New Roman" w:cs="Times New Roman"/>
          <w:spacing w:val="61"/>
          <w:sz w:val="28"/>
          <w:szCs w:val="28"/>
        </w:rPr>
        <w:t xml:space="preserve"> </w:t>
      </w:r>
      <w:r w:rsidRPr="0046007F">
        <w:rPr>
          <w:rFonts w:ascii="Times New Roman" w:hAnsi="Times New Roman" w:cs="Times New Roman"/>
          <w:spacing w:val="-3"/>
          <w:sz w:val="28"/>
          <w:szCs w:val="28"/>
        </w:rPr>
        <w:t>w</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z w:val="28"/>
          <w:szCs w:val="28"/>
        </w:rPr>
        <w:t>sich</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ih</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er</w:t>
      </w:r>
      <w:r w:rsidRPr="0046007F">
        <w:rPr>
          <w:rFonts w:ascii="Times New Roman" w:hAnsi="Times New Roman" w:cs="Times New Roman"/>
          <w:spacing w:val="3"/>
          <w:sz w:val="28"/>
          <w:szCs w:val="28"/>
        </w:rPr>
        <w:t xml:space="preserve"> </w:t>
      </w:r>
      <w:r w:rsidRPr="0046007F">
        <w:rPr>
          <w:rFonts w:ascii="Times New Roman" w:hAnsi="Times New Roman" w:cs="Times New Roman"/>
          <w:w w:val="109"/>
          <w:sz w:val="28"/>
          <w:szCs w:val="28"/>
        </w:rPr>
        <w:t>ge</w:t>
      </w:r>
      <w:r w:rsidRPr="0046007F">
        <w:rPr>
          <w:rFonts w:ascii="Times New Roman" w:hAnsi="Times New Roman" w:cs="Times New Roman"/>
          <w:spacing w:val="-3"/>
          <w:w w:val="109"/>
          <w:sz w:val="28"/>
          <w:szCs w:val="28"/>
        </w:rPr>
        <w:t>w</w:t>
      </w:r>
      <w:r w:rsidRPr="0046007F">
        <w:rPr>
          <w:rFonts w:ascii="Times New Roman" w:hAnsi="Times New Roman" w:cs="Times New Roman"/>
          <w:w w:val="109"/>
          <w:sz w:val="28"/>
          <w:szCs w:val="28"/>
        </w:rPr>
        <w:t>oh</w:t>
      </w:r>
      <w:r w:rsidRPr="0046007F">
        <w:rPr>
          <w:rFonts w:ascii="Times New Roman" w:hAnsi="Times New Roman" w:cs="Times New Roman"/>
          <w:spacing w:val="-1"/>
          <w:w w:val="109"/>
          <w:sz w:val="28"/>
          <w:szCs w:val="28"/>
        </w:rPr>
        <w:t>n</w:t>
      </w:r>
      <w:r w:rsidRPr="0046007F">
        <w:rPr>
          <w:rFonts w:ascii="Times New Roman" w:hAnsi="Times New Roman" w:cs="Times New Roman"/>
          <w:spacing w:val="-2"/>
          <w:w w:val="109"/>
          <w:sz w:val="28"/>
          <w:szCs w:val="28"/>
        </w:rPr>
        <w:t>t</w:t>
      </w:r>
      <w:r w:rsidRPr="0046007F">
        <w:rPr>
          <w:rFonts w:ascii="Times New Roman" w:hAnsi="Times New Roman" w:cs="Times New Roman"/>
          <w:w w:val="109"/>
          <w:sz w:val="28"/>
          <w:szCs w:val="28"/>
        </w:rPr>
        <w:t>en</w:t>
      </w:r>
      <w:r w:rsidRPr="0046007F">
        <w:rPr>
          <w:rFonts w:ascii="Times New Roman" w:hAnsi="Times New Roman" w:cs="Times New Roman"/>
          <w:spacing w:val="-10"/>
          <w:w w:val="109"/>
          <w:sz w:val="28"/>
          <w:szCs w:val="28"/>
        </w:rPr>
        <w:t xml:space="preserve"> </w:t>
      </w:r>
      <w:r w:rsidRPr="0046007F">
        <w:rPr>
          <w:rFonts w:ascii="Times New Roman" w:hAnsi="Times New Roman" w:cs="Times New Roman"/>
          <w:spacing w:val="-4"/>
          <w:w w:val="77"/>
          <w:sz w:val="28"/>
          <w:szCs w:val="28"/>
        </w:rPr>
        <w:t>L</w:t>
      </w:r>
      <w:r w:rsidRPr="0046007F">
        <w:rPr>
          <w:rFonts w:ascii="Times New Roman" w:hAnsi="Times New Roman" w:cs="Times New Roman"/>
          <w:w w:val="108"/>
          <w:sz w:val="28"/>
          <w:szCs w:val="28"/>
        </w:rPr>
        <w:t>ebens</w:t>
      </w:r>
      <w:r w:rsidRPr="0046007F">
        <w:rPr>
          <w:rFonts w:ascii="Times New Roman" w:hAnsi="Times New Roman" w:cs="Times New Roman"/>
          <w:spacing w:val="-3"/>
          <w:w w:val="108"/>
          <w:sz w:val="28"/>
          <w:szCs w:val="28"/>
        </w:rPr>
        <w:t>w</w:t>
      </w:r>
      <w:r w:rsidRPr="0046007F">
        <w:rPr>
          <w:rFonts w:ascii="Times New Roman" w:hAnsi="Times New Roman" w:cs="Times New Roman"/>
          <w:w w:val="107"/>
          <w:sz w:val="28"/>
          <w:szCs w:val="28"/>
        </w:rPr>
        <w:t>elt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zu</w:t>
      </w:r>
      <w:r w:rsidRPr="0046007F">
        <w:rPr>
          <w:rFonts w:ascii="Times New Roman" w:hAnsi="Times New Roman" w:cs="Times New Roman"/>
          <w:spacing w:val="-3"/>
          <w:sz w:val="28"/>
          <w:szCs w:val="28"/>
        </w:rPr>
        <w:t xml:space="preserve"> </w:t>
      </w:r>
      <w:r w:rsidRPr="0046007F">
        <w:rPr>
          <w:rFonts w:ascii="Times New Roman" w:hAnsi="Times New Roman" w:cs="Times New Roman"/>
          <w:w w:val="105"/>
          <w:sz w:val="28"/>
          <w:szCs w:val="28"/>
        </w:rPr>
        <w:t>o</w:t>
      </w:r>
      <w:r w:rsidRPr="0046007F">
        <w:rPr>
          <w:rFonts w:ascii="Times New Roman" w:hAnsi="Times New Roman" w:cs="Times New Roman"/>
          <w:spacing w:val="1"/>
          <w:w w:val="105"/>
          <w:sz w:val="28"/>
          <w:szCs w:val="28"/>
        </w:rPr>
        <w:t>r</w:t>
      </w:r>
      <w:r w:rsidRPr="0046007F">
        <w:rPr>
          <w:rFonts w:ascii="Times New Roman" w:hAnsi="Times New Roman" w:cs="Times New Roman"/>
          <w:w w:val="105"/>
          <w:sz w:val="28"/>
          <w:szCs w:val="28"/>
        </w:rPr>
        <w:t>ie</w:t>
      </w:r>
      <w:r w:rsidRPr="0046007F">
        <w:rPr>
          <w:rFonts w:ascii="Times New Roman" w:hAnsi="Times New Roman" w:cs="Times New Roman"/>
          <w:spacing w:val="-1"/>
          <w:w w:val="105"/>
          <w:sz w:val="28"/>
          <w:szCs w:val="28"/>
        </w:rPr>
        <w:t>n</w:t>
      </w:r>
      <w:r w:rsidRPr="0046007F">
        <w:rPr>
          <w:rFonts w:ascii="Times New Roman" w:hAnsi="Times New Roman" w:cs="Times New Roman"/>
          <w:w w:val="104"/>
          <w:sz w:val="28"/>
          <w:szCs w:val="28"/>
        </w:rPr>
        <w:t>tie</w:t>
      </w:r>
      <w:r w:rsidRPr="0046007F">
        <w:rPr>
          <w:rFonts w:ascii="Times New Roman" w:hAnsi="Times New Roman" w:cs="Times New Roman"/>
          <w:spacing w:val="-3"/>
          <w:w w:val="104"/>
          <w:sz w:val="28"/>
          <w:szCs w:val="28"/>
        </w:rPr>
        <w:t>r</w:t>
      </w:r>
      <w:r w:rsidRPr="0046007F">
        <w:rPr>
          <w:rFonts w:ascii="Times New Roman" w:hAnsi="Times New Roman" w:cs="Times New Roman"/>
          <w:w w:val="105"/>
          <w:sz w:val="28"/>
          <w:szCs w:val="28"/>
        </w:rPr>
        <w:t xml:space="preserve">en. </w:t>
      </w:r>
      <w:r w:rsidRPr="0046007F">
        <w:rPr>
          <w:rFonts w:ascii="Times New Roman" w:hAnsi="Times New Roman" w:cs="Times New Roman"/>
          <w:spacing w:val="1"/>
          <w:w w:val="81"/>
          <w:sz w:val="28"/>
          <w:szCs w:val="28"/>
        </w:rPr>
        <w:t>B</w:t>
      </w:r>
      <w:r w:rsidRPr="0046007F">
        <w:rPr>
          <w:rFonts w:ascii="Times New Roman" w:hAnsi="Times New Roman" w:cs="Times New Roman"/>
          <w:w w:val="108"/>
          <w:sz w:val="28"/>
          <w:szCs w:val="28"/>
        </w:rPr>
        <w:t>esonders</w:t>
      </w:r>
      <w:r w:rsidRPr="0046007F">
        <w:rPr>
          <w:rFonts w:ascii="Times New Roman" w:hAnsi="Times New Roman" w:cs="Times New Roman"/>
          <w:spacing w:val="-12"/>
          <w:sz w:val="28"/>
          <w:szCs w:val="28"/>
        </w:rPr>
        <w:t xml:space="preserve"> </w:t>
      </w:r>
      <w:r w:rsidRPr="0046007F">
        <w:rPr>
          <w:rFonts w:ascii="Times New Roman" w:hAnsi="Times New Roman" w:cs="Times New Roman"/>
          <w:w w:val="107"/>
          <w:sz w:val="28"/>
          <w:szCs w:val="28"/>
        </w:rPr>
        <w:t>he</w:t>
      </w:r>
      <w:r w:rsidRPr="0046007F">
        <w:rPr>
          <w:rFonts w:ascii="Times New Roman" w:hAnsi="Times New Roman" w:cs="Times New Roman"/>
          <w:spacing w:val="-2"/>
          <w:w w:val="107"/>
          <w:sz w:val="28"/>
          <w:szCs w:val="28"/>
        </w:rPr>
        <w:t>r</w:t>
      </w:r>
      <w:r w:rsidRPr="0046007F">
        <w:rPr>
          <w:rFonts w:ascii="Times New Roman" w:hAnsi="Times New Roman" w:cs="Times New Roman"/>
          <w:w w:val="107"/>
          <w:sz w:val="28"/>
          <w:szCs w:val="28"/>
        </w:rPr>
        <w:t>a</w:t>
      </w:r>
      <w:r w:rsidRPr="0046007F">
        <w:rPr>
          <w:rFonts w:ascii="Times New Roman" w:hAnsi="Times New Roman" w:cs="Times New Roman"/>
          <w:spacing w:val="-4"/>
          <w:w w:val="107"/>
          <w:sz w:val="28"/>
          <w:szCs w:val="28"/>
        </w:rPr>
        <w:t>n</w:t>
      </w:r>
      <w:r w:rsidRPr="0046007F">
        <w:rPr>
          <w:rFonts w:ascii="Times New Roman" w:hAnsi="Times New Roman" w:cs="Times New Roman"/>
          <w:spacing w:val="-1"/>
          <w:w w:val="107"/>
          <w:sz w:val="28"/>
          <w:szCs w:val="28"/>
        </w:rPr>
        <w:t>w</w:t>
      </w:r>
      <w:r w:rsidRPr="0046007F">
        <w:rPr>
          <w:rFonts w:ascii="Times New Roman" w:hAnsi="Times New Roman" w:cs="Times New Roman"/>
          <w:w w:val="107"/>
          <w:sz w:val="28"/>
          <w:szCs w:val="28"/>
        </w:rPr>
        <w:t>achsende</w:t>
      </w:r>
      <w:r w:rsidRPr="0046007F">
        <w:rPr>
          <w:rFonts w:ascii="Times New Roman" w:hAnsi="Times New Roman" w:cs="Times New Roman"/>
          <w:spacing w:val="3"/>
          <w:w w:val="107"/>
          <w:sz w:val="28"/>
          <w:szCs w:val="28"/>
        </w:rPr>
        <w:t xml:space="preserve"> </w:t>
      </w:r>
      <w:r w:rsidRPr="0046007F">
        <w:rPr>
          <w:rFonts w:ascii="Times New Roman" w:hAnsi="Times New Roman" w:cs="Times New Roman"/>
          <w:sz w:val="28"/>
          <w:szCs w:val="28"/>
        </w:rPr>
        <w:t>Jugendliche</w:t>
      </w:r>
      <w:r w:rsidRPr="0046007F">
        <w:rPr>
          <w:rFonts w:ascii="Times New Roman" w:hAnsi="Times New Roman" w:cs="Times New Roman"/>
          <w:spacing w:val="80"/>
          <w:sz w:val="28"/>
          <w:szCs w:val="28"/>
        </w:rPr>
        <w:t xml:space="preserve"> </w:t>
      </w:r>
      <w:r w:rsidRPr="0046007F">
        <w:rPr>
          <w:rFonts w:ascii="Times New Roman" w:hAnsi="Times New Roman" w:cs="Times New Roman"/>
          <w:sz w:val="28"/>
          <w:szCs w:val="28"/>
        </w:rPr>
        <w:t>haben</w:t>
      </w:r>
      <w:r w:rsidRPr="0046007F">
        <w:rPr>
          <w:rFonts w:ascii="Times New Roman" w:hAnsi="Times New Roman" w:cs="Times New Roman"/>
          <w:spacing w:val="72"/>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spacing w:val="2"/>
          <w:w w:val="90"/>
          <w:sz w:val="28"/>
          <w:szCs w:val="28"/>
        </w:rPr>
        <w:t>M</w:t>
      </w:r>
      <w:r w:rsidRPr="0046007F">
        <w:rPr>
          <w:rFonts w:ascii="Times New Roman" w:hAnsi="Times New Roman" w:cs="Times New Roman"/>
          <w:w w:val="103"/>
          <w:sz w:val="28"/>
          <w:szCs w:val="28"/>
        </w:rPr>
        <w:t>öglichkei</w:t>
      </w:r>
      <w:r w:rsidRPr="0046007F">
        <w:rPr>
          <w:rFonts w:ascii="Times New Roman" w:hAnsi="Times New Roman" w:cs="Times New Roman"/>
          <w:spacing w:val="-1"/>
          <w:w w:val="103"/>
          <w:sz w:val="28"/>
          <w:szCs w:val="28"/>
        </w:rPr>
        <w:t>t</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allen</w:t>
      </w:r>
      <w:r w:rsidRPr="0046007F">
        <w:rPr>
          <w:rFonts w:ascii="Times New Roman" w:hAnsi="Times New Roman" w:cs="Times New Roman"/>
          <w:spacing w:val="7"/>
          <w:sz w:val="28"/>
          <w:szCs w:val="28"/>
        </w:rPr>
        <w:t xml:space="preserve"> </w:t>
      </w:r>
      <w:r w:rsidRPr="0046007F">
        <w:rPr>
          <w:rFonts w:ascii="Times New Roman" w:hAnsi="Times New Roman" w:cs="Times New Roman"/>
          <w:w w:val="105"/>
          <w:sz w:val="28"/>
          <w:szCs w:val="28"/>
        </w:rPr>
        <w:t>o</w:t>
      </w:r>
      <w:r w:rsidRPr="0046007F">
        <w:rPr>
          <w:rFonts w:ascii="Times New Roman" w:hAnsi="Times New Roman" w:cs="Times New Roman"/>
          <w:spacing w:val="-3"/>
          <w:w w:val="105"/>
          <w:sz w:val="28"/>
          <w:szCs w:val="28"/>
        </w:rPr>
        <w:t>r</w:t>
      </w:r>
      <w:r w:rsidRPr="0046007F">
        <w:rPr>
          <w:rFonts w:ascii="Times New Roman" w:hAnsi="Times New Roman" w:cs="Times New Roman"/>
          <w:w w:val="105"/>
          <w:sz w:val="28"/>
          <w:szCs w:val="28"/>
        </w:rPr>
        <w:t>ganis</w:t>
      </w:r>
      <w:r w:rsidRPr="0046007F">
        <w:rPr>
          <w:rFonts w:ascii="Times New Roman" w:hAnsi="Times New Roman" w:cs="Times New Roman"/>
          <w:spacing w:val="-1"/>
          <w:w w:val="105"/>
          <w:sz w:val="28"/>
          <w:szCs w:val="28"/>
        </w:rPr>
        <w:t>a</w:t>
      </w:r>
      <w:r w:rsidRPr="0046007F">
        <w:rPr>
          <w:rFonts w:ascii="Times New Roman" w:hAnsi="Times New Roman" w:cs="Times New Roman"/>
          <w:spacing w:val="-2"/>
          <w:w w:val="105"/>
          <w:sz w:val="28"/>
          <w:szCs w:val="28"/>
        </w:rPr>
        <w:t>t</w:t>
      </w:r>
      <w:r w:rsidRPr="0046007F">
        <w:rPr>
          <w:rFonts w:ascii="Times New Roman" w:hAnsi="Times New Roman" w:cs="Times New Roman"/>
          <w:w w:val="105"/>
          <w:sz w:val="28"/>
          <w:szCs w:val="28"/>
        </w:rPr>
        <w:t>o</w:t>
      </w:r>
      <w:r w:rsidRPr="0046007F">
        <w:rPr>
          <w:rFonts w:ascii="Times New Roman" w:hAnsi="Times New Roman" w:cs="Times New Roman"/>
          <w:spacing w:val="1"/>
          <w:w w:val="105"/>
          <w:sz w:val="28"/>
          <w:szCs w:val="28"/>
        </w:rPr>
        <w:t>r</w:t>
      </w:r>
      <w:r w:rsidRPr="0046007F">
        <w:rPr>
          <w:rFonts w:ascii="Times New Roman" w:hAnsi="Times New Roman" w:cs="Times New Roman"/>
          <w:w w:val="105"/>
          <w:sz w:val="28"/>
          <w:szCs w:val="28"/>
        </w:rPr>
        <w:t>ischen</w:t>
      </w:r>
      <w:r w:rsidRPr="0046007F">
        <w:rPr>
          <w:rFonts w:ascii="Times New Roman" w:hAnsi="Times New Roman" w:cs="Times New Roman"/>
          <w:spacing w:val="5"/>
          <w:w w:val="105"/>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6"/>
          <w:sz w:val="28"/>
          <w:szCs w:val="28"/>
        </w:rPr>
        <w:t>e</w:t>
      </w:r>
      <w:r w:rsidRPr="0046007F">
        <w:rPr>
          <w:rFonts w:ascii="Times New Roman" w:hAnsi="Times New Roman" w:cs="Times New Roman"/>
          <w:spacing w:val="-3"/>
          <w:w w:val="106"/>
          <w:sz w:val="28"/>
          <w:szCs w:val="28"/>
        </w:rPr>
        <w:t>r</w:t>
      </w:r>
      <w:r w:rsidRPr="0046007F">
        <w:rPr>
          <w:rFonts w:ascii="Times New Roman" w:hAnsi="Times New Roman" w:cs="Times New Roman"/>
          <w:w w:val="107"/>
          <w:sz w:val="28"/>
          <w:szCs w:val="28"/>
        </w:rPr>
        <w:t>eichen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des</w:t>
      </w:r>
      <w:r w:rsidRPr="0046007F">
        <w:rPr>
          <w:rFonts w:ascii="Times New Roman" w:hAnsi="Times New Roman" w:cs="Times New Roman"/>
          <w:spacing w:val="-10"/>
          <w:sz w:val="28"/>
          <w:szCs w:val="28"/>
        </w:rPr>
        <w:t xml:space="preserve"> </w:t>
      </w:r>
      <w:r w:rsidRPr="0046007F">
        <w:rPr>
          <w:rFonts w:ascii="Times New Roman" w:hAnsi="Times New Roman" w:cs="Times New Roman"/>
          <w:spacing w:val="2"/>
          <w:w w:val="88"/>
          <w:sz w:val="28"/>
          <w:szCs w:val="28"/>
        </w:rPr>
        <w:t>„</w:t>
      </w:r>
      <w:r w:rsidRPr="0046007F">
        <w:rPr>
          <w:rFonts w:ascii="Times New Roman" w:hAnsi="Times New Roman" w:cs="Times New Roman"/>
          <w:w w:val="88"/>
          <w:sz w:val="28"/>
          <w:szCs w:val="28"/>
        </w:rPr>
        <w:t>JOO</w:t>
      </w:r>
      <w:r w:rsidRPr="0046007F">
        <w:rPr>
          <w:rFonts w:ascii="Times New Roman" w:hAnsi="Times New Roman" w:cs="Times New Roman"/>
          <w:spacing w:val="-35"/>
          <w:w w:val="88"/>
          <w:sz w:val="28"/>
          <w:szCs w:val="28"/>
        </w:rPr>
        <w:t>“</w:t>
      </w:r>
      <w:r w:rsidRPr="0046007F">
        <w:rPr>
          <w:rFonts w:ascii="Times New Roman" w:hAnsi="Times New Roman" w:cs="Times New Roman"/>
          <w:w w:val="88"/>
          <w:sz w:val="28"/>
          <w:szCs w:val="28"/>
        </w:rPr>
        <w:t>,</w:t>
      </w:r>
      <w:r w:rsidRPr="0046007F">
        <w:rPr>
          <w:rFonts w:ascii="Times New Roman" w:hAnsi="Times New Roman" w:cs="Times New Roman"/>
          <w:spacing w:val="-7"/>
          <w:w w:val="88"/>
          <w:sz w:val="28"/>
          <w:szCs w:val="28"/>
        </w:rPr>
        <w:t xml:space="preserve"> </w:t>
      </w:r>
      <w:r w:rsidRPr="0046007F">
        <w:rPr>
          <w:rFonts w:ascii="Times New Roman" w:hAnsi="Times New Roman" w:cs="Times New Roman"/>
          <w:spacing w:val="-11"/>
          <w:w w:val="77"/>
          <w:sz w:val="28"/>
          <w:szCs w:val="28"/>
        </w:rPr>
        <w:t>V</w:t>
      </w:r>
      <w:r w:rsidRPr="0046007F">
        <w:rPr>
          <w:rFonts w:ascii="Times New Roman" w:hAnsi="Times New Roman" w:cs="Times New Roman"/>
          <w:w w:val="106"/>
          <w:sz w:val="28"/>
          <w:szCs w:val="28"/>
        </w:rPr>
        <w:t>e</w:t>
      </w:r>
      <w:r w:rsidRPr="0046007F">
        <w:rPr>
          <w:rFonts w:ascii="Times New Roman" w:hAnsi="Times New Roman" w:cs="Times New Roman"/>
          <w:spacing w:val="-2"/>
          <w:w w:val="106"/>
          <w:sz w:val="28"/>
          <w:szCs w:val="28"/>
        </w:rPr>
        <w:t>r</w:t>
      </w:r>
      <w:r w:rsidRPr="0046007F">
        <w:rPr>
          <w:rFonts w:ascii="Times New Roman" w:hAnsi="Times New Roman" w:cs="Times New Roman"/>
          <w:w w:val="109"/>
          <w:sz w:val="28"/>
          <w:szCs w:val="28"/>
        </w:rPr>
        <w:t>a</w:t>
      </w:r>
      <w:r w:rsidRPr="0046007F">
        <w:rPr>
          <w:rFonts w:ascii="Times New Roman" w:hAnsi="Times New Roman" w:cs="Times New Roman"/>
          <w:spacing w:val="-1"/>
          <w:w w:val="109"/>
          <w:sz w:val="28"/>
          <w:szCs w:val="28"/>
        </w:rPr>
        <w:t>n</w:t>
      </w:r>
      <w:r w:rsidRPr="0046007F">
        <w:rPr>
          <w:rFonts w:ascii="Times New Roman" w:hAnsi="Times New Roman" w:cs="Times New Roman"/>
          <w:spacing w:val="3"/>
          <w:w w:val="119"/>
          <w:sz w:val="28"/>
          <w:szCs w:val="28"/>
        </w:rPr>
        <w:t>t</w:t>
      </w:r>
      <w:r w:rsidRPr="0046007F">
        <w:rPr>
          <w:rFonts w:ascii="Times New Roman" w:hAnsi="Times New Roman" w:cs="Times New Roman"/>
          <w:spacing w:val="-3"/>
          <w:w w:val="101"/>
          <w:sz w:val="28"/>
          <w:szCs w:val="28"/>
        </w:rPr>
        <w:t>w</w:t>
      </w:r>
      <w:r w:rsidRPr="0046007F">
        <w:rPr>
          <w:rFonts w:ascii="Times New Roman" w:hAnsi="Times New Roman" w:cs="Times New Roman"/>
          <w:w w:val="105"/>
          <w:sz w:val="28"/>
          <w:szCs w:val="28"/>
        </w:rPr>
        <w:t>o</w:t>
      </w:r>
      <w:r w:rsidRPr="0046007F">
        <w:rPr>
          <w:rFonts w:ascii="Times New Roman" w:hAnsi="Times New Roman" w:cs="Times New Roman"/>
          <w:spacing w:val="8"/>
          <w:w w:val="105"/>
          <w:sz w:val="28"/>
          <w:szCs w:val="28"/>
        </w:rPr>
        <w:t>r</w:t>
      </w:r>
      <w:r w:rsidRPr="0046007F">
        <w:rPr>
          <w:rFonts w:ascii="Times New Roman" w:hAnsi="Times New Roman" w:cs="Times New Roman"/>
          <w:w w:val="112"/>
          <w:sz w:val="28"/>
          <w:szCs w:val="28"/>
        </w:rPr>
        <w:t>tung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zu</w:t>
      </w:r>
      <w:r>
        <w:rPr>
          <w:rFonts w:ascii="Times New Roman" w:hAnsi="Times New Roman" w:cs="Times New Roman"/>
          <w:sz w:val="28"/>
          <w:szCs w:val="28"/>
        </w:rPr>
        <w:t xml:space="preserve"> </w:t>
      </w:r>
      <w:r w:rsidRPr="0046007F">
        <w:rPr>
          <w:rFonts w:ascii="Times New Roman" w:hAnsi="Times New Roman" w:cs="Times New Roman"/>
          <w:w w:val="109"/>
          <w:sz w:val="28"/>
          <w:szCs w:val="28"/>
        </w:rPr>
        <w:t>übe</w:t>
      </w:r>
      <w:r w:rsidRPr="0046007F">
        <w:rPr>
          <w:rFonts w:ascii="Times New Roman" w:hAnsi="Times New Roman" w:cs="Times New Roman"/>
          <w:spacing w:val="1"/>
          <w:w w:val="109"/>
          <w:sz w:val="28"/>
          <w:szCs w:val="28"/>
        </w:rPr>
        <w:t>r</w:t>
      </w:r>
      <w:r w:rsidRPr="0046007F">
        <w:rPr>
          <w:rFonts w:ascii="Times New Roman" w:hAnsi="Times New Roman" w:cs="Times New Roman"/>
          <w:w w:val="111"/>
          <w:sz w:val="28"/>
          <w:szCs w:val="28"/>
        </w:rPr>
        <w:t>neh</w:t>
      </w:r>
      <w:r w:rsidRPr="0046007F">
        <w:rPr>
          <w:rFonts w:ascii="Times New Roman" w:hAnsi="Times New Roman" w:cs="Times New Roman"/>
          <w:sz w:val="28"/>
          <w:szCs w:val="28"/>
        </w:rPr>
        <w:t>men</w:t>
      </w:r>
      <w:r w:rsidRPr="0046007F">
        <w:rPr>
          <w:rFonts w:ascii="Times New Roman" w:hAnsi="Times New Roman" w:cs="Times New Roman"/>
          <w:spacing w:val="38"/>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wic</w:t>
      </w:r>
      <w:r w:rsidRPr="0046007F">
        <w:rPr>
          <w:rFonts w:ascii="Times New Roman" w:hAnsi="Times New Roman" w:cs="Times New Roman"/>
          <w:spacing w:val="-1"/>
          <w:sz w:val="28"/>
          <w:szCs w:val="28"/>
        </w:rPr>
        <w:t>h</w:t>
      </w:r>
      <w:r w:rsidRPr="0046007F">
        <w:rPr>
          <w:rFonts w:ascii="Times New Roman" w:hAnsi="Times New Roman" w:cs="Times New Roman"/>
          <w:sz w:val="28"/>
          <w:szCs w:val="28"/>
        </w:rPr>
        <w:t>tige</w:t>
      </w:r>
      <w:r w:rsidRPr="0046007F">
        <w:rPr>
          <w:rFonts w:ascii="Times New Roman" w:hAnsi="Times New Roman" w:cs="Times New Roman"/>
          <w:spacing w:val="33"/>
          <w:sz w:val="28"/>
          <w:szCs w:val="28"/>
        </w:rPr>
        <w:t xml:space="preserve"> </w:t>
      </w:r>
      <w:r w:rsidRPr="0046007F">
        <w:rPr>
          <w:rFonts w:ascii="Times New Roman" w:hAnsi="Times New Roman" w:cs="Times New Roman"/>
          <w:sz w:val="28"/>
          <w:szCs w:val="28"/>
        </w:rPr>
        <w:t>Kompe</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 xml:space="preserve">en </w:t>
      </w:r>
      <w:r w:rsidRPr="0046007F">
        <w:rPr>
          <w:rFonts w:ascii="Times New Roman" w:hAnsi="Times New Roman" w:cs="Times New Roman"/>
          <w:spacing w:val="3"/>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E</w:t>
      </w:r>
      <w:r w:rsidRPr="0046007F">
        <w:rPr>
          <w:rFonts w:ascii="Times New Roman" w:hAnsi="Times New Roman" w:cs="Times New Roman"/>
          <w:spacing w:val="10"/>
          <w:sz w:val="28"/>
          <w:szCs w:val="28"/>
        </w:rPr>
        <w:t>r</w:t>
      </w:r>
      <w:r w:rsidRPr="0046007F">
        <w:rPr>
          <w:rFonts w:ascii="Times New Roman" w:hAnsi="Times New Roman" w:cs="Times New Roman"/>
          <w:sz w:val="28"/>
          <w:szCs w:val="28"/>
        </w:rPr>
        <w:t>fahrungen</w:t>
      </w:r>
      <w:r w:rsidRPr="0046007F">
        <w:rPr>
          <w:rFonts w:ascii="Times New Roman" w:hAnsi="Times New Roman" w:cs="Times New Roman"/>
          <w:spacing w:val="49"/>
          <w:sz w:val="28"/>
          <w:szCs w:val="28"/>
        </w:rPr>
        <w:t xml:space="preserve"> </w:t>
      </w:r>
      <w:r w:rsidRPr="0046007F">
        <w:rPr>
          <w:rFonts w:ascii="Times New Roman" w:hAnsi="Times New Roman" w:cs="Times New Roman"/>
          <w:sz w:val="28"/>
          <w:szCs w:val="28"/>
        </w:rPr>
        <w:t>zu</w:t>
      </w:r>
      <w:r w:rsidRPr="0046007F">
        <w:rPr>
          <w:rFonts w:ascii="Times New Roman" w:hAnsi="Times New Roman" w:cs="Times New Roman"/>
          <w:spacing w:val="-3"/>
          <w:sz w:val="28"/>
          <w:szCs w:val="28"/>
        </w:rPr>
        <w:t xml:space="preserve"> </w:t>
      </w:r>
      <w:r w:rsidRPr="0046007F">
        <w:rPr>
          <w:rFonts w:ascii="Times New Roman" w:hAnsi="Times New Roman" w:cs="Times New Roman"/>
          <w:w w:val="104"/>
          <w:sz w:val="28"/>
          <w:szCs w:val="28"/>
        </w:rPr>
        <w:t>sammeln.</w:t>
      </w:r>
    </w:p>
    <w:p w:rsidR="0046007F" w:rsidRPr="0046007F" w:rsidRDefault="0046007F" w:rsidP="0046007F">
      <w:pPr>
        <w:spacing w:line="250" w:lineRule="auto"/>
        <w:ind w:left="100" w:right="326"/>
        <w:rPr>
          <w:rFonts w:ascii="Times New Roman" w:hAnsi="Times New Roman" w:cs="Times New Roman"/>
          <w:sz w:val="28"/>
          <w:szCs w:val="28"/>
        </w:rPr>
      </w:pPr>
      <w:r w:rsidRPr="0046007F">
        <w:rPr>
          <w:rFonts w:ascii="Times New Roman" w:hAnsi="Times New Roman" w:cs="Times New Roman"/>
          <w:sz w:val="28"/>
          <w:szCs w:val="28"/>
        </w:rPr>
        <w:t>Das</w:t>
      </w:r>
      <w:r w:rsidRPr="0046007F">
        <w:rPr>
          <w:rFonts w:ascii="Times New Roman" w:hAnsi="Times New Roman" w:cs="Times New Roman"/>
          <w:spacing w:val="-17"/>
          <w:sz w:val="28"/>
          <w:szCs w:val="28"/>
        </w:rPr>
        <w:t xml:space="preserve"> </w:t>
      </w:r>
      <w:r w:rsidRPr="0046007F">
        <w:rPr>
          <w:rFonts w:ascii="Times New Roman" w:hAnsi="Times New Roman" w:cs="Times New Roman"/>
          <w:w w:val="107"/>
          <w:sz w:val="28"/>
          <w:szCs w:val="28"/>
        </w:rPr>
        <w:t>Jugend</w:t>
      </w:r>
      <w:r w:rsidRPr="0046007F">
        <w:rPr>
          <w:rFonts w:ascii="Times New Roman" w:hAnsi="Times New Roman" w:cs="Times New Roman"/>
          <w:spacing w:val="-2"/>
          <w:w w:val="107"/>
          <w:sz w:val="28"/>
          <w:szCs w:val="28"/>
        </w:rPr>
        <w:t>z</w:t>
      </w:r>
      <w:r w:rsidRPr="0046007F">
        <w:rPr>
          <w:rFonts w:ascii="Times New Roman" w:hAnsi="Times New Roman" w:cs="Times New Roman"/>
          <w:w w:val="107"/>
          <w:sz w:val="28"/>
          <w:szCs w:val="28"/>
        </w:rPr>
        <w:t>e</w:t>
      </w:r>
      <w:r w:rsidRPr="0046007F">
        <w:rPr>
          <w:rFonts w:ascii="Times New Roman" w:hAnsi="Times New Roman" w:cs="Times New Roman"/>
          <w:spacing w:val="-1"/>
          <w:w w:val="107"/>
          <w:sz w:val="28"/>
          <w:szCs w:val="28"/>
        </w:rPr>
        <w:t>n</w:t>
      </w:r>
      <w:r w:rsidRPr="0046007F">
        <w:rPr>
          <w:rFonts w:ascii="Times New Roman" w:hAnsi="Times New Roman" w:cs="Times New Roman"/>
          <w:w w:val="107"/>
          <w:sz w:val="28"/>
          <w:szCs w:val="28"/>
        </w:rPr>
        <w:t>trum</w:t>
      </w:r>
      <w:r w:rsidRPr="0046007F">
        <w:rPr>
          <w:rFonts w:ascii="Times New Roman" w:hAnsi="Times New Roman" w:cs="Times New Roman"/>
          <w:spacing w:val="-35"/>
          <w:w w:val="107"/>
          <w:sz w:val="28"/>
          <w:szCs w:val="28"/>
        </w:rPr>
        <w:t xml:space="preserve"> </w:t>
      </w:r>
      <w:r w:rsidRPr="0046007F">
        <w:rPr>
          <w:rFonts w:ascii="Times New Roman" w:hAnsi="Times New Roman" w:cs="Times New Roman"/>
          <w:spacing w:val="2"/>
          <w:w w:val="90"/>
          <w:sz w:val="28"/>
          <w:szCs w:val="28"/>
        </w:rPr>
        <w:t>„</w:t>
      </w:r>
      <w:r w:rsidRPr="0046007F">
        <w:rPr>
          <w:rFonts w:ascii="Times New Roman" w:hAnsi="Times New Roman" w:cs="Times New Roman"/>
          <w:w w:val="90"/>
          <w:sz w:val="28"/>
          <w:szCs w:val="28"/>
        </w:rPr>
        <w:t>JOO“</w:t>
      </w:r>
      <w:r w:rsidRPr="0046007F">
        <w:rPr>
          <w:rFonts w:ascii="Times New Roman" w:hAnsi="Times New Roman" w:cs="Times New Roman"/>
          <w:spacing w:val="-3"/>
          <w:w w:val="90"/>
          <w:sz w:val="28"/>
          <w:szCs w:val="28"/>
        </w:rPr>
        <w:t xml:space="preserve"> </w:t>
      </w:r>
      <w:r w:rsidRPr="0046007F">
        <w:rPr>
          <w:rFonts w:ascii="Times New Roman" w:hAnsi="Times New Roman" w:cs="Times New Roman"/>
          <w:sz w:val="28"/>
          <w:szCs w:val="28"/>
        </w:rPr>
        <w:t>soll</w:t>
      </w:r>
      <w:r w:rsidRPr="0046007F">
        <w:rPr>
          <w:rFonts w:ascii="Times New Roman" w:hAnsi="Times New Roman" w:cs="Times New Roman"/>
          <w:spacing w:val="-21"/>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ngebo</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w:t>
      </w:r>
      <w:r w:rsidRPr="0046007F">
        <w:rPr>
          <w:rFonts w:ascii="Times New Roman" w:hAnsi="Times New Roman" w:cs="Times New Roman"/>
          <w:spacing w:val="74"/>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hal</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48"/>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sz w:val="28"/>
          <w:szCs w:val="28"/>
        </w:rPr>
        <w:t>an</w:t>
      </w:r>
      <w:r w:rsidRPr="0046007F">
        <w:rPr>
          <w:rFonts w:ascii="Times New Roman" w:hAnsi="Times New Roman" w:cs="Times New Roman"/>
          <w:spacing w:val="15"/>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spacing w:val="3"/>
          <w:w w:val="71"/>
          <w:sz w:val="28"/>
          <w:szCs w:val="28"/>
        </w:rPr>
        <w:t>I</w:t>
      </w:r>
      <w:r w:rsidRPr="0046007F">
        <w:rPr>
          <w:rFonts w:ascii="Times New Roman" w:hAnsi="Times New Roman" w:cs="Times New Roman"/>
          <w:spacing w:val="-1"/>
          <w:w w:val="111"/>
          <w:sz w:val="28"/>
          <w:szCs w:val="28"/>
        </w:rPr>
        <w:t>n</w:t>
      </w:r>
      <w:r w:rsidRPr="0046007F">
        <w:rPr>
          <w:rFonts w:ascii="Times New Roman" w:hAnsi="Times New Roman" w:cs="Times New Roman"/>
          <w:spacing w:val="-2"/>
          <w:w w:val="119"/>
          <w:sz w:val="28"/>
          <w:szCs w:val="28"/>
        </w:rPr>
        <w:t>t</w:t>
      </w:r>
      <w:r w:rsidRPr="0046007F">
        <w:rPr>
          <w:rFonts w:ascii="Times New Roman" w:hAnsi="Times New Roman" w:cs="Times New Roman"/>
          <w:w w:val="106"/>
          <w:sz w:val="28"/>
          <w:szCs w:val="28"/>
        </w:rPr>
        <w:t>e</w:t>
      </w:r>
      <w:r w:rsidRPr="0046007F">
        <w:rPr>
          <w:rFonts w:ascii="Times New Roman" w:hAnsi="Times New Roman" w:cs="Times New Roman"/>
          <w:spacing w:val="-3"/>
          <w:w w:val="106"/>
          <w:sz w:val="28"/>
          <w:szCs w:val="28"/>
        </w:rPr>
        <w:t>r</w:t>
      </w:r>
      <w:r w:rsidRPr="0046007F">
        <w:rPr>
          <w:rFonts w:ascii="Times New Roman" w:hAnsi="Times New Roman" w:cs="Times New Roman"/>
          <w:w w:val="108"/>
          <w:sz w:val="28"/>
          <w:szCs w:val="28"/>
        </w:rPr>
        <w:t>essen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3"/>
          <w:w w:val="75"/>
          <w:sz w:val="28"/>
          <w:szCs w:val="28"/>
        </w:rPr>
        <w:t>K</w:t>
      </w:r>
      <w:r w:rsidRPr="0046007F">
        <w:rPr>
          <w:rFonts w:ascii="Times New Roman" w:hAnsi="Times New Roman" w:cs="Times New Roman"/>
          <w:w w:val="106"/>
          <w:sz w:val="28"/>
          <w:szCs w:val="28"/>
        </w:rPr>
        <w:t>inde</w:t>
      </w:r>
      <w:r w:rsidRPr="0046007F">
        <w:rPr>
          <w:rFonts w:ascii="Times New Roman" w:hAnsi="Times New Roman" w:cs="Times New Roman"/>
          <w:spacing w:val="-17"/>
          <w:w w:val="106"/>
          <w:sz w:val="28"/>
          <w:szCs w:val="28"/>
        </w:rPr>
        <w:t>r</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w w:val="106"/>
          <w:sz w:val="28"/>
          <w:szCs w:val="28"/>
        </w:rPr>
        <w:t>Jugendlichen</w:t>
      </w:r>
      <w:r w:rsidRPr="0046007F">
        <w:rPr>
          <w:rFonts w:ascii="Times New Roman" w:hAnsi="Times New Roman" w:cs="Times New Roman"/>
          <w:spacing w:val="-17"/>
          <w:w w:val="106"/>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jungen</w:t>
      </w:r>
      <w:r w:rsidRPr="0046007F">
        <w:rPr>
          <w:rFonts w:ascii="Times New Roman" w:hAnsi="Times New Roman" w:cs="Times New Roman"/>
          <w:spacing w:val="58"/>
          <w:sz w:val="28"/>
          <w:szCs w:val="28"/>
        </w:rPr>
        <w:t xml:space="preserve"> </w:t>
      </w:r>
      <w:r w:rsidRPr="0046007F">
        <w:rPr>
          <w:rFonts w:ascii="Times New Roman" w:hAnsi="Times New Roman" w:cs="Times New Roman"/>
          <w:sz w:val="28"/>
          <w:szCs w:val="28"/>
        </w:rPr>
        <w:t>E</w:t>
      </w:r>
      <w:r w:rsidRPr="0046007F">
        <w:rPr>
          <w:rFonts w:ascii="Times New Roman" w:hAnsi="Times New Roman" w:cs="Times New Roman"/>
          <w:spacing w:val="8"/>
          <w:sz w:val="28"/>
          <w:szCs w:val="28"/>
        </w:rPr>
        <w:t>r</w:t>
      </w:r>
      <w:r w:rsidRPr="0046007F">
        <w:rPr>
          <w:rFonts w:ascii="Times New Roman" w:hAnsi="Times New Roman" w:cs="Times New Roman"/>
          <w:spacing w:val="-1"/>
          <w:sz w:val="28"/>
          <w:szCs w:val="28"/>
        </w:rPr>
        <w:t>w</w:t>
      </w:r>
      <w:r w:rsidRPr="0046007F">
        <w:rPr>
          <w:rFonts w:ascii="Times New Roman" w:hAnsi="Times New Roman" w:cs="Times New Roman"/>
          <w:sz w:val="28"/>
          <w:szCs w:val="28"/>
        </w:rPr>
        <w:t>achsenen</w:t>
      </w:r>
      <w:r w:rsidRPr="0046007F">
        <w:rPr>
          <w:rFonts w:ascii="Times New Roman" w:hAnsi="Times New Roman" w:cs="Times New Roman"/>
          <w:spacing w:val="53"/>
          <w:sz w:val="28"/>
          <w:szCs w:val="28"/>
        </w:rPr>
        <w:t xml:space="preserve"> </w:t>
      </w:r>
      <w:r w:rsidRPr="0046007F">
        <w:rPr>
          <w:rFonts w:ascii="Times New Roman" w:hAnsi="Times New Roman" w:cs="Times New Roman"/>
          <w:sz w:val="28"/>
          <w:szCs w:val="28"/>
        </w:rPr>
        <w:t>an</w:t>
      </w:r>
      <w:r w:rsidRPr="0046007F">
        <w:rPr>
          <w:rFonts w:ascii="Times New Roman" w:hAnsi="Times New Roman" w:cs="Times New Roman"/>
          <w:spacing w:val="5"/>
          <w:sz w:val="28"/>
          <w:szCs w:val="28"/>
        </w:rPr>
        <w:t>k</w:t>
      </w:r>
      <w:r w:rsidRPr="0046007F">
        <w:rPr>
          <w:rFonts w:ascii="Times New Roman" w:hAnsi="Times New Roman" w:cs="Times New Roman"/>
          <w:sz w:val="28"/>
          <w:szCs w:val="28"/>
        </w:rPr>
        <w:t>nüp</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 xml:space="preserve">en </w:t>
      </w:r>
      <w:r w:rsidRPr="0046007F">
        <w:rPr>
          <w:rFonts w:ascii="Times New Roman" w:hAnsi="Times New Roman" w:cs="Times New Roman"/>
          <w:spacing w:val="1"/>
          <w:sz w:val="28"/>
          <w:szCs w:val="28"/>
        </w:rPr>
        <w:t xml:space="preserve"> </w:t>
      </w:r>
      <w:r w:rsidRPr="0046007F">
        <w:rPr>
          <w:rFonts w:ascii="Times New Roman" w:hAnsi="Times New Roman" w:cs="Times New Roman"/>
          <w:w w:val="111"/>
          <w:sz w:val="28"/>
          <w:szCs w:val="28"/>
        </w:rPr>
        <w:t xml:space="preserve">und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on</w:t>
      </w:r>
      <w:r w:rsidRPr="0046007F">
        <w:rPr>
          <w:rFonts w:ascii="Times New Roman" w:hAnsi="Times New Roman" w:cs="Times New Roman"/>
          <w:spacing w:val="14"/>
          <w:sz w:val="28"/>
          <w:szCs w:val="28"/>
        </w:rPr>
        <w:t xml:space="preserve"> </w:t>
      </w:r>
      <w:r w:rsidRPr="0046007F">
        <w:rPr>
          <w:rFonts w:ascii="Times New Roman" w:hAnsi="Times New Roman" w:cs="Times New Roman"/>
          <w:sz w:val="28"/>
          <w:szCs w:val="28"/>
        </w:rPr>
        <w:t>ihnen</w:t>
      </w:r>
      <w:r w:rsidRPr="0046007F">
        <w:rPr>
          <w:rFonts w:ascii="Times New Roman" w:hAnsi="Times New Roman" w:cs="Times New Roman"/>
          <w:spacing w:val="45"/>
          <w:sz w:val="28"/>
          <w:szCs w:val="28"/>
        </w:rPr>
        <w:t xml:space="preserve"> </w:t>
      </w:r>
      <w:r w:rsidRPr="0046007F">
        <w:rPr>
          <w:rFonts w:ascii="Times New Roman" w:hAnsi="Times New Roman" w:cs="Times New Roman"/>
          <w:w w:val="106"/>
          <w:sz w:val="28"/>
          <w:szCs w:val="28"/>
        </w:rPr>
        <w:t>mitbestim</w:t>
      </w:r>
      <w:r w:rsidRPr="0046007F">
        <w:rPr>
          <w:rFonts w:ascii="Times New Roman" w:hAnsi="Times New Roman" w:cs="Times New Roman"/>
          <w:spacing w:val="-1"/>
          <w:w w:val="106"/>
          <w:sz w:val="28"/>
          <w:szCs w:val="28"/>
        </w:rPr>
        <w:t>m</w:t>
      </w:r>
      <w:r w:rsidRPr="0046007F">
        <w:rPr>
          <w:rFonts w:ascii="Times New Roman" w:hAnsi="Times New Roman" w:cs="Times New Roman"/>
          <w:w w:val="106"/>
          <w:sz w:val="28"/>
          <w:szCs w:val="28"/>
        </w:rPr>
        <w:t>t</w:t>
      </w:r>
      <w:r w:rsidRPr="0046007F">
        <w:rPr>
          <w:rFonts w:ascii="Times New Roman" w:hAnsi="Times New Roman" w:cs="Times New Roman"/>
          <w:spacing w:val="-5"/>
          <w:w w:val="106"/>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w w:val="108"/>
          <w:sz w:val="28"/>
          <w:szCs w:val="28"/>
        </w:rPr>
        <w:t>mi</w:t>
      </w:r>
      <w:r w:rsidRPr="0046007F">
        <w:rPr>
          <w:rFonts w:ascii="Times New Roman" w:hAnsi="Times New Roman" w:cs="Times New Roman"/>
          <w:spacing w:val="-2"/>
          <w:w w:val="108"/>
          <w:sz w:val="28"/>
          <w:szCs w:val="28"/>
        </w:rPr>
        <w:t>t</w:t>
      </w:r>
      <w:r w:rsidRPr="0046007F">
        <w:rPr>
          <w:rFonts w:ascii="Times New Roman" w:hAnsi="Times New Roman" w:cs="Times New Roman"/>
          <w:w w:val="108"/>
          <w:sz w:val="28"/>
          <w:szCs w:val="28"/>
        </w:rPr>
        <w:t>gestal</w:t>
      </w:r>
      <w:r w:rsidRPr="0046007F">
        <w:rPr>
          <w:rFonts w:ascii="Times New Roman" w:hAnsi="Times New Roman" w:cs="Times New Roman"/>
          <w:spacing w:val="-2"/>
          <w:w w:val="108"/>
          <w:sz w:val="28"/>
          <w:szCs w:val="28"/>
        </w:rPr>
        <w:t>t</w:t>
      </w:r>
      <w:r w:rsidRPr="0046007F">
        <w:rPr>
          <w:rFonts w:ascii="Times New Roman" w:hAnsi="Times New Roman" w:cs="Times New Roman"/>
          <w:w w:val="108"/>
          <w:sz w:val="28"/>
          <w:szCs w:val="28"/>
        </w:rPr>
        <w:t>et</w:t>
      </w:r>
      <w:r w:rsidRPr="0046007F">
        <w:rPr>
          <w:rFonts w:ascii="Times New Roman" w:hAnsi="Times New Roman" w:cs="Times New Roman"/>
          <w:spacing w:val="-15"/>
          <w:w w:val="108"/>
          <w:sz w:val="28"/>
          <w:szCs w:val="28"/>
        </w:rPr>
        <w:t xml:space="preserve"> </w:t>
      </w:r>
      <w:r w:rsidRPr="0046007F">
        <w:rPr>
          <w:rFonts w:ascii="Times New Roman" w:hAnsi="Times New Roman" w:cs="Times New Roman"/>
          <w:spacing w:val="-3"/>
          <w:sz w:val="28"/>
          <w:szCs w:val="28"/>
        </w:rPr>
        <w:t>w</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z w:val="28"/>
          <w:szCs w:val="28"/>
        </w:rPr>
        <w:t>sie</w:t>
      </w:r>
      <w:r w:rsidRPr="0046007F">
        <w:rPr>
          <w:rFonts w:ascii="Times New Roman" w:hAnsi="Times New Roman" w:cs="Times New Roman"/>
          <w:spacing w:val="-8"/>
          <w:sz w:val="28"/>
          <w:szCs w:val="28"/>
        </w:rPr>
        <w:t xml:space="preserve"> </w:t>
      </w:r>
      <w:r w:rsidRPr="0046007F">
        <w:rPr>
          <w:rFonts w:ascii="Times New Roman" w:hAnsi="Times New Roman" w:cs="Times New Roman"/>
          <w:sz w:val="28"/>
          <w:szCs w:val="28"/>
        </w:rPr>
        <w:t>zur</w:t>
      </w:r>
      <w:r w:rsidRPr="0046007F">
        <w:rPr>
          <w:rFonts w:ascii="Times New Roman" w:hAnsi="Times New Roman" w:cs="Times New Roman"/>
          <w:spacing w:val="-4"/>
          <w:sz w:val="28"/>
          <w:szCs w:val="28"/>
        </w:rPr>
        <w:t xml:space="preserve"> </w:t>
      </w:r>
      <w:r w:rsidRPr="0046007F">
        <w:rPr>
          <w:rFonts w:ascii="Times New Roman" w:hAnsi="Times New Roman" w:cs="Times New Roman"/>
          <w:spacing w:val="2"/>
          <w:w w:val="88"/>
          <w:sz w:val="28"/>
          <w:szCs w:val="28"/>
        </w:rPr>
        <w:t>S</w:t>
      </w:r>
      <w:r w:rsidRPr="0046007F">
        <w:rPr>
          <w:rFonts w:ascii="Times New Roman" w:hAnsi="Times New Roman" w:cs="Times New Roman"/>
          <w:w w:val="108"/>
          <w:sz w:val="28"/>
          <w:szCs w:val="28"/>
        </w:rPr>
        <w:t>elbstbestimmung</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befähigen</w:t>
      </w:r>
      <w:r w:rsidRPr="0046007F">
        <w:rPr>
          <w:rFonts w:ascii="Times New Roman" w:hAnsi="Times New Roman" w:cs="Times New Roman"/>
          <w:spacing w:val="76"/>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zur</w:t>
      </w:r>
      <w:r w:rsidRPr="0046007F">
        <w:rPr>
          <w:rFonts w:ascii="Times New Roman" w:hAnsi="Times New Roman" w:cs="Times New Roman"/>
          <w:spacing w:val="-4"/>
          <w:sz w:val="28"/>
          <w:szCs w:val="28"/>
        </w:rPr>
        <w:t xml:space="preserve"> </w:t>
      </w:r>
      <w:r w:rsidRPr="0046007F">
        <w:rPr>
          <w:rFonts w:ascii="Times New Roman" w:hAnsi="Times New Roman" w:cs="Times New Roman"/>
          <w:sz w:val="28"/>
          <w:szCs w:val="28"/>
        </w:rPr>
        <w:t>gesellscha</w:t>
      </w:r>
      <w:r w:rsidRPr="0046007F">
        <w:rPr>
          <w:rFonts w:ascii="Times New Roman" w:hAnsi="Times New Roman" w:cs="Times New Roman"/>
          <w:spacing w:val="3"/>
          <w:sz w:val="28"/>
          <w:szCs w:val="28"/>
        </w:rPr>
        <w:t>f</w:t>
      </w:r>
      <w:r w:rsidRPr="0046007F">
        <w:rPr>
          <w:rFonts w:ascii="Times New Roman" w:hAnsi="Times New Roman" w:cs="Times New Roman"/>
          <w:sz w:val="28"/>
          <w:szCs w:val="28"/>
        </w:rPr>
        <w:t>tlichen</w:t>
      </w:r>
      <w:r w:rsidRPr="0046007F">
        <w:rPr>
          <w:rFonts w:ascii="Times New Roman" w:hAnsi="Times New Roman" w:cs="Times New Roman"/>
          <w:spacing w:val="74"/>
          <w:sz w:val="28"/>
          <w:szCs w:val="28"/>
        </w:rPr>
        <w:t xml:space="preserve"> </w:t>
      </w:r>
      <w:r w:rsidRPr="0046007F">
        <w:rPr>
          <w:rFonts w:ascii="Times New Roman" w:hAnsi="Times New Roman" w:cs="Times New Roman"/>
          <w:spacing w:val="4"/>
          <w:w w:val="104"/>
          <w:sz w:val="28"/>
          <w:szCs w:val="28"/>
        </w:rPr>
        <w:t>M</w:t>
      </w:r>
      <w:r w:rsidRPr="0046007F">
        <w:rPr>
          <w:rFonts w:ascii="Times New Roman" w:hAnsi="Times New Roman" w:cs="Times New Roman"/>
          <w:w w:val="104"/>
          <w:sz w:val="28"/>
          <w:szCs w:val="28"/>
        </w:rPr>
        <w:t>i</w:t>
      </w:r>
      <w:r w:rsidRPr="0046007F">
        <w:rPr>
          <w:rFonts w:ascii="Times New Roman" w:hAnsi="Times New Roman" w:cs="Times New Roman"/>
          <w:spacing w:val="3"/>
          <w:w w:val="104"/>
          <w:sz w:val="28"/>
          <w:szCs w:val="28"/>
        </w:rPr>
        <w:t>t</w:t>
      </w:r>
      <w:r w:rsidRPr="0046007F">
        <w:rPr>
          <w:rFonts w:ascii="Times New Roman" w:hAnsi="Times New Roman" w:cs="Times New Roman"/>
          <w:spacing w:val="-3"/>
          <w:w w:val="104"/>
          <w:sz w:val="28"/>
          <w:szCs w:val="28"/>
        </w:rPr>
        <w:t>v</w:t>
      </w:r>
      <w:r w:rsidRPr="0046007F">
        <w:rPr>
          <w:rFonts w:ascii="Times New Roman" w:hAnsi="Times New Roman" w:cs="Times New Roman"/>
          <w:w w:val="104"/>
          <w:sz w:val="28"/>
          <w:szCs w:val="28"/>
        </w:rPr>
        <w:t>e</w:t>
      </w:r>
      <w:r w:rsidRPr="0046007F">
        <w:rPr>
          <w:rFonts w:ascii="Times New Roman" w:hAnsi="Times New Roman" w:cs="Times New Roman"/>
          <w:spacing w:val="-2"/>
          <w:w w:val="104"/>
          <w:sz w:val="28"/>
          <w:szCs w:val="28"/>
        </w:rPr>
        <w:t>r</w:t>
      </w:r>
      <w:r w:rsidRPr="0046007F">
        <w:rPr>
          <w:rFonts w:ascii="Times New Roman" w:hAnsi="Times New Roman" w:cs="Times New Roman"/>
          <w:w w:val="104"/>
          <w:sz w:val="28"/>
          <w:szCs w:val="28"/>
        </w:rPr>
        <w:t>a</w:t>
      </w:r>
      <w:r w:rsidRPr="0046007F">
        <w:rPr>
          <w:rFonts w:ascii="Times New Roman" w:hAnsi="Times New Roman" w:cs="Times New Roman"/>
          <w:spacing w:val="-1"/>
          <w:w w:val="104"/>
          <w:sz w:val="28"/>
          <w:szCs w:val="28"/>
        </w:rPr>
        <w:t>n</w:t>
      </w:r>
      <w:r w:rsidRPr="0046007F">
        <w:rPr>
          <w:rFonts w:ascii="Times New Roman" w:hAnsi="Times New Roman" w:cs="Times New Roman"/>
          <w:spacing w:val="3"/>
          <w:w w:val="104"/>
          <w:sz w:val="28"/>
          <w:szCs w:val="28"/>
        </w:rPr>
        <w:t>t</w:t>
      </w:r>
      <w:r w:rsidRPr="0046007F">
        <w:rPr>
          <w:rFonts w:ascii="Times New Roman" w:hAnsi="Times New Roman" w:cs="Times New Roman"/>
          <w:spacing w:val="-3"/>
          <w:w w:val="104"/>
          <w:sz w:val="28"/>
          <w:szCs w:val="28"/>
        </w:rPr>
        <w:t>w</w:t>
      </w:r>
      <w:r w:rsidRPr="0046007F">
        <w:rPr>
          <w:rFonts w:ascii="Times New Roman" w:hAnsi="Times New Roman" w:cs="Times New Roman"/>
          <w:w w:val="104"/>
          <w:sz w:val="28"/>
          <w:szCs w:val="28"/>
        </w:rPr>
        <w:t>o</w:t>
      </w:r>
      <w:r w:rsidRPr="0046007F">
        <w:rPr>
          <w:rFonts w:ascii="Times New Roman" w:hAnsi="Times New Roman" w:cs="Times New Roman"/>
          <w:spacing w:val="8"/>
          <w:w w:val="104"/>
          <w:sz w:val="28"/>
          <w:szCs w:val="28"/>
        </w:rPr>
        <w:t>r</w:t>
      </w:r>
      <w:r w:rsidRPr="0046007F">
        <w:rPr>
          <w:rFonts w:ascii="Times New Roman" w:hAnsi="Times New Roman" w:cs="Times New Roman"/>
          <w:w w:val="104"/>
          <w:sz w:val="28"/>
          <w:szCs w:val="28"/>
        </w:rPr>
        <w:t>tung</w:t>
      </w:r>
      <w:r w:rsidRPr="0046007F">
        <w:rPr>
          <w:rFonts w:ascii="Times New Roman" w:hAnsi="Times New Roman" w:cs="Times New Roman"/>
          <w:spacing w:val="1"/>
          <w:w w:val="104"/>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w w:val="103"/>
          <w:sz w:val="28"/>
          <w:szCs w:val="28"/>
        </w:rPr>
        <w:t xml:space="preserve">zu </w:t>
      </w:r>
      <w:r w:rsidRPr="0046007F">
        <w:rPr>
          <w:rFonts w:ascii="Times New Roman" w:hAnsi="Times New Roman" w:cs="Times New Roman"/>
          <w:sz w:val="28"/>
          <w:szCs w:val="28"/>
        </w:rPr>
        <w:t>einem</w:t>
      </w:r>
      <w:r w:rsidRPr="0046007F">
        <w:rPr>
          <w:rFonts w:ascii="Times New Roman" w:hAnsi="Times New Roman" w:cs="Times New Roman"/>
          <w:spacing w:val="43"/>
          <w:sz w:val="28"/>
          <w:szCs w:val="28"/>
        </w:rPr>
        <w:t xml:space="preserve"> </w:t>
      </w:r>
      <w:r w:rsidRPr="0046007F">
        <w:rPr>
          <w:rFonts w:ascii="Times New Roman" w:hAnsi="Times New Roman" w:cs="Times New Roman"/>
          <w:sz w:val="28"/>
          <w:szCs w:val="28"/>
        </w:rPr>
        <w:t>s</w:t>
      </w:r>
      <w:r w:rsidRPr="0046007F">
        <w:rPr>
          <w:rFonts w:ascii="Times New Roman" w:hAnsi="Times New Roman" w:cs="Times New Roman"/>
          <w:spacing w:val="-2"/>
          <w:sz w:val="28"/>
          <w:szCs w:val="28"/>
        </w:rPr>
        <w:t>o</w:t>
      </w:r>
      <w:r w:rsidRPr="0046007F">
        <w:rPr>
          <w:rFonts w:ascii="Times New Roman" w:hAnsi="Times New Roman" w:cs="Times New Roman"/>
          <w:sz w:val="28"/>
          <w:szCs w:val="28"/>
        </w:rPr>
        <w:t>zialem</w:t>
      </w:r>
      <w:r w:rsidRPr="0046007F">
        <w:rPr>
          <w:rFonts w:ascii="Times New Roman" w:hAnsi="Times New Roman" w:cs="Times New Roman"/>
          <w:spacing w:val="22"/>
          <w:sz w:val="28"/>
          <w:szCs w:val="28"/>
        </w:rPr>
        <w:t xml:space="preserve"> </w:t>
      </w:r>
      <w:r w:rsidRPr="0046007F">
        <w:rPr>
          <w:rFonts w:ascii="Times New Roman" w:hAnsi="Times New Roman" w:cs="Times New Roman"/>
          <w:w w:val="107"/>
          <w:sz w:val="28"/>
          <w:szCs w:val="28"/>
        </w:rPr>
        <w:t>Engageme</w:t>
      </w:r>
      <w:r w:rsidRPr="0046007F">
        <w:rPr>
          <w:rFonts w:ascii="Times New Roman" w:hAnsi="Times New Roman" w:cs="Times New Roman"/>
          <w:spacing w:val="-1"/>
          <w:w w:val="107"/>
          <w:sz w:val="28"/>
          <w:szCs w:val="28"/>
        </w:rPr>
        <w:t>n</w:t>
      </w:r>
      <w:r w:rsidRPr="0046007F">
        <w:rPr>
          <w:rFonts w:ascii="Times New Roman" w:hAnsi="Times New Roman" w:cs="Times New Roman"/>
          <w:w w:val="107"/>
          <w:sz w:val="28"/>
          <w:szCs w:val="28"/>
        </w:rPr>
        <w:t>t</w:t>
      </w:r>
      <w:r w:rsidRPr="0046007F">
        <w:rPr>
          <w:rFonts w:ascii="Times New Roman" w:hAnsi="Times New Roman" w:cs="Times New Roman"/>
          <w:spacing w:val="-22"/>
          <w:w w:val="107"/>
          <w:sz w:val="28"/>
          <w:szCs w:val="28"/>
        </w:rPr>
        <w:t xml:space="preserve"> </w:t>
      </w:r>
      <w:r w:rsidRPr="0046007F">
        <w:rPr>
          <w:rFonts w:ascii="Times New Roman" w:hAnsi="Times New Roman" w:cs="Times New Roman"/>
          <w:w w:val="107"/>
          <w:sz w:val="28"/>
          <w:szCs w:val="28"/>
        </w:rPr>
        <w:t>an</w:t>
      </w:r>
      <w:r w:rsidRPr="0046007F">
        <w:rPr>
          <w:rFonts w:ascii="Times New Roman" w:hAnsi="Times New Roman" w:cs="Times New Roman"/>
          <w:spacing w:val="-3"/>
          <w:w w:val="107"/>
          <w:sz w:val="28"/>
          <w:szCs w:val="28"/>
        </w:rPr>
        <w:t>r</w:t>
      </w:r>
      <w:r w:rsidRPr="0046007F">
        <w:rPr>
          <w:rFonts w:ascii="Times New Roman" w:hAnsi="Times New Roman" w:cs="Times New Roman"/>
          <w:w w:val="107"/>
          <w:sz w:val="28"/>
          <w:szCs w:val="28"/>
        </w:rPr>
        <w:t>egen</w:t>
      </w:r>
      <w:r w:rsidRPr="0046007F">
        <w:rPr>
          <w:rFonts w:ascii="Times New Roman" w:hAnsi="Times New Roman" w:cs="Times New Roman"/>
          <w:spacing w:val="9"/>
          <w:w w:val="107"/>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hinfüh</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en.</w:t>
      </w:r>
      <w:r w:rsidRPr="0046007F">
        <w:rPr>
          <w:rFonts w:ascii="Times New Roman" w:hAnsi="Times New Roman" w:cs="Times New Roman"/>
          <w:spacing w:val="45"/>
          <w:sz w:val="28"/>
          <w:szCs w:val="28"/>
        </w:rPr>
        <w:t xml:space="preserve"> </w:t>
      </w:r>
      <w:r w:rsidRPr="0046007F">
        <w:rPr>
          <w:rFonts w:ascii="Times New Roman" w:hAnsi="Times New Roman" w:cs="Times New Roman"/>
          <w:w w:val="88"/>
          <w:sz w:val="28"/>
          <w:szCs w:val="28"/>
        </w:rPr>
        <w:t>Es</w:t>
      </w:r>
      <w:r w:rsidRPr="0046007F">
        <w:rPr>
          <w:rFonts w:ascii="Times New Roman" w:hAnsi="Times New Roman" w:cs="Times New Roman"/>
          <w:spacing w:val="-2"/>
          <w:w w:val="88"/>
          <w:sz w:val="28"/>
          <w:szCs w:val="28"/>
        </w:rPr>
        <w:t xml:space="preserve"> </w:t>
      </w:r>
      <w:r w:rsidRPr="0046007F">
        <w:rPr>
          <w:rFonts w:ascii="Times New Roman" w:hAnsi="Times New Roman" w:cs="Times New Roman"/>
          <w:sz w:val="28"/>
          <w:szCs w:val="28"/>
        </w:rPr>
        <w:t>e</w:t>
      </w:r>
      <w:r w:rsidRPr="0046007F">
        <w:rPr>
          <w:rFonts w:ascii="Times New Roman" w:hAnsi="Times New Roman" w:cs="Times New Roman"/>
          <w:spacing w:val="10"/>
          <w:sz w:val="28"/>
          <w:szCs w:val="28"/>
        </w:rPr>
        <w:t>r</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olgen</w:t>
      </w:r>
      <w:r w:rsidRPr="0046007F">
        <w:rPr>
          <w:rFonts w:ascii="Times New Roman" w:hAnsi="Times New Roman" w:cs="Times New Roman"/>
          <w:spacing w:val="46"/>
          <w:sz w:val="28"/>
          <w:szCs w:val="28"/>
        </w:rPr>
        <w:t xml:space="preserve"> </w:t>
      </w:r>
      <w:r w:rsidRPr="0046007F">
        <w:rPr>
          <w:rFonts w:ascii="Times New Roman" w:hAnsi="Times New Roman" w:cs="Times New Roman"/>
          <w:sz w:val="28"/>
          <w:szCs w:val="28"/>
        </w:rPr>
        <w:t>hie</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bei</w:t>
      </w:r>
      <w:r w:rsidRPr="0046007F">
        <w:rPr>
          <w:rFonts w:ascii="Times New Roman" w:hAnsi="Times New Roman" w:cs="Times New Roman"/>
          <w:spacing w:val="18"/>
          <w:sz w:val="28"/>
          <w:szCs w:val="28"/>
        </w:rPr>
        <w:t xml:space="preserve"> </w:t>
      </w:r>
      <w:r w:rsidRPr="0046007F">
        <w:rPr>
          <w:rFonts w:ascii="Times New Roman" w:hAnsi="Times New Roman" w:cs="Times New Roman"/>
          <w:spacing w:val="-14"/>
          <w:w w:val="81"/>
          <w:sz w:val="28"/>
          <w:szCs w:val="28"/>
        </w:rPr>
        <w:t>T</w:t>
      </w:r>
      <w:r w:rsidRPr="0046007F">
        <w:rPr>
          <w:rFonts w:ascii="Times New Roman" w:hAnsi="Times New Roman" w:cs="Times New Roman"/>
          <w:spacing w:val="-3"/>
          <w:w w:val="98"/>
          <w:sz w:val="28"/>
          <w:szCs w:val="28"/>
        </w:rPr>
        <w:t>r</w:t>
      </w:r>
      <w:r w:rsidRPr="0046007F">
        <w:rPr>
          <w:rFonts w:ascii="Times New Roman" w:hAnsi="Times New Roman" w:cs="Times New Roman"/>
          <w:w w:val="111"/>
          <w:sz w:val="28"/>
          <w:szCs w:val="28"/>
        </w:rPr>
        <w:t>ennungen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nach</w:t>
      </w:r>
      <w:r w:rsidRPr="0046007F">
        <w:rPr>
          <w:rFonts w:ascii="Times New Roman" w:hAnsi="Times New Roman" w:cs="Times New Roman"/>
          <w:spacing w:val="36"/>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l</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ers</w:t>
      </w:r>
      <w:r w:rsidRPr="0046007F">
        <w:rPr>
          <w:rFonts w:ascii="Times New Roman" w:hAnsi="Times New Roman" w:cs="Times New Roman"/>
          <w:spacing w:val="-2"/>
          <w:sz w:val="28"/>
          <w:szCs w:val="28"/>
        </w:rPr>
        <w:t>g</w:t>
      </w:r>
      <w:r w:rsidRPr="0046007F">
        <w:rPr>
          <w:rFonts w:ascii="Times New Roman" w:hAnsi="Times New Roman" w:cs="Times New Roman"/>
          <w:sz w:val="28"/>
          <w:szCs w:val="28"/>
        </w:rPr>
        <w:t>ruppen.</w:t>
      </w:r>
      <w:r w:rsidRPr="0046007F">
        <w:rPr>
          <w:rFonts w:ascii="Times New Roman" w:hAnsi="Times New Roman" w:cs="Times New Roman"/>
          <w:spacing w:val="57"/>
          <w:sz w:val="28"/>
          <w:szCs w:val="28"/>
        </w:rPr>
        <w:t xml:space="preserve"> </w:t>
      </w:r>
      <w:r w:rsidRPr="0046007F">
        <w:rPr>
          <w:rFonts w:ascii="Times New Roman" w:hAnsi="Times New Roman" w:cs="Times New Roman"/>
          <w:spacing w:val="-5"/>
          <w:sz w:val="28"/>
          <w:szCs w:val="28"/>
        </w:rPr>
        <w:t>W</w:t>
      </w:r>
      <w:r w:rsidRPr="0046007F">
        <w:rPr>
          <w:rFonts w:ascii="Times New Roman" w:hAnsi="Times New Roman" w:cs="Times New Roman"/>
          <w:sz w:val="28"/>
          <w:szCs w:val="28"/>
        </w:rPr>
        <w:t>ic</w:t>
      </w:r>
      <w:r w:rsidRPr="0046007F">
        <w:rPr>
          <w:rFonts w:ascii="Times New Roman" w:hAnsi="Times New Roman" w:cs="Times New Roman"/>
          <w:spacing w:val="-1"/>
          <w:sz w:val="28"/>
          <w:szCs w:val="28"/>
        </w:rPr>
        <w:t>h</w:t>
      </w:r>
      <w:r w:rsidRPr="0046007F">
        <w:rPr>
          <w:rFonts w:ascii="Times New Roman" w:hAnsi="Times New Roman" w:cs="Times New Roman"/>
          <w:sz w:val="28"/>
          <w:szCs w:val="28"/>
        </w:rPr>
        <w:t>tig</w:t>
      </w:r>
      <w:r w:rsidRPr="0046007F">
        <w:rPr>
          <w:rFonts w:ascii="Times New Roman" w:hAnsi="Times New Roman" w:cs="Times New Roman"/>
          <w:spacing w:val="-21"/>
          <w:sz w:val="28"/>
          <w:szCs w:val="28"/>
        </w:rPr>
        <w:t xml:space="preserve"> </w:t>
      </w:r>
      <w:r w:rsidRPr="0046007F">
        <w:rPr>
          <w:rFonts w:ascii="Times New Roman" w:hAnsi="Times New Roman" w:cs="Times New Roman"/>
          <w:sz w:val="28"/>
          <w:szCs w:val="28"/>
        </w:rPr>
        <w:t>ist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es</w:t>
      </w:r>
      <w:r w:rsidR="00C979F3">
        <w:rPr>
          <w:rFonts w:ascii="Times New Roman" w:hAnsi="Times New Roman" w:cs="Times New Roman"/>
          <w:sz w:val="28"/>
          <w:szCs w:val="28"/>
        </w:rPr>
        <w:t>,</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den</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9"/>
          <w:w w:val="107"/>
          <w:sz w:val="28"/>
          <w:szCs w:val="28"/>
        </w:rPr>
        <w:t>P</w:t>
      </w:r>
      <w:r w:rsidRPr="0046007F">
        <w:rPr>
          <w:rFonts w:ascii="Times New Roman" w:hAnsi="Times New Roman" w:cs="Times New Roman"/>
          <w:w w:val="107"/>
          <w:sz w:val="28"/>
          <w:szCs w:val="28"/>
        </w:rPr>
        <w:t>apenbe</w:t>
      </w:r>
      <w:r w:rsidRPr="0046007F">
        <w:rPr>
          <w:rFonts w:ascii="Times New Roman" w:hAnsi="Times New Roman" w:cs="Times New Roman"/>
          <w:spacing w:val="-3"/>
          <w:w w:val="107"/>
          <w:sz w:val="28"/>
          <w:szCs w:val="28"/>
        </w:rPr>
        <w:t>r</w:t>
      </w:r>
      <w:r w:rsidRPr="0046007F">
        <w:rPr>
          <w:rFonts w:ascii="Times New Roman" w:hAnsi="Times New Roman" w:cs="Times New Roman"/>
          <w:w w:val="107"/>
          <w:sz w:val="28"/>
          <w:szCs w:val="28"/>
        </w:rPr>
        <w:t>ger</w:t>
      </w:r>
      <w:r>
        <w:rPr>
          <w:rFonts w:ascii="Times New Roman" w:hAnsi="Times New Roman" w:cs="Times New Roman"/>
          <w:w w:val="107"/>
          <w:sz w:val="28"/>
          <w:szCs w:val="28"/>
        </w:rPr>
        <w:t xml:space="preserve"> </w:t>
      </w:r>
      <w:r w:rsidRPr="0046007F">
        <w:rPr>
          <w:rFonts w:ascii="Times New Roman" w:hAnsi="Times New Roman" w:cs="Times New Roman"/>
          <w:noProof/>
          <w:sz w:val="28"/>
          <w:szCs w:val="28"/>
          <w:lang w:eastAsia="de-DE"/>
        </w:rPr>
        <w:drawing>
          <wp:anchor distT="0" distB="0" distL="114300" distR="114300" simplePos="0" relativeHeight="251641344" behindDoc="1" locked="0" layoutInCell="1" allowOverlap="1" wp14:anchorId="24F726DF" wp14:editId="389B000B">
            <wp:simplePos x="0" y="0"/>
            <wp:positionH relativeFrom="page">
              <wp:posOffset>11010900</wp:posOffset>
            </wp:positionH>
            <wp:positionV relativeFrom="page">
              <wp:posOffset>6654800</wp:posOffset>
            </wp:positionV>
            <wp:extent cx="1435100" cy="2928620"/>
            <wp:effectExtent l="0" t="0" r="0" b="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35100" cy="2928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007F">
        <w:rPr>
          <w:rFonts w:ascii="Times New Roman" w:hAnsi="Times New Roman" w:cs="Times New Roman"/>
          <w:sz w:val="28"/>
          <w:szCs w:val="28"/>
        </w:rPr>
        <w:t>Jugendt</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eff</w:t>
      </w:r>
      <w:r w:rsidRPr="0046007F">
        <w:rPr>
          <w:rFonts w:ascii="Times New Roman" w:hAnsi="Times New Roman" w:cs="Times New Roman"/>
          <w:spacing w:val="67"/>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11"/>
          <w:sz w:val="28"/>
          <w:szCs w:val="28"/>
        </w:rPr>
        <w:t xml:space="preserve"> </w:t>
      </w:r>
      <w:r w:rsidRPr="0046007F">
        <w:rPr>
          <w:rFonts w:ascii="Times New Roman" w:hAnsi="Times New Roman" w:cs="Times New Roman"/>
          <w:spacing w:val="2"/>
          <w:sz w:val="28"/>
          <w:szCs w:val="28"/>
        </w:rPr>
        <w:t>G</w:t>
      </w:r>
      <w:r w:rsidRPr="0046007F">
        <w:rPr>
          <w:rFonts w:ascii="Times New Roman" w:hAnsi="Times New Roman" w:cs="Times New Roman"/>
          <w:sz w:val="28"/>
          <w:szCs w:val="28"/>
        </w:rPr>
        <w:t>estaltung</w:t>
      </w:r>
      <w:r w:rsidRPr="0046007F">
        <w:rPr>
          <w:rFonts w:ascii="Times New Roman" w:hAnsi="Times New Roman" w:cs="Times New Roman"/>
          <w:spacing w:val="66"/>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8"/>
          <w:sz w:val="28"/>
          <w:szCs w:val="28"/>
        </w:rPr>
        <w:t>F</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ei</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eitaktivit</w:t>
      </w:r>
      <w:r w:rsidRPr="0046007F">
        <w:rPr>
          <w:rFonts w:ascii="Times New Roman" w:hAnsi="Times New Roman" w:cs="Times New Roman"/>
          <w:spacing w:val="-1"/>
          <w:sz w:val="28"/>
          <w:szCs w:val="28"/>
        </w:rPr>
        <w:t>ä</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38"/>
          <w:sz w:val="28"/>
          <w:szCs w:val="28"/>
        </w:rPr>
        <w:t xml:space="preserve"> </w:t>
      </w:r>
      <w:r w:rsidRPr="0046007F">
        <w:rPr>
          <w:rFonts w:ascii="Times New Roman" w:hAnsi="Times New Roman" w:cs="Times New Roman"/>
          <w:sz w:val="28"/>
          <w:szCs w:val="28"/>
        </w:rPr>
        <w:t>mit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einzu</w:t>
      </w:r>
      <w:r w:rsidRPr="0046007F">
        <w:rPr>
          <w:rFonts w:ascii="Times New Roman" w:hAnsi="Times New Roman" w:cs="Times New Roman"/>
          <w:w w:val="106"/>
          <w:sz w:val="28"/>
          <w:szCs w:val="28"/>
        </w:rPr>
        <w:t>beziehen.</w:t>
      </w:r>
    </w:p>
    <w:p w:rsidR="0046007F" w:rsidRDefault="0046007F">
      <w:pPr>
        <w:rPr>
          <w:rFonts w:ascii="Times New Roman" w:hAnsi="Times New Roman" w:cs="Times New Roman"/>
          <w:spacing w:val="3"/>
          <w:w w:val="71"/>
          <w:sz w:val="28"/>
          <w:szCs w:val="28"/>
        </w:rPr>
      </w:pPr>
      <w:r>
        <w:rPr>
          <w:rFonts w:ascii="Times New Roman" w:hAnsi="Times New Roman" w:cs="Times New Roman"/>
          <w:spacing w:val="3"/>
          <w:w w:val="71"/>
          <w:sz w:val="28"/>
          <w:szCs w:val="28"/>
        </w:rPr>
        <w:br w:type="page"/>
      </w: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46007F" w:rsidTr="005F5E0C">
        <w:trPr>
          <w:trHeight w:hRule="exact" w:val="397"/>
        </w:trPr>
        <w:tc>
          <w:tcPr>
            <w:tcW w:w="236" w:type="dxa"/>
            <w:vAlign w:val="center"/>
          </w:tcPr>
          <w:p w:rsidR="0046007F" w:rsidRDefault="0046007F" w:rsidP="005F5E0C">
            <w:pPr>
              <w:jc w:val="center"/>
            </w:pPr>
          </w:p>
        </w:tc>
        <w:tc>
          <w:tcPr>
            <w:tcW w:w="4740" w:type="dxa"/>
            <w:vMerge w:val="restart"/>
            <w:vAlign w:val="center"/>
          </w:tcPr>
          <w:p w:rsidR="0046007F" w:rsidRPr="00CD394A" w:rsidRDefault="0046007F" w:rsidP="005F5E0C">
            <w:pPr>
              <w:jc w:val="center"/>
              <w:rPr>
                <w:rFonts w:ascii="Times New Roman" w:hAnsi="Times New Roman" w:cs="Times New Roman"/>
                <w:b/>
                <w:sz w:val="52"/>
                <w:szCs w:val="52"/>
              </w:rPr>
            </w:pPr>
          </w:p>
        </w:tc>
        <w:tc>
          <w:tcPr>
            <w:tcW w:w="2976" w:type="dxa"/>
            <w:vAlign w:val="center"/>
          </w:tcPr>
          <w:p w:rsidR="0046007F" w:rsidRDefault="0046007F" w:rsidP="005F5E0C">
            <w:pPr>
              <w:jc w:val="center"/>
            </w:pPr>
          </w:p>
        </w:tc>
        <w:tc>
          <w:tcPr>
            <w:tcW w:w="7797" w:type="dxa"/>
            <w:vMerge w:val="restart"/>
          </w:tcPr>
          <w:p w:rsidR="0046007F" w:rsidRDefault="0046007F" w:rsidP="005F5E0C">
            <w:pPr>
              <w:jc w:val="right"/>
              <w:rPr>
                <w:noProof/>
                <w:lang w:eastAsia="de-DE"/>
              </w:rPr>
            </w:pPr>
            <w:r>
              <w:rPr>
                <w:noProof/>
                <w:lang w:eastAsia="de-DE"/>
              </w:rPr>
              <w:drawing>
                <wp:inline distT="0" distB="0" distL="0" distR="0" wp14:anchorId="2D5D8754" wp14:editId="781D797A">
                  <wp:extent cx="4271962" cy="614363"/>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46007F" w:rsidTr="005F5E0C">
        <w:trPr>
          <w:trHeight w:hRule="exact" w:val="170"/>
        </w:trPr>
        <w:tc>
          <w:tcPr>
            <w:tcW w:w="236" w:type="dxa"/>
            <w:shd w:val="clear" w:color="auto" w:fill="FF0000"/>
            <w:vAlign w:val="center"/>
          </w:tcPr>
          <w:p w:rsidR="0046007F" w:rsidRDefault="0046007F" w:rsidP="005F5E0C">
            <w:pPr>
              <w:jc w:val="center"/>
            </w:pPr>
          </w:p>
        </w:tc>
        <w:tc>
          <w:tcPr>
            <w:tcW w:w="4740" w:type="dxa"/>
            <w:vMerge/>
            <w:vAlign w:val="center"/>
          </w:tcPr>
          <w:p w:rsidR="0046007F" w:rsidRDefault="0046007F" w:rsidP="005F5E0C">
            <w:pPr>
              <w:jc w:val="center"/>
            </w:pPr>
          </w:p>
        </w:tc>
        <w:tc>
          <w:tcPr>
            <w:tcW w:w="2976" w:type="dxa"/>
            <w:shd w:val="clear" w:color="auto" w:fill="FF0000"/>
            <w:vAlign w:val="center"/>
          </w:tcPr>
          <w:p w:rsidR="0046007F" w:rsidRDefault="0046007F" w:rsidP="005F5E0C">
            <w:pPr>
              <w:jc w:val="center"/>
            </w:pPr>
          </w:p>
        </w:tc>
        <w:tc>
          <w:tcPr>
            <w:tcW w:w="7797" w:type="dxa"/>
            <w:vMerge/>
          </w:tcPr>
          <w:p w:rsidR="0046007F" w:rsidRDefault="0046007F" w:rsidP="005F5E0C">
            <w:pPr>
              <w:rPr>
                <w:noProof/>
                <w:lang w:eastAsia="de-DE"/>
              </w:rPr>
            </w:pPr>
          </w:p>
        </w:tc>
      </w:tr>
      <w:tr w:rsidR="0046007F" w:rsidTr="005F5E0C">
        <w:trPr>
          <w:trHeight w:hRule="exact" w:val="397"/>
        </w:trPr>
        <w:tc>
          <w:tcPr>
            <w:tcW w:w="236" w:type="dxa"/>
            <w:vAlign w:val="center"/>
          </w:tcPr>
          <w:p w:rsidR="0046007F" w:rsidRDefault="0046007F" w:rsidP="005F5E0C">
            <w:pPr>
              <w:jc w:val="center"/>
            </w:pPr>
          </w:p>
        </w:tc>
        <w:tc>
          <w:tcPr>
            <w:tcW w:w="4740" w:type="dxa"/>
            <w:vMerge/>
            <w:vAlign w:val="center"/>
          </w:tcPr>
          <w:p w:rsidR="0046007F" w:rsidRDefault="0046007F" w:rsidP="005F5E0C"/>
        </w:tc>
        <w:tc>
          <w:tcPr>
            <w:tcW w:w="2976" w:type="dxa"/>
            <w:vAlign w:val="center"/>
          </w:tcPr>
          <w:p w:rsidR="0046007F" w:rsidRDefault="0046007F" w:rsidP="005F5E0C">
            <w:pPr>
              <w:jc w:val="center"/>
            </w:pPr>
          </w:p>
        </w:tc>
        <w:tc>
          <w:tcPr>
            <w:tcW w:w="7797" w:type="dxa"/>
            <w:vMerge/>
          </w:tcPr>
          <w:p w:rsidR="0046007F" w:rsidRDefault="0046007F" w:rsidP="005F5E0C"/>
        </w:tc>
      </w:tr>
    </w:tbl>
    <w:p w:rsidR="0046007F" w:rsidRDefault="0046007F" w:rsidP="0046007F">
      <w:pPr>
        <w:ind w:left="100"/>
        <w:rPr>
          <w:rFonts w:ascii="Times New Roman" w:hAnsi="Times New Roman" w:cs="Times New Roman"/>
          <w:spacing w:val="3"/>
          <w:w w:val="71"/>
          <w:sz w:val="28"/>
          <w:szCs w:val="28"/>
        </w:rPr>
      </w:pPr>
    </w:p>
    <w:p w:rsidR="0046007F" w:rsidRDefault="0046007F" w:rsidP="0046007F">
      <w:pPr>
        <w:ind w:left="100"/>
        <w:rPr>
          <w:rFonts w:ascii="Times New Roman" w:hAnsi="Times New Roman" w:cs="Times New Roman"/>
          <w:spacing w:val="3"/>
          <w:w w:val="71"/>
          <w:sz w:val="28"/>
          <w:szCs w:val="28"/>
        </w:rPr>
      </w:pPr>
    </w:p>
    <w:p w:rsidR="0046007F" w:rsidRPr="0046007F" w:rsidRDefault="0046007F" w:rsidP="0046007F">
      <w:pPr>
        <w:ind w:left="100"/>
        <w:rPr>
          <w:rFonts w:ascii="Times New Roman" w:hAnsi="Times New Roman" w:cs="Times New Roman"/>
          <w:sz w:val="28"/>
          <w:szCs w:val="28"/>
        </w:rPr>
      </w:pPr>
      <w:r w:rsidRPr="0046007F">
        <w:rPr>
          <w:rFonts w:ascii="Times New Roman" w:hAnsi="Times New Roman" w:cs="Times New Roman"/>
          <w:spacing w:val="3"/>
          <w:w w:val="71"/>
          <w:sz w:val="28"/>
          <w:szCs w:val="28"/>
        </w:rPr>
        <w:t>I</w:t>
      </w:r>
      <w:r w:rsidRPr="0046007F">
        <w:rPr>
          <w:rFonts w:ascii="Times New Roman" w:hAnsi="Times New Roman" w:cs="Times New Roman"/>
          <w:w w:val="107"/>
          <w:sz w:val="28"/>
          <w:szCs w:val="28"/>
        </w:rPr>
        <w:t>m</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Ein</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elnen</w:t>
      </w:r>
      <w:r w:rsidRPr="0046007F">
        <w:rPr>
          <w:rFonts w:ascii="Times New Roman" w:hAnsi="Times New Roman" w:cs="Times New Roman"/>
          <w:spacing w:val="2"/>
          <w:sz w:val="28"/>
          <w:szCs w:val="28"/>
        </w:rPr>
        <w:t xml:space="preserve"> </w:t>
      </w:r>
      <w:r w:rsidRPr="0046007F">
        <w:rPr>
          <w:rFonts w:ascii="Times New Roman" w:hAnsi="Times New Roman" w:cs="Times New Roman"/>
          <w:w w:val="110"/>
          <w:sz w:val="28"/>
          <w:szCs w:val="28"/>
        </w:rPr>
        <w:t>e</w:t>
      </w:r>
      <w:r w:rsidRPr="0046007F">
        <w:rPr>
          <w:rFonts w:ascii="Times New Roman" w:hAnsi="Times New Roman" w:cs="Times New Roman"/>
          <w:spacing w:val="-3"/>
          <w:w w:val="110"/>
          <w:sz w:val="28"/>
          <w:szCs w:val="28"/>
        </w:rPr>
        <w:t>r</w:t>
      </w:r>
      <w:r w:rsidRPr="0046007F">
        <w:rPr>
          <w:rFonts w:ascii="Times New Roman" w:hAnsi="Times New Roman" w:cs="Times New Roman"/>
          <w:w w:val="110"/>
          <w:sz w:val="28"/>
          <w:szCs w:val="28"/>
        </w:rPr>
        <w:t>geben</w:t>
      </w:r>
      <w:r w:rsidRPr="0046007F">
        <w:rPr>
          <w:rFonts w:ascii="Times New Roman" w:hAnsi="Times New Roman" w:cs="Times New Roman"/>
          <w:spacing w:val="-14"/>
          <w:w w:val="110"/>
          <w:sz w:val="28"/>
          <w:szCs w:val="28"/>
        </w:rPr>
        <w:t xml:space="preserve"> </w:t>
      </w:r>
      <w:r w:rsidRPr="0046007F">
        <w:rPr>
          <w:rFonts w:ascii="Times New Roman" w:hAnsi="Times New Roman" w:cs="Times New Roman"/>
          <w:sz w:val="28"/>
          <w:szCs w:val="28"/>
        </w:rPr>
        <w:t>sich</w:t>
      </w:r>
      <w:r w:rsidRPr="0046007F">
        <w:rPr>
          <w:rFonts w:ascii="Times New Roman" w:hAnsi="Times New Roman" w:cs="Times New Roman"/>
          <w:spacing w:val="-7"/>
          <w:sz w:val="28"/>
          <w:szCs w:val="28"/>
        </w:rPr>
        <w:t xml:space="preserve"> </w:t>
      </w:r>
      <w:r w:rsidRPr="0046007F">
        <w:rPr>
          <w:rFonts w:ascii="Times New Roman" w:hAnsi="Times New Roman" w:cs="Times New Roman"/>
          <w:sz w:val="28"/>
          <w:szCs w:val="28"/>
        </w:rPr>
        <w:t>für</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das</w:t>
      </w:r>
      <w:r w:rsidRPr="0046007F">
        <w:rPr>
          <w:rFonts w:ascii="Times New Roman" w:hAnsi="Times New Roman" w:cs="Times New Roman"/>
          <w:spacing w:val="22"/>
          <w:sz w:val="28"/>
          <w:szCs w:val="28"/>
        </w:rPr>
        <w:t xml:space="preserve"> </w:t>
      </w:r>
      <w:r w:rsidRPr="0046007F">
        <w:rPr>
          <w:rFonts w:ascii="Times New Roman" w:hAnsi="Times New Roman" w:cs="Times New Roman"/>
          <w:w w:val="107"/>
          <w:sz w:val="28"/>
          <w:szCs w:val="28"/>
        </w:rPr>
        <w:t>Jugend</w:t>
      </w:r>
      <w:r w:rsidRPr="0046007F">
        <w:rPr>
          <w:rFonts w:ascii="Times New Roman" w:hAnsi="Times New Roman" w:cs="Times New Roman"/>
          <w:spacing w:val="-2"/>
          <w:w w:val="107"/>
          <w:sz w:val="28"/>
          <w:szCs w:val="28"/>
        </w:rPr>
        <w:t>z</w:t>
      </w:r>
      <w:r w:rsidRPr="0046007F">
        <w:rPr>
          <w:rFonts w:ascii="Times New Roman" w:hAnsi="Times New Roman" w:cs="Times New Roman"/>
          <w:w w:val="107"/>
          <w:sz w:val="28"/>
          <w:szCs w:val="28"/>
        </w:rPr>
        <w:t>e</w:t>
      </w:r>
      <w:r w:rsidRPr="0046007F">
        <w:rPr>
          <w:rFonts w:ascii="Times New Roman" w:hAnsi="Times New Roman" w:cs="Times New Roman"/>
          <w:spacing w:val="-1"/>
          <w:w w:val="107"/>
          <w:sz w:val="28"/>
          <w:szCs w:val="28"/>
        </w:rPr>
        <w:t>n</w:t>
      </w:r>
      <w:r w:rsidRPr="0046007F">
        <w:rPr>
          <w:rFonts w:ascii="Times New Roman" w:hAnsi="Times New Roman" w:cs="Times New Roman"/>
          <w:w w:val="107"/>
          <w:sz w:val="28"/>
          <w:szCs w:val="28"/>
        </w:rPr>
        <w:t>trum</w:t>
      </w:r>
      <w:r w:rsidRPr="0046007F">
        <w:rPr>
          <w:rFonts w:ascii="Times New Roman" w:hAnsi="Times New Roman" w:cs="Times New Roman"/>
          <w:spacing w:val="-35"/>
          <w:w w:val="107"/>
          <w:sz w:val="28"/>
          <w:szCs w:val="28"/>
        </w:rPr>
        <w:t xml:space="preserve"> </w:t>
      </w:r>
      <w:r w:rsidRPr="0046007F">
        <w:rPr>
          <w:rFonts w:ascii="Times New Roman" w:hAnsi="Times New Roman" w:cs="Times New Roman"/>
          <w:spacing w:val="2"/>
          <w:w w:val="90"/>
          <w:sz w:val="28"/>
          <w:szCs w:val="28"/>
        </w:rPr>
        <w:t>„</w:t>
      </w:r>
      <w:r w:rsidRPr="0046007F">
        <w:rPr>
          <w:rFonts w:ascii="Times New Roman" w:hAnsi="Times New Roman" w:cs="Times New Roman"/>
          <w:w w:val="90"/>
          <w:sz w:val="28"/>
          <w:szCs w:val="28"/>
        </w:rPr>
        <w:t>JOO“</w:t>
      </w:r>
      <w:r w:rsidRPr="0046007F">
        <w:rPr>
          <w:rFonts w:ascii="Times New Roman" w:hAnsi="Times New Roman" w:cs="Times New Roman"/>
          <w:spacing w:val="-3"/>
          <w:w w:val="90"/>
          <w:sz w:val="28"/>
          <w:szCs w:val="28"/>
        </w:rPr>
        <w:t xml:space="preserve"> </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olgende</w:t>
      </w:r>
      <w:r w:rsidRPr="0046007F">
        <w:rPr>
          <w:rFonts w:ascii="Times New Roman" w:hAnsi="Times New Roman" w:cs="Times New Roman"/>
          <w:spacing w:val="65"/>
          <w:sz w:val="28"/>
          <w:szCs w:val="28"/>
        </w:rPr>
        <w:t xml:space="preserve"> </w:t>
      </w:r>
      <w:r w:rsidRPr="0046007F">
        <w:rPr>
          <w:rFonts w:ascii="Times New Roman" w:hAnsi="Times New Roman" w:cs="Times New Roman"/>
          <w:w w:val="102"/>
          <w:sz w:val="28"/>
          <w:szCs w:val="28"/>
        </w:rPr>
        <w:t>Zielperspekti</w:t>
      </w:r>
      <w:r w:rsidRPr="0046007F">
        <w:rPr>
          <w:rFonts w:ascii="Times New Roman" w:hAnsi="Times New Roman" w:cs="Times New Roman"/>
          <w:spacing w:val="-3"/>
          <w:w w:val="102"/>
          <w:sz w:val="28"/>
          <w:szCs w:val="28"/>
        </w:rPr>
        <w:t>v</w:t>
      </w:r>
      <w:r w:rsidRPr="0046007F">
        <w:rPr>
          <w:rFonts w:ascii="Times New Roman" w:hAnsi="Times New Roman" w:cs="Times New Roman"/>
          <w:w w:val="103"/>
          <w:sz w:val="28"/>
          <w:szCs w:val="28"/>
        </w:rPr>
        <w:t>en:</w:t>
      </w:r>
    </w:p>
    <w:p w:rsidR="0046007F" w:rsidRPr="0046007F" w:rsidRDefault="0046007F" w:rsidP="0046007F">
      <w:pPr>
        <w:spacing w:before="5" w:line="160" w:lineRule="exact"/>
        <w:rPr>
          <w:rFonts w:ascii="Times New Roman" w:hAnsi="Times New Roman" w:cs="Times New Roman"/>
          <w:sz w:val="28"/>
          <w:szCs w:val="28"/>
        </w:rPr>
      </w:pPr>
    </w:p>
    <w:p w:rsidR="0046007F" w:rsidRPr="0046007F" w:rsidRDefault="00955965" w:rsidP="0046007F">
      <w:pPr>
        <w:ind w:left="2980"/>
        <w:rPr>
          <w:rFonts w:ascii="Times New Roman" w:hAnsi="Times New Roman" w:cs="Times New Roman"/>
          <w:sz w:val="28"/>
          <w:szCs w:val="28"/>
        </w:rPr>
      </w:pPr>
      <w:r>
        <w:rPr>
          <w:noProof/>
          <w:lang w:eastAsia="de-DE"/>
        </w:rPr>
        <w:drawing>
          <wp:anchor distT="0" distB="0" distL="114300" distR="114300" simplePos="0" relativeHeight="251640320" behindDoc="0" locked="0" layoutInCell="1" allowOverlap="1" wp14:anchorId="1DCA46F7" wp14:editId="74113F21">
            <wp:simplePos x="0" y="0"/>
            <wp:positionH relativeFrom="column">
              <wp:posOffset>114300</wp:posOffset>
            </wp:positionH>
            <wp:positionV relativeFrom="paragraph">
              <wp:posOffset>20320</wp:posOffset>
            </wp:positionV>
            <wp:extent cx="1170940" cy="1919605"/>
            <wp:effectExtent l="0" t="0" r="0" b="4445"/>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6007F" w:rsidRPr="0046007F">
        <w:rPr>
          <w:rFonts w:ascii="Times New Roman" w:eastAsia="Arial" w:hAnsi="Times New Roman" w:cs="Times New Roman"/>
          <w:b/>
          <w:sz w:val="28"/>
          <w:szCs w:val="28"/>
        </w:rPr>
        <w:t xml:space="preserve">● </w:t>
      </w:r>
      <w:r w:rsidR="0046007F" w:rsidRPr="0046007F">
        <w:rPr>
          <w:rFonts w:ascii="Times New Roman" w:hAnsi="Times New Roman" w:cs="Times New Roman"/>
          <w:spacing w:val="-11"/>
          <w:w w:val="77"/>
          <w:sz w:val="28"/>
          <w:szCs w:val="28"/>
        </w:rPr>
        <w:t>V</w:t>
      </w:r>
      <w:r w:rsidR="0046007F" w:rsidRPr="0046007F">
        <w:rPr>
          <w:rFonts w:ascii="Times New Roman" w:hAnsi="Times New Roman" w:cs="Times New Roman"/>
          <w:w w:val="106"/>
          <w:sz w:val="28"/>
          <w:szCs w:val="28"/>
        </w:rPr>
        <w:t>e</w:t>
      </w:r>
      <w:r w:rsidR="0046007F" w:rsidRPr="0046007F">
        <w:rPr>
          <w:rFonts w:ascii="Times New Roman" w:hAnsi="Times New Roman" w:cs="Times New Roman"/>
          <w:spacing w:val="1"/>
          <w:w w:val="106"/>
          <w:sz w:val="28"/>
          <w:szCs w:val="28"/>
        </w:rPr>
        <w:t>r</w:t>
      </w:r>
      <w:r w:rsidR="0046007F" w:rsidRPr="0046007F">
        <w:rPr>
          <w:rFonts w:ascii="Times New Roman" w:hAnsi="Times New Roman" w:cs="Times New Roman"/>
          <w:w w:val="110"/>
          <w:sz w:val="28"/>
          <w:szCs w:val="28"/>
        </w:rPr>
        <w:t>netzung</w:t>
      </w:r>
      <w:r w:rsidR="0046007F" w:rsidRPr="0046007F">
        <w:rPr>
          <w:rFonts w:ascii="Times New Roman" w:hAnsi="Times New Roman" w:cs="Times New Roman"/>
          <w:spacing w:val="-12"/>
          <w:sz w:val="28"/>
          <w:szCs w:val="28"/>
        </w:rPr>
        <w:t xml:space="preserve"> </w:t>
      </w:r>
      <w:r w:rsidR="0046007F" w:rsidRPr="0046007F">
        <w:rPr>
          <w:rFonts w:ascii="Times New Roman" w:hAnsi="Times New Roman" w:cs="Times New Roman"/>
          <w:sz w:val="28"/>
          <w:szCs w:val="28"/>
        </w:rPr>
        <w:t>mit</w:t>
      </w:r>
      <w:r w:rsidR="0046007F" w:rsidRPr="0046007F">
        <w:rPr>
          <w:rFonts w:ascii="Times New Roman" w:hAnsi="Times New Roman" w:cs="Times New Roman"/>
          <w:spacing w:val="9"/>
          <w:sz w:val="28"/>
          <w:szCs w:val="28"/>
        </w:rPr>
        <w:t xml:space="preserve"> </w:t>
      </w:r>
      <w:r w:rsidR="0046007F" w:rsidRPr="0046007F">
        <w:rPr>
          <w:rFonts w:ascii="Times New Roman" w:hAnsi="Times New Roman" w:cs="Times New Roman"/>
          <w:spacing w:val="-1"/>
          <w:w w:val="84"/>
          <w:sz w:val="28"/>
          <w:szCs w:val="28"/>
        </w:rPr>
        <w:t>A</w:t>
      </w:r>
      <w:r w:rsidR="0046007F" w:rsidRPr="0046007F">
        <w:rPr>
          <w:rFonts w:ascii="Times New Roman" w:hAnsi="Times New Roman" w:cs="Times New Roman"/>
          <w:w w:val="112"/>
          <w:sz w:val="28"/>
          <w:szCs w:val="28"/>
        </w:rPr>
        <w:t>ngebo</w:t>
      </w:r>
      <w:r w:rsidR="0046007F" w:rsidRPr="0046007F">
        <w:rPr>
          <w:rFonts w:ascii="Times New Roman" w:hAnsi="Times New Roman" w:cs="Times New Roman"/>
          <w:spacing w:val="-2"/>
          <w:w w:val="112"/>
          <w:sz w:val="28"/>
          <w:szCs w:val="28"/>
        </w:rPr>
        <w:t>t</w:t>
      </w:r>
      <w:r w:rsidR="0046007F" w:rsidRPr="0046007F">
        <w:rPr>
          <w:rFonts w:ascii="Times New Roman" w:hAnsi="Times New Roman" w:cs="Times New Roman"/>
          <w:w w:val="111"/>
          <w:sz w:val="28"/>
          <w:szCs w:val="28"/>
        </w:rPr>
        <w:t>en</w:t>
      </w:r>
      <w:r w:rsidR="0046007F" w:rsidRPr="0046007F">
        <w:rPr>
          <w:rFonts w:ascii="Times New Roman" w:hAnsi="Times New Roman" w:cs="Times New Roman"/>
          <w:spacing w:val="-12"/>
          <w:sz w:val="28"/>
          <w:szCs w:val="28"/>
        </w:rPr>
        <w:t xml:space="preserve"> </w:t>
      </w:r>
      <w:r w:rsidR="0046007F" w:rsidRPr="0046007F">
        <w:rPr>
          <w:rFonts w:ascii="Times New Roman" w:hAnsi="Times New Roman" w:cs="Times New Roman"/>
          <w:sz w:val="28"/>
          <w:szCs w:val="28"/>
        </w:rPr>
        <w:t>der</w:t>
      </w:r>
      <w:r w:rsidR="0046007F" w:rsidRPr="0046007F">
        <w:rPr>
          <w:rFonts w:ascii="Times New Roman" w:hAnsi="Times New Roman" w:cs="Times New Roman"/>
          <w:spacing w:val="25"/>
          <w:sz w:val="28"/>
          <w:szCs w:val="28"/>
        </w:rPr>
        <w:t xml:space="preserve"> </w:t>
      </w:r>
      <w:r w:rsidR="0046007F" w:rsidRPr="0046007F">
        <w:rPr>
          <w:rFonts w:ascii="Times New Roman" w:hAnsi="Times New Roman" w:cs="Times New Roman"/>
          <w:sz w:val="28"/>
          <w:szCs w:val="28"/>
        </w:rPr>
        <w:t>f</w:t>
      </w:r>
      <w:r w:rsidR="0046007F" w:rsidRPr="0046007F">
        <w:rPr>
          <w:rFonts w:ascii="Times New Roman" w:hAnsi="Times New Roman" w:cs="Times New Roman"/>
          <w:spacing w:val="-3"/>
          <w:sz w:val="28"/>
          <w:szCs w:val="28"/>
        </w:rPr>
        <w:t>r</w:t>
      </w:r>
      <w:r w:rsidR="0046007F" w:rsidRPr="0046007F">
        <w:rPr>
          <w:rFonts w:ascii="Times New Roman" w:hAnsi="Times New Roman" w:cs="Times New Roman"/>
          <w:sz w:val="28"/>
          <w:szCs w:val="28"/>
        </w:rPr>
        <w:t>eien</w:t>
      </w:r>
      <w:r w:rsidR="0046007F" w:rsidRPr="0046007F">
        <w:rPr>
          <w:rFonts w:ascii="Times New Roman" w:hAnsi="Times New Roman" w:cs="Times New Roman"/>
          <w:spacing w:val="-5"/>
          <w:sz w:val="28"/>
          <w:szCs w:val="28"/>
        </w:rPr>
        <w:t xml:space="preserve"> </w:t>
      </w:r>
      <w:r w:rsidR="0046007F" w:rsidRPr="0046007F">
        <w:rPr>
          <w:rFonts w:ascii="Times New Roman" w:hAnsi="Times New Roman" w:cs="Times New Roman"/>
          <w:spacing w:val="-14"/>
          <w:w w:val="81"/>
          <w:sz w:val="28"/>
          <w:szCs w:val="28"/>
        </w:rPr>
        <w:t>T</w:t>
      </w:r>
      <w:r w:rsidR="0046007F" w:rsidRPr="0046007F">
        <w:rPr>
          <w:rFonts w:ascii="Times New Roman" w:hAnsi="Times New Roman" w:cs="Times New Roman"/>
          <w:spacing w:val="-2"/>
          <w:w w:val="98"/>
          <w:sz w:val="28"/>
          <w:szCs w:val="28"/>
        </w:rPr>
        <w:t>r</w:t>
      </w:r>
      <w:r w:rsidR="0046007F" w:rsidRPr="0046007F">
        <w:rPr>
          <w:rFonts w:ascii="Times New Roman" w:hAnsi="Times New Roman" w:cs="Times New Roman"/>
          <w:w w:val="108"/>
          <w:sz w:val="28"/>
          <w:szCs w:val="28"/>
        </w:rPr>
        <w:t>äger</w:t>
      </w:r>
      <w:r w:rsidR="0046007F" w:rsidRPr="0046007F">
        <w:rPr>
          <w:rFonts w:ascii="Times New Roman" w:hAnsi="Times New Roman" w:cs="Times New Roman"/>
          <w:spacing w:val="-12"/>
          <w:sz w:val="28"/>
          <w:szCs w:val="28"/>
        </w:rPr>
        <w:t xml:space="preserve"> </w:t>
      </w:r>
      <w:r w:rsidR="0046007F" w:rsidRPr="0046007F">
        <w:rPr>
          <w:rFonts w:ascii="Times New Roman" w:hAnsi="Times New Roman" w:cs="Times New Roman"/>
          <w:sz w:val="28"/>
          <w:szCs w:val="28"/>
        </w:rPr>
        <w:t>in</w:t>
      </w:r>
      <w:r w:rsidR="0046007F" w:rsidRPr="0046007F">
        <w:rPr>
          <w:rFonts w:ascii="Times New Roman" w:hAnsi="Times New Roman" w:cs="Times New Roman"/>
          <w:spacing w:val="-9"/>
          <w:sz w:val="28"/>
          <w:szCs w:val="28"/>
        </w:rPr>
        <w:t xml:space="preserve"> </w:t>
      </w:r>
      <w:r w:rsidR="0046007F" w:rsidRPr="0046007F">
        <w:rPr>
          <w:rFonts w:ascii="Times New Roman" w:hAnsi="Times New Roman" w:cs="Times New Roman"/>
          <w:sz w:val="28"/>
          <w:szCs w:val="28"/>
        </w:rPr>
        <w:t>einem</w:t>
      </w:r>
      <w:r w:rsidR="0046007F" w:rsidRPr="0046007F">
        <w:rPr>
          <w:rFonts w:ascii="Times New Roman" w:hAnsi="Times New Roman" w:cs="Times New Roman"/>
          <w:spacing w:val="43"/>
          <w:sz w:val="28"/>
          <w:szCs w:val="28"/>
        </w:rPr>
        <w:t xml:space="preserve"> </w:t>
      </w:r>
      <w:r w:rsidR="0046007F" w:rsidRPr="0046007F">
        <w:rPr>
          <w:rFonts w:ascii="Times New Roman" w:hAnsi="Times New Roman" w:cs="Times New Roman"/>
          <w:w w:val="101"/>
          <w:sz w:val="28"/>
          <w:szCs w:val="28"/>
        </w:rPr>
        <w:t>Hau</w:t>
      </w:r>
      <w:r w:rsidR="0046007F" w:rsidRPr="0046007F">
        <w:rPr>
          <w:rFonts w:ascii="Times New Roman" w:hAnsi="Times New Roman" w:cs="Times New Roman"/>
          <w:spacing w:val="-4"/>
          <w:w w:val="101"/>
          <w:sz w:val="28"/>
          <w:szCs w:val="28"/>
        </w:rPr>
        <w:t>s</w:t>
      </w:r>
      <w:r w:rsidR="0046007F" w:rsidRPr="0046007F">
        <w:rPr>
          <w:rFonts w:ascii="Times New Roman" w:hAnsi="Times New Roman" w:cs="Times New Roman"/>
          <w:w w:val="82"/>
          <w:sz w:val="28"/>
          <w:szCs w:val="28"/>
        </w:rPr>
        <w:t>.</w:t>
      </w:r>
    </w:p>
    <w:p w:rsidR="0046007F" w:rsidRPr="0046007F" w:rsidRDefault="0046007F" w:rsidP="0046007F">
      <w:pPr>
        <w:spacing w:before="14"/>
        <w:ind w:left="2980"/>
        <w:rPr>
          <w:rFonts w:ascii="Times New Roman" w:hAnsi="Times New Roman" w:cs="Times New Roman"/>
          <w:sz w:val="28"/>
          <w:szCs w:val="28"/>
        </w:rPr>
      </w:pPr>
      <w:r w:rsidRPr="0046007F">
        <w:rPr>
          <w:rFonts w:ascii="Times New Roman" w:eastAsia="Arial" w:hAnsi="Times New Roman" w:cs="Times New Roman"/>
          <w:b/>
          <w:sz w:val="28"/>
          <w:szCs w:val="28"/>
        </w:rPr>
        <w:t>●</w:t>
      </w:r>
      <w:r w:rsidRPr="0046007F">
        <w:rPr>
          <w:rFonts w:ascii="Times New Roman" w:eastAsia="Arial" w:hAnsi="Times New Roman" w:cs="Times New Roman"/>
          <w:b/>
          <w:spacing w:val="-21"/>
          <w:sz w:val="28"/>
          <w:szCs w:val="28"/>
        </w:rPr>
        <w:t xml:space="preserve"> </w:t>
      </w:r>
      <w:r w:rsidRPr="0046007F">
        <w:rPr>
          <w:rFonts w:ascii="Times New Roman" w:hAnsi="Times New Roman" w:cs="Times New Roman"/>
          <w:sz w:val="28"/>
          <w:szCs w:val="28"/>
        </w:rPr>
        <w:t>Das</w:t>
      </w:r>
      <w:r w:rsidRPr="0046007F">
        <w:rPr>
          <w:rFonts w:ascii="Times New Roman" w:hAnsi="Times New Roman" w:cs="Times New Roman"/>
          <w:spacing w:val="-17"/>
          <w:sz w:val="28"/>
          <w:szCs w:val="28"/>
        </w:rPr>
        <w:t xml:space="preserve"> </w:t>
      </w:r>
      <w:r w:rsidRPr="0046007F">
        <w:rPr>
          <w:rFonts w:ascii="Times New Roman" w:hAnsi="Times New Roman" w:cs="Times New Roman"/>
          <w:w w:val="107"/>
          <w:sz w:val="28"/>
          <w:szCs w:val="28"/>
        </w:rPr>
        <w:t>Jugend</w:t>
      </w:r>
      <w:r w:rsidRPr="0046007F">
        <w:rPr>
          <w:rFonts w:ascii="Times New Roman" w:hAnsi="Times New Roman" w:cs="Times New Roman"/>
          <w:spacing w:val="-2"/>
          <w:w w:val="107"/>
          <w:sz w:val="28"/>
          <w:szCs w:val="28"/>
        </w:rPr>
        <w:t>z</w:t>
      </w:r>
      <w:r w:rsidRPr="0046007F">
        <w:rPr>
          <w:rFonts w:ascii="Times New Roman" w:hAnsi="Times New Roman" w:cs="Times New Roman"/>
          <w:w w:val="107"/>
          <w:sz w:val="28"/>
          <w:szCs w:val="28"/>
        </w:rPr>
        <w:t>e</w:t>
      </w:r>
      <w:r w:rsidRPr="0046007F">
        <w:rPr>
          <w:rFonts w:ascii="Times New Roman" w:hAnsi="Times New Roman" w:cs="Times New Roman"/>
          <w:spacing w:val="-1"/>
          <w:w w:val="107"/>
          <w:sz w:val="28"/>
          <w:szCs w:val="28"/>
        </w:rPr>
        <w:t>n</w:t>
      </w:r>
      <w:r w:rsidRPr="0046007F">
        <w:rPr>
          <w:rFonts w:ascii="Times New Roman" w:hAnsi="Times New Roman" w:cs="Times New Roman"/>
          <w:w w:val="107"/>
          <w:sz w:val="28"/>
          <w:szCs w:val="28"/>
        </w:rPr>
        <w:t>trum</w:t>
      </w:r>
      <w:r w:rsidRPr="0046007F">
        <w:rPr>
          <w:rFonts w:ascii="Times New Roman" w:hAnsi="Times New Roman" w:cs="Times New Roman"/>
          <w:spacing w:val="-35"/>
          <w:w w:val="107"/>
          <w:sz w:val="28"/>
          <w:szCs w:val="28"/>
        </w:rPr>
        <w:t xml:space="preserve"> </w:t>
      </w:r>
      <w:r w:rsidRPr="0046007F">
        <w:rPr>
          <w:rFonts w:ascii="Times New Roman" w:hAnsi="Times New Roman" w:cs="Times New Roman"/>
          <w:spacing w:val="2"/>
          <w:w w:val="90"/>
          <w:sz w:val="28"/>
          <w:szCs w:val="28"/>
        </w:rPr>
        <w:t>„</w:t>
      </w:r>
      <w:r w:rsidRPr="0046007F">
        <w:rPr>
          <w:rFonts w:ascii="Times New Roman" w:hAnsi="Times New Roman" w:cs="Times New Roman"/>
          <w:w w:val="90"/>
          <w:sz w:val="28"/>
          <w:szCs w:val="28"/>
        </w:rPr>
        <w:t>JOO“</w:t>
      </w:r>
      <w:r w:rsidRPr="0046007F">
        <w:rPr>
          <w:rFonts w:ascii="Times New Roman" w:hAnsi="Times New Roman" w:cs="Times New Roman"/>
          <w:spacing w:val="-3"/>
          <w:w w:val="90"/>
          <w:sz w:val="28"/>
          <w:szCs w:val="28"/>
        </w:rPr>
        <w:t xml:space="preserve"> </w:t>
      </w:r>
      <w:r w:rsidRPr="0046007F">
        <w:rPr>
          <w:rFonts w:ascii="Times New Roman" w:hAnsi="Times New Roman" w:cs="Times New Roman"/>
          <w:sz w:val="28"/>
          <w:szCs w:val="28"/>
        </w:rPr>
        <w:t>als</w:t>
      </w:r>
      <w:r w:rsidRPr="0046007F">
        <w:rPr>
          <w:rFonts w:ascii="Times New Roman" w:hAnsi="Times New Roman" w:cs="Times New Roman"/>
          <w:spacing w:val="-12"/>
          <w:sz w:val="28"/>
          <w:szCs w:val="28"/>
        </w:rPr>
        <w:t xml:space="preserve"> </w:t>
      </w:r>
      <w:r w:rsidRPr="0046007F">
        <w:rPr>
          <w:rFonts w:ascii="Times New Roman" w:hAnsi="Times New Roman" w:cs="Times New Roman"/>
          <w:spacing w:val="-4"/>
          <w:sz w:val="28"/>
          <w:szCs w:val="28"/>
        </w:rPr>
        <w:t>A</w:t>
      </w:r>
      <w:r w:rsidRPr="0046007F">
        <w:rPr>
          <w:rFonts w:ascii="Times New Roman" w:hAnsi="Times New Roman" w:cs="Times New Roman"/>
          <w:sz w:val="28"/>
          <w:szCs w:val="28"/>
        </w:rPr>
        <w:t>u</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e</w:t>
      </w:r>
      <w:r w:rsidRPr="0046007F">
        <w:rPr>
          <w:rFonts w:ascii="Times New Roman" w:hAnsi="Times New Roman" w:cs="Times New Roman"/>
          <w:spacing w:val="-1"/>
          <w:sz w:val="28"/>
          <w:szCs w:val="28"/>
        </w:rPr>
        <w:t>n</w:t>
      </w:r>
      <w:r w:rsidRPr="0046007F">
        <w:rPr>
          <w:rFonts w:ascii="Times New Roman" w:hAnsi="Times New Roman" w:cs="Times New Roman"/>
          <w:sz w:val="28"/>
          <w:szCs w:val="28"/>
        </w:rPr>
        <w:t>thaltso</w:t>
      </w:r>
      <w:r w:rsidRPr="0046007F">
        <w:rPr>
          <w:rFonts w:ascii="Times New Roman" w:hAnsi="Times New Roman" w:cs="Times New Roman"/>
          <w:spacing w:val="8"/>
          <w:sz w:val="28"/>
          <w:szCs w:val="28"/>
        </w:rPr>
        <w:t>r</w:t>
      </w:r>
      <w:r w:rsidRPr="0046007F">
        <w:rPr>
          <w:rFonts w:ascii="Times New Roman" w:hAnsi="Times New Roman" w:cs="Times New Roman"/>
          <w:sz w:val="28"/>
          <w:szCs w:val="28"/>
        </w:rPr>
        <w:t>t</w:t>
      </w:r>
      <w:r w:rsidRPr="0046007F">
        <w:rPr>
          <w:rFonts w:ascii="Times New Roman" w:hAnsi="Times New Roman" w:cs="Times New Roman"/>
          <w:spacing w:val="71"/>
          <w:sz w:val="28"/>
          <w:szCs w:val="28"/>
        </w:rPr>
        <w:t xml:space="preserve"> </w:t>
      </w:r>
      <w:r w:rsidRPr="0046007F">
        <w:rPr>
          <w:rFonts w:ascii="Times New Roman" w:hAnsi="Times New Roman" w:cs="Times New Roman"/>
          <w:sz w:val="28"/>
          <w:szCs w:val="28"/>
        </w:rPr>
        <w:t>für</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neue</w:t>
      </w:r>
      <w:r w:rsidRPr="0046007F">
        <w:rPr>
          <w:rFonts w:ascii="Times New Roman" w:hAnsi="Times New Roman" w:cs="Times New Roman"/>
          <w:spacing w:val="54"/>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n</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 xml:space="preserve">egungen </w:t>
      </w:r>
      <w:r w:rsidRPr="0046007F">
        <w:rPr>
          <w:rFonts w:ascii="Times New Roman" w:hAnsi="Times New Roman" w:cs="Times New Roman"/>
          <w:spacing w:val="4"/>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8"/>
          <w:sz w:val="28"/>
          <w:szCs w:val="28"/>
        </w:rPr>
        <w:t>F</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ei</w:t>
      </w:r>
      <w:r w:rsidRPr="0046007F">
        <w:rPr>
          <w:rFonts w:ascii="Times New Roman" w:hAnsi="Times New Roman" w:cs="Times New Roman"/>
          <w:spacing w:val="-2"/>
          <w:sz w:val="28"/>
          <w:szCs w:val="28"/>
        </w:rPr>
        <w:t>z</w:t>
      </w:r>
      <w:r w:rsidRPr="0046007F">
        <w:rPr>
          <w:rFonts w:ascii="Times New Roman" w:hAnsi="Times New Roman" w:cs="Times New Roman"/>
          <w:sz w:val="28"/>
          <w:szCs w:val="28"/>
        </w:rPr>
        <w:t>eit</w:t>
      </w:r>
      <w:r w:rsidR="006C1FF4">
        <w:rPr>
          <w:rFonts w:ascii="Times New Roman" w:hAnsi="Times New Roman" w:cs="Times New Roman"/>
          <w:sz w:val="28"/>
          <w:szCs w:val="28"/>
        </w:rPr>
        <w:t>.</w:t>
      </w:r>
    </w:p>
    <w:p w:rsidR="0046007F" w:rsidRPr="0046007F" w:rsidRDefault="0046007F" w:rsidP="0046007F">
      <w:pPr>
        <w:spacing w:before="14"/>
        <w:ind w:left="2980"/>
        <w:rPr>
          <w:rFonts w:ascii="Times New Roman" w:hAnsi="Times New Roman" w:cs="Times New Roman"/>
          <w:sz w:val="28"/>
          <w:szCs w:val="28"/>
        </w:rPr>
      </w:pPr>
      <w:r w:rsidRPr="0046007F">
        <w:rPr>
          <w:rFonts w:ascii="Times New Roman" w:eastAsia="Arial" w:hAnsi="Times New Roman" w:cs="Times New Roman"/>
          <w:b/>
          <w:sz w:val="28"/>
          <w:szCs w:val="28"/>
        </w:rPr>
        <w:t>●</w:t>
      </w:r>
      <w:r w:rsidRPr="0046007F">
        <w:rPr>
          <w:rFonts w:ascii="Times New Roman" w:eastAsia="Arial" w:hAnsi="Times New Roman" w:cs="Times New Roman"/>
          <w:b/>
          <w:spacing w:val="-21"/>
          <w:sz w:val="28"/>
          <w:szCs w:val="28"/>
        </w:rPr>
        <w:t xml:space="preserve"> </w:t>
      </w:r>
      <w:r w:rsidRPr="0046007F">
        <w:rPr>
          <w:rFonts w:ascii="Times New Roman" w:hAnsi="Times New Roman" w:cs="Times New Roman"/>
          <w:sz w:val="28"/>
          <w:szCs w:val="28"/>
        </w:rPr>
        <w:t>Nutzung</w:t>
      </w:r>
      <w:r w:rsidRPr="0046007F">
        <w:rPr>
          <w:rFonts w:ascii="Times New Roman" w:hAnsi="Times New Roman" w:cs="Times New Roman"/>
          <w:spacing w:val="43"/>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on</w:t>
      </w:r>
      <w:r w:rsidRPr="0046007F">
        <w:rPr>
          <w:rFonts w:ascii="Times New Roman" w:hAnsi="Times New Roman" w:cs="Times New Roman"/>
          <w:spacing w:val="14"/>
          <w:sz w:val="28"/>
          <w:szCs w:val="28"/>
        </w:rPr>
        <w:t xml:space="preserve"> </w:t>
      </w:r>
      <w:r w:rsidRPr="0046007F">
        <w:rPr>
          <w:rFonts w:ascii="Times New Roman" w:hAnsi="Times New Roman" w:cs="Times New Roman"/>
          <w:spacing w:val="-3"/>
          <w:sz w:val="28"/>
          <w:szCs w:val="28"/>
        </w:rPr>
        <w:t>S</w:t>
      </w:r>
      <w:r w:rsidRPr="0046007F">
        <w:rPr>
          <w:rFonts w:ascii="Times New Roman" w:hAnsi="Times New Roman" w:cs="Times New Roman"/>
          <w:sz w:val="28"/>
          <w:szCs w:val="28"/>
        </w:rPr>
        <w:t>yne</w:t>
      </w:r>
      <w:r w:rsidRPr="0046007F">
        <w:rPr>
          <w:rFonts w:ascii="Times New Roman" w:hAnsi="Times New Roman" w:cs="Times New Roman"/>
          <w:spacing w:val="-3"/>
          <w:sz w:val="28"/>
          <w:szCs w:val="28"/>
        </w:rPr>
        <w:t>r</w:t>
      </w:r>
      <w:r w:rsidRPr="0046007F">
        <w:rPr>
          <w:rFonts w:ascii="Times New Roman" w:hAnsi="Times New Roman" w:cs="Times New Roman"/>
          <w:spacing w:val="-2"/>
          <w:sz w:val="28"/>
          <w:szCs w:val="28"/>
        </w:rPr>
        <w:t>g</w:t>
      </w:r>
      <w:r w:rsidRPr="0046007F">
        <w:rPr>
          <w:rFonts w:ascii="Times New Roman" w:hAnsi="Times New Roman" w:cs="Times New Roman"/>
          <w:sz w:val="28"/>
          <w:szCs w:val="28"/>
        </w:rPr>
        <w:t>ieef</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ek</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w:t>
      </w:r>
      <w:r w:rsidRPr="0046007F">
        <w:rPr>
          <w:rFonts w:ascii="Times New Roman" w:hAnsi="Times New Roman" w:cs="Times New Roman"/>
          <w:spacing w:val="58"/>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w w:val="104"/>
          <w:sz w:val="28"/>
          <w:szCs w:val="28"/>
        </w:rPr>
        <w:t>Kos</w:t>
      </w:r>
      <w:r w:rsidRPr="0046007F">
        <w:rPr>
          <w:rFonts w:ascii="Times New Roman" w:hAnsi="Times New Roman" w:cs="Times New Roman"/>
          <w:spacing w:val="-2"/>
          <w:w w:val="104"/>
          <w:sz w:val="28"/>
          <w:szCs w:val="28"/>
        </w:rPr>
        <w:t>t</w:t>
      </w:r>
      <w:r w:rsidRPr="0046007F">
        <w:rPr>
          <w:rFonts w:ascii="Times New Roman" w:hAnsi="Times New Roman" w:cs="Times New Roman"/>
          <w:w w:val="104"/>
          <w:sz w:val="28"/>
          <w:szCs w:val="28"/>
        </w:rPr>
        <w:t>en</w:t>
      </w:r>
      <w:r w:rsidRPr="0046007F">
        <w:rPr>
          <w:rFonts w:ascii="Times New Roman" w:hAnsi="Times New Roman" w:cs="Times New Roman"/>
          <w:spacing w:val="-3"/>
          <w:w w:val="104"/>
          <w:sz w:val="28"/>
          <w:szCs w:val="28"/>
        </w:rPr>
        <w:t>r</w:t>
      </w:r>
      <w:r w:rsidRPr="0046007F">
        <w:rPr>
          <w:rFonts w:ascii="Times New Roman" w:hAnsi="Times New Roman" w:cs="Times New Roman"/>
          <w:w w:val="104"/>
          <w:sz w:val="28"/>
          <w:szCs w:val="28"/>
        </w:rPr>
        <w:t>eduzierung</w:t>
      </w:r>
      <w:r w:rsidRPr="0046007F">
        <w:rPr>
          <w:rFonts w:ascii="Times New Roman" w:hAnsi="Times New Roman" w:cs="Times New Roman"/>
          <w:spacing w:val="-4"/>
          <w:w w:val="104"/>
          <w:sz w:val="28"/>
          <w:szCs w:val="28"/>
        </w:rPr>
        <w:t xml:space="preserve"> </w:t>
      </w:r>
      <w:r w:rsidRPr="0046007F">
        <w:rPr>
          <w:rFonts w:ascii="Times New Roman" w:hAnsi="Times New Roman" w:cs="Times New Roman"/>
          <w:sz w:val="28"/>
          <w:szCs w:val="28"/>
        </w:rPr>
        <w:t>du</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ch</w:t>
      </w:r>
      <w:r w:rsidRPr="0046007F">
        <w:rPr>
          <w:rFonts w:ascii="Times New Roman" w:hAnsi="Times New Roman" w:cs="Times New Roman"/>
          <w:spacing w:val="40"/>
          <w:sz w:val="28"/>
          <w:szCs w:val="28"/>
        </w:rPr>
        <w:t xml:space="preserve"> </w:t>
      </w:r>
      <w:r w:rsidRPr="0046007F">
        <w:rPr>
          <w:rFonts w:ascii="Times New Roman" w:hAnsi="Times New Roman" w:cs="Times New Roman"/>
          <w:sz w:val="28"/>
          <w:szCs w:val="28"/>
        </w:rPr>
        <w:t>das</w:t>
      </w:r>
      <w:r w:rsidRPr="0046007F">
        <w:rPr>
          <w:rFonts w:ascii="Times New Roman" w:hAnsi="Times New Roman" w:cs="Times New Roman"/>
          <w:spacing w:val="22"/>
          <w:sz w:val="28"/>
          <w:szCs w:val="28"/>
        </w:rPr>
        <w:t xml:space="preserve"> </w:t>
      </w:r>
      <w:r w:rsidRPr="0046007F">
        <w:rPr>
          <w:rFonts w:ascii="Times New Roman" w:hAnsi="Times New Roman" w:cs="Times New Roman"/>
          <w:spacing w:val="4"/>
          <w:w w:val="80"/>
          <w:sz w:val="28"/>
          <w:szCs w:val="28"/>
        </w:rPr>
        <w:t>R</w:t>
      </w:r>
      <w:r w:rsidRPr="0046007F">
        <w:rPr>
          <w:rFonts w:ascii="Times New Roman" w:hAnsi="Times New Roman" w:cs="Times New Roman"/>
          <w:w w:val="105"/>
          <w:sz w:val="28"/>
          <w:szCs w:val="28"/>
        </w:rPr>
        <w:t>aum-</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10"/>
          <w:sz w:val="28"/>
          <w:szCs w:val="28"/>
        </w:rPr>
        <w:t>et</w:t>
      </w:r>
      <w:r w:rsidRPr="0046007F">
        <w:rPr>
          <w:rFonts w:ascii="Times New Roman" w:hAnsi="Times New Roman" w:cs="Times New Roman"/>
          <w:spacing w:val="-3"/>
          <w:w w:val="110"/>
          <w:sz w:val="28"/>
          <w:szCs w:val="28"/>
        </w:rPr>
        <w:t>r</w:t>
      </w:r>
      <w:r w:rsidRPr="0046007F">
        <w:rPr>
          <w:rFonts w:ascii="Times New Roman" w:hAnsi="Times New Roman" w:cs="Times New Roman"/>
          <w:w w:val="106"/>
          <w:sz w:val="28"/>
          <w:szCs w:val="28"/>
        </w:rPr>
        <w:t>eibe</w:t>
      </w:r>
      <w:r w:rsidRPr="0046007F">
        <w:rPr>
          <w:rFonts w:ascii="Times New Roman" w:hAnsi="Times New Roman" w:cs="Times New Roman"/>
          <w:spacing w:val="1"/>
          <w:w w:val="106"/>
          <w:sz w:val="28"/>
          <w:szCs w:val="28"/>
        </w:rPr>
        <w:t>r</w:t>
      </w:r>
      <w:r w:rsidRPr="0046007F">
        <w:rPr>
          <w:rFonts w:ascii="Times New Roman" w:hAnsi="Times New Roman" w:cs="Times New Roman"/>
          <w:w w:val="102"/>
          <w:sz w:val="28"/>
          <w:szCs w:val="28"/>
        </w:rPr>
        <w:t>kon</w:t>
      </w:r>
      <w:r w:rsidRPr="0046007F">
        <w:rPr>
          <w:rFonts w:ascii="Times New Roman" w:hAnsi="Times New Roman" w:cs="Times New Roman"/>
          <w:spacing w:val="-2"/>
          <w:w w:val="102"/>
          <w:sz w:val="28"/>
          <w:szCs w:val="28"/>
        </w:rPr>
        <w:t>z</w:t>
      </w:r>
      <w:r w:rsidRPr="0046007F">
        <w:rPr>
          <w:rFonts w:ascii="Times New Roman" w:hAnsi="Times New Roman" w:cs="Times New Roman"/>
          <w:w w:val="114"/>
          <w:sz w:val="28"/>
          <w:szCs w:val="28"/>
        </w:rPr>
        <w:t>ep</w:t>
      </w:r>
      <w:r w:rsidRPr="0046007F">
        <w:rPr>
          <w:rFonts w:ascii="Times New Roman" w:hAnsi="Times New Roman" w:cs="Times New Roman"/>
          <w:spacing w:val="-1"/>
          <w:w w:val="114"/>
          <w:sz w:val="28"/>
          <w:szCs w:val="28"/>
        </w:rPr>
        <w:t>t</w:t>
      </w:r>
      <w:r w:rsidRPr="0046007F">
        <w:rPr>
          <w:rFonts w:ascii="Times New Roman" w:hAnsi="Times New Roman" w:cs="Times New Roman"/>
          <w:w w:val="82"/>
          <w:sz w:val="28"/>
          <w:szCs w:val="28"/>
        </w:rPr>
        <w:t>.</w:t>
      </w:r>
    </w:p>
    <w:p w:rsidR="0046007F" w:rsidRPr="0046007F" w:rsidRDefault="0046007F" w:rsidP="0046007F">
      <w:pPr>
        <w:spacing w:before="14"/>
        <w:ind w:left="2980"/>
        <w:rPr>
          <w:rFonts w:ascii="Times New Roman" w:hAnsi="Times New Roman" w:cs="Times New Roman"/>
          <w:sz w:val="28"/>
          <w:szCs w:val="28"/>
        </w:rPr>
      </w:pPr>
      <w:r w:rsidRPr="0046007F">
        <w:rPr>
          <w:rFonts w:ascii="Times New Roman" w:hAnsi="Times New Roman" w:cs="Times New Roman"/>
          <w:noProof/>
          <w:sz w:val="28"/>
          <w:szCs w:val="28"/>
          <w:lang w:eastAsia="de-DE"/>
        </w:rPr>
        <w:drawing>
          <wp:anchor distT="0" distB="0" distL="114300" distR="114300" simplePos="0" relativeHeight="251638272" behindDoc="1" locked="0" layoutInCell="1" allowOverlap="1" wp14:anchorId="54AFC72E" wp14:editId="767902A7">
            <wp:simplePos x="0" y="0"/>
            <wp:positionH relativeFrom="page">
              <wp:posOffset>457200</wp:posOffset>
            </wp:positionH>
            <wp:positionV relativeFrom="page">
              <wp:posOffset>7972425</wp:posOffset>
            </wp:positionV>
            <wp:extent cx="1323340" cy="1325880"/>
            <wp:effectExtent l="0" t="0" r="0" b="762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007F">
        <w:rPr>
          <w:rFonts w:ascii="Times New Roman" w:eastAsia="Arial" w:hAnsi="Times New Roman" w:cs="Times New Roman"/>
          <w:b/>
          <w:sz w:val="28"/>
          <w:szCs w:val="28"/>
        </w:rPr>
        <w:t>●</w:t>
      </w:r>
      <w:r w:rsidRPr="0046007F">
        <w:rPr>
          <w:rFonts w:ascii="Times New Roman" w:eastAsia="Arial" w:hAnsi="Times New Roman" w:cs="Times New Roman"/>
          <w:b/>
          <w:spacing w:val="-21"/>
          <w:sz w:val="28"/>
          <w:szCs w:val="28"/>
        </w:rPr>
        <w:t xml:space="preserve"> </w:t>
      </w:r>
      <w:r w:rsidRPr="0046007F">
        <w:rPr>
          <w:rFonts w:ascii="Times New Roman" w:hAnsi="Times New Roman" w:cs="Times New Roman"/>
          <w:spacing w:val="3"/>
          <w:w w:val="71"/>
          <w:sz w:val="28"/>
          <w:szCs w:val="28"/>
        </w:rPr>
        <w:t>I</w:t>
      </w:r>
      <w:r w:rsidRPr="0046007F">
        <w:rPr>
          <w:rFonts w:ascii="Times New Roman" w:hAnsi="Times New Roman" w:cs="Times New Roman"/>
          <w:spacing w:val="-1"/>
          <w:w w:val="111"/>
          <w:sz w:val="28"/>
          <w:szCs w:val="28"/>
        </w:rPr>
        <w:t>n</w:t>
      </w:r>
      <w:r w:rsidRPr="0046007F">
        <w:rPr>
          <w:rFonts w:ascii="Times New Roman" w:hAnsi="Times New Roman" w:cs="Times New Roman"/>
          <w:spacing w:val="-2"/>
          <w:w w:val="119"/>
          <w:sz w:val="28"/>
          <w:szCs w:val="28"/>
        </w:rPr>
        <w:t>t</w:t>
      </w:r>
      <w:r w:rsidRPr="0046007F">
        <w:rPr>
          <w:rFonts w:ascii="Times New Roman" w:hAnsi="Times New Roman" w:cs="Times New Roman"/>
          <w:w w:val="112"/>
          <w:sz w:val="28"/>
          <w:szCs w:val="28"/>
        </w:rPr>
        <w:t>e</w:t>
      </w:r>
      <w:r w:rsidRPr="0046007F">
        <w:rPr>
          <w:rFonts w:ascii="Times New Roman" w:hAnsi="Times New Roman" w:cs="Times New Roman"/>
          <w:spacing w:val="-2"/>
          <w:w w:val="112"/>
          <w:sz w:val="28"/>
          <w:szCs w:val="28"/>
        </w:rPr>
        <w:t>g</w:t>
      </w:r>
      <w:r w:rsidRPr="0046007F">
        <w:rPr>
          <w:rFonts w:ascii="Times New Roman" w:hAnsi="Times New Roman" w:cs="Times New Roman"/>
          <w:spacing w:val="-2"/>
          <w:w w:val="98"/>
          <w:sz w:val="28"/>
          <w:szCs w:val="28"/>
        </w:rPr>
        <w:t>r</w:t>
      </w:r>
      <w:r w:rsidRPr="0046007F">
        <w:rPr>
          <w:rFonts w:ascii="Times New Roman" w:hAnsi="Times New Roman" w:cs="Times New Roman"/>
          <w:spacing w:val="-1"/>
          <w:w w:val="108"/>
          <w:sz w:val="28"/>
          <w:szCs w:val="28"/>
        </w:rPr>
        <w:t>a</w:t>
      </w:r>
      <w:r w:rsidRPr="0046007F">
        <w:rPr>
          <w:rFonts w:ascii="Times New Roman" w:hAnsi="Times New Roman" w:cs="Times New Roman"/>
          <w:w w:val="107"/>
          <w:sz w:val="28"/>
          <w:szCs w:val="28"/>
        </w:rPr>
        <w:t>tion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w w:val="105"/>
          <w:sz w:val="28"/>
          <w:szCs w:val="28"/>
        </w:rPr>
        <w:t>u</w:t>
      </w:r>
      <w:r w:rsidRPr="0046007F">
        <w:rPr>
          <w:rFonts w:ascii="Times New Roman" w:hAnsi="Times New Roman" w:cs="Times New Roman"/>
          <w:spacing w:val="-1"/>
          <w:w w:val="105"/>
          <w:sz w:val="28"/>
          <w:szCs w:val="28"/>
        </w:rPr>
        <w:t>n</w:t>
      </w:r>
      <w:r w:rsidRPr="0046007F">
        <w:rPr>
          <w:rFonts w:ascii="Times New Roman" w:hAnsi="Times New Roman" w:cs="Times New Roman"/>
          <w:spacing w:val="-2"/>
          <w:w w:val="105"/>
          <w:sz w:val="28"/>
          <w:szCs w:val="28"/>
        </w:rPr>
        <w:t>t</w:t>
      </w:r>
      <w:r w:rsidRPr="0046007F">
        <w:rPr>
          <w:rFonts w:ascii="Times New Roman" w:hAnsi="Times New Roman" w:cs="Times New Roman"/>
          <w:w w:val="105"/>
          <w:sz w:val="28"/>
          <w:szCs w:val="28"/>
        </w:rPr>
        <w:t>erschiedlichen</w:t>
      </w:r>
      <w:r w:rsidRPr="0046007F">
        <w:rPr>
          <w:rFonts w:ascii="Times New Roman" w:hAnsi="Times New Roman" w:cs="Times New Roman"/>
          <w:spacing w:val="-6"/>
          <w:w w:val="105"/>
          <w:sz w:val="28"/>
          <w:szCs w:val="28"/>
        </w:rPr>
        <w:t xml:space="preserve"> </w:t>
      </w:r>
      <w:r w:rsidRPr="0046007F">
        <w:rPr>
          <w:rFonts w:ascii="Times New Roman" w:hAnsi="Times New Roman" w:cs="Times New Roman"/>
          <w:w w:val="101"/>
          <w:sz w:val="28"/>
          <w:szCs w:val="28"/>
        </w:rPr>
        <w:t>Nut</w:t>
      </w:r>
      <w:r w:rsidRPr="0046007F">
        <w:rPr>
          <w:rFonts w:ascii="Times New Roman" w:hAnsi="Times New Roman" w:cs="Times New Roman"/>
          <w:spacing w:val="-2"/>
          <w:w w:val="101"/>
          <w:sz w:val="28"/>
          <w:szCs w:val="28"/>
        </w:rPr>
        <w:t>z</w:t>
      </w:r>
      <w:r w:rsidRPr="0046007F">
        <w:rPr>
          <w:rFonts w:ascii="Times New Roman" w:hAnsi="Times New Roman" w:cs="Times New Roman"/>
          <w:w w:val="106"/>
          <w:sz w:val="28"/>
          <w:szCs w:val="28"/>
        </w:rPr>
        <w:t>e</w:t>
      </w:r>
      <w:r w:rsidRPr="0046007F">
        <w:rPr>
          <w:rFonts w:ascii="Times New Roman" w:hAnsi="Times New Roman" w:cs="Times New Roman"/>
          <w:spacing w:val="-3"/>
          <w:w w:val="106"/>
          <w:sz w:val="28"/>
          <w:szCs w:val="28"/>
        </w:rPr>
        <w:t>r</w:t>
      </w:r>
      <w:r w:rsidRPr="0046007F">
        <w:rPr>
          <w:rFonts w:ascii="Times New Roman" w:hAnsi="Times New Roman" w:cs="Times New Roman"/>
          <w:spacing w:val="-2"/>
          <w:w w:val="111"/>
          <w:sz w:val="28"/>
          <w:szCs w:val="28"/>
        </w:rPr>
        <w:t>g</w:t>
      </w:r>
      <w:r w:rsidRPr="0046007F">
        <w:rPr>
          <w:rFonts w:ascii="Times New Roman" w:hAnsi="Times New Roman" w:cs="Times New Roman"/>
          <w:w w:val="108"/>
          <w:sz w:val="28"/>
          <w:szCs w:val="28"/>
        </w:rPr>
        <w:t>ruppen.</w:t>
      </w:r>
    </w:p>
    <w:p w:rsidR="0046007F" w:rsidRPr="0046007F" w:rsidRDefault="0046007F" w:rsidP="0046007F">
      <w:pPr>
        <w:spacing w:before="14"/>
        <w:ind w:left="2980"/>
        <w:rPr>
          <w:rFonts w:ascii="Times New Roman" w:hAnsi="Times New Roman" w:cs="Times New Roman"/>
          <w:sz w:val="28"/>
          <w:szCs w:val="28"/>
        </w:rPr>
      </w:pPr>
      <w:r w:rsidRPr="0046007F">
        <w:rPr>
          <w:rFonts w:ascii="Times New Roman" w:eastAsia="Arial" w:hAnsi="Times New Roman" w:cs="Times New Roman"/>
          <w:b/>
          <w:sz w:val="28"/>
          <w:szCs w:val="28"/>
        </w:rPr>
        <w:t>●</w:t>
      </w:r>
      <w:r w:rsidRPr="0046007F">
        <w:rPr>
          <w:rFonts w:ascii="Times New Roman" w:eastAsia="Arial" w:hAnsi="Times New Roman" w:cs="Times New Roman"/>
          <w:b/>
          <w:spacing w:val="-21"/>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6"/>
          <w:sz w:val="28"/>
          <w:szCs w:val="28"/>
        </w:rPr>
        <w:t>e</w:t>
      </w:r>
      <w:r w:rsidRPr="0046007F">
        <w:rPr>
          <w:rFonts w:ascii="Times New Roman" w:hAnsi="Times New Roman" w:cs="Times New Roman"/>
          <w:spacing w:val="-2"/>
          <w:w w:val="106"/>
          <w:sz w:val="28"/>
          <w:szCs w:val="28"/>
        </w:rPr>
        <w:t>r</w:t>
      </w:r>
      <w:r w:rsidRPr="0046007F">
        <w:rPr>
          <w:rFonts w:ascii="Times New Roman" w:hAnsi="Times New Roman" w:cs="Times New Roman"/>
          <w:spacing w:val="-1"/>
          <w:w w:val="108"/>
          <w:sz w:val="28"/>
          <w:szCs w:val="28"/>
        </w:rPr>
        <w:t>a</w:t>
      </w:r>
      <w:r w:rsidRPr="0046007F">
        <w:rPr>
          <w:rFonts w:ascii="Times New Roman" w:hAnsi="Times New Roman" w:cs="Times New Roman"/>
          <w:w w:val="105"/>
          <w:sz w:val="28"/>
          <w:szCs w:val="28"/>
        </w:rPr>
        <w:t>tungs-,</w:t>
      </w:r>
      <w:r w:rsidRPr="0046007F">
        <w:rPr>
          <w:rFonts w:ascii="Times New Roman" w:hAnsi="Times New Roman" w:cs="Times New Roman"/>
          <w:spacing w:val="-12"/>
          <w:sz w:val="28"/>
          <w:szCs w:val="28"/>
        </w:rPr>
        <w:t xml:space="preserve"> </w:t>
      </w:r>
      <w:r w:rsidRPr="0046007F">
        <w:rPr>
          <w:rFonts w:ascii="Times New Roman" w:hAnsi="Times New Roman" w:cs="Times New Roman"/>
          <w:w w:val="106"/>
          <w:sz w:val="28"/>
          <w:szCs w:val="28"/>
        </w:rPr>
        <w:t>Bildungsangebo</w:t>
      </w:r>
      <w:r w:rsidRPr="0046007F">
        <w:rPr>
          <w:rFonts w:ascii="Times New Roman" w:hAnsi="Times New Roman" w:cs="Times New Roman"/>
          <w:spacing w:val="-2"/>
          <w:w w:val="106"/>
          <w:sz w:val="28"/>
          <w:szCs w:val="28"/>
        </w:rPr>
        <w:t>t</w:t>
      </w:r>
      <w:r w:rsidRPr="0046007F">
        <w:rPr>
          <w:rFonts w:ascii="Times New Roman" w:hAnsi="Times New Roman" w:cs="Times New Roman"/>
          <w:w w:val="106"/>
          <w:sz w:val="28"/>
          <w:szCs w:val="28"/>
        </w:rPr>
        <w:t>e</w:t>
      </w:r>
      <w:r w:rsidRPr="0046007F">
        <w:rPr>
          <w:rFonts w:ascii="Times New Roman" w:hAnsi="Times New Roman" w:cs="Times New Roman"/>
          <w:spacing w:val="-7"/>
          <w:w w:val="106"/>
          <w:sz w:val="28"/>
          <w:szCs w:val="28"/>
        </w:rPr>
        <w:t xml:space="preserve"> </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or</w:t>
      </w:r>
      <w:r w:rsidRPr="0046007F">
        <w:rPr>
          <w:rFonts w:ascii="Times New Roman" w:hAnsi="Times New Roman" w:cs="Times New Roman"/>
          <w:spacing w:val="-5"/>
          <w:sz w:val="28"/>
          <w:szCs w:val="28"/>
        </w:rPr>
        <w:t xml:space="preserve"> </w:t>
      </w:r>
      <w:r w:rsidRPr="0046007F">
        <w:rPr>
          <w:rFonts w:ascii="Times New Roman" w:hAnsi="Times New Roman" w:cs="Times New Roman"/>
          <w:sz w:val="28"/>
          <w:szCs w:val="28"/>
        </w:rPr>
        <w:t>O</w:t>
      </w:r>
      <w:r w:rsidRPr="0046007F">
        <w:rPr>
          <w:rFonts w:ascii="Times New Roman" w:hAnsi="Times New Roman" w:cs="Times New Roman"/>
          <w:spacing w:val="8"/>
          <w:sz w:val="28"/>
          <w:szCs w:val="28"/>
        </w:rPr>
        <w:t>r</w:t>
      </w:r>
      <w:r w:rsidRPr="0046007F">
        <w:rPr>
          <w:rFonts w:ascii="Times New Roman" w:hAnsi="Times New Roman" w:cs="Times New Roman"/>
          <w:sz w:val="28"/>
          <w:szCs w:val="28"/>
        </w:rPr>
        <w:t>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pacing w:val="3"/>
          <w:w w:val="71"/>
          <w:sz w:val="28"/>
          <w:szCs w:val="28"/>
        </w:rPr>
        <w:t>I</w:t>
      </w:r>
      <w:r w:rsidRPr="0046007F">
        <w:rPr>
          <w:rFonts w:ascii="Times New Roman" w:hAnsi="Times New Roman" w:cs="Times New Roman"/>
          <w:spacing w:val="-1"/>
          <w:w w:val="111"/>
          <w:sz w:val="28"/>
          <w:szCs w:val="28"/>
        </w:rPr>
        <w:t>n</w:t>
      </w:r>
      <w:r w:rsidRPr="0046007F">
        <w:rPr>
          <w:rFonts w:ascii="Times New Roman" w:hAnsi="Times New Roman" w:cs="Times New Roman"/>
          <w:spacing w:val="-2"/>
          <w:w w:val="119"/>
          <w:sz w:val="28"/>
          <w:szCs w:val="28"/>
        </w:rPr>
        <w:t>t</w:t>
      </w:r>
      <w:r w:rsidRPr="0046007F">
        <w:rPr>
          <w:rFonts w:ascii="Times New Roman" w:hAnsi="Times New Roman" w:cs="Times New Roman"/>
          <w:w w:val="112"/>
          <w:sz w:val="28"/>
          <w:szCs w:val="28"/>
        </w:rPr>
        <w:t>e</w:t>
      </w:r>
      <w:r w:rsidRPr="0046007F">
        <w:rPr>
          <w:rFonts w:ascii="Times New Roman" w:hAnsi="Times New Roman" w:cs="Times New Roman"/>
          <w:spacing w:val="-2"/>
          <w:w w:val="112"/>
          <w:sz w:val="28"/>
          <w:szCs w:val="28"/>
        </w:rPr>
        <w:t>g</w:t>
      </w:r>
      <w:r w:rsidRPr="0046007F">
        <w:rPr>
          <w:rFonts w:ascii="Times New Roman" w:hAnsi="Times New Roman" w:cs="Times New Roman"/>
          <w:spacing w:val="-2"/>
          <w:w w:val="98"/>
          <w:sz w:val="28"/>
          <w:szCs w:val="28"/>
        </w:rPr>
        <w:t>r</w:t>
      </w:r>
      <w:r w:rsidRPr="0046007F">
        <w:rPr>
          <w:rFonts w:ascii="Times New Roman" w:hAnsi="Times New Roman" w:cs="Times New Roman"/>
          <w:spacing w:val="-1"/>
          <w:w w:val="108"/>
          <w:sz w:val="28"/>
          <w:szCs w:val="28"/>
        </w:rPr>
        <w:t>a</w:t>
      </w:r>
      <w:r w:rsidRPr="0046007F">
        <w:rPr>
          <w:rFonts w:ascii="Times New Roman" w:hAnsi="Times New Roman" w:cs="Times New Roman"/>
          <w:w w:val="107"/>
          <w:sz w:val="28"/>
          <w:szCs w:val="28"/>
        </w:rPr>
        <w:t>tion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das</w:t>
      </w:r>
      <w:r w:rsidRPr="0046007F">
        <w:rPr>
          <w:rFonts w:ascii="Times New Roman" w:hAnsi="Times New Roman" w:cs="Times New Roman"/>
          <w:spacing w:val="22"/>
          <w:sz w:val="28"/>
          <w:szCs w:val="28"/>
        </w:rPr>
        <w:t xml:space="preserve"> </w:t>
      </w:r>
      <w:r w:rsidRPr="0046007F">
        <w:rPr>
          <w:rFonts w:ascii="Times New Roman" w:hAnsi="Times New Roman" w:cs="Times New Roman"/>
          <w:sz w:val="28"/>
          <w:szCs w:val="28"/>
        </w:rPr>
        <w:t>of</w:t>
      </w:r>
      <w:r w:rsidRPr="0046007F">
        <w:rPr>
          <w:rFonts w:ascii="Times New Roman" w:hAnsi="Times New Roman" w:cs="Times New Roman"/>
          <w:spacing w:val="-4"/>
          <w:sz w:val="28"/>
          <w:szCs w:val="28"/>
        </w:rPr>
        <w:t>f</w:t>
      </w:r>
      <w:r w:rsidRPr="0046007F">
        <w:rPr>
          <w:rFonts w:ascii="Times New Roman" w:hAnsi="Times New Roman" w:cs="Times New Roman"/>
          <w:sz w:val="28"/>
          <w:szCs w:val="28"/>
        </w:rPr>
        <w:t>ene</w:t>
      </w:r>
      <w:r w:rsidRPr="0046007F">
        <w:rPr>
          <w:rFonts w:ascii="Times New Roman" w:hAnsi="Times New Roman" w:cs="Times New Roman"/>
          <w:spacing w:val="30"/>
          <w:sz w:val="28"/>
          <w:szCs w:val="28"/>
        </w:rPr>
        <w:t xml:space="preserve"> </w:t>
      </w:r>
      <w:r w:rsidRPr="0046007F">
        <w:rPr>
          <w:rFonts w:ascii="Times New Roman" w:hAnsi="Times New Roman" w:cs="Times New Roman"/>
          <w:spacing w:val="-1"/>
          <w:w w:val="84"/>
          <w:sz w:val="28"/>
          <w:szCs w:val="28"/>
        </w:rPr>
        <w:t>A</w:t>
      </w:r>
      <w:r w:rsidRPr="0046007F">
        <w:rPr>
          <w:rFonts w:ascii="Times New Roman" w:hAnsi="Times New Roman" w:cs="Times New Roman"/>
          <w:w w:val="112"/>
          <w:sz w:val="28"/>
          <w:szCs w:val="28"/>
        </w:rPr>
        <w:t>ngebo</w:t>
      </w:r>
      <w:r w:rsidRPr="0046007F">
        <w:rPr>
          <w:rFonts w:ascii="Times New Roman" w:hAnsi="Times New Roman" w:cs="Times New Roman"/>
          <w:spacing w:val="-1"/>
          <w:w w:val="112"/>
          <w:sz w:val="28"/>
          <w:szCs w:val="28"/>
        </w:rPr>
        <w:t>t</w:t>
      </w:r>
      <w:r w:rsidRPr="0046007F">
        <w:rPr>
          <w:rFonts w:ascii="Times New Roman" w:hAnsi="Times New Roman" w:cs="Times New Roman"/>
          <w:w w:val="82"/>
          <w:sz w:val="28"/>
          <w:szCs w:val="28"/>
        </w:rPr>
        <w:t>.</w:t>
      </w:r>
    </w:p>
    <w:p w:rsidR="0046007F" w:rsidRPr="0046007F" w:rsidRDefault="0046007F" w:rsidP="00955965">
      <w:pPr>
        <w:spacing w:before="14" w:line="250" w:lineRule="auto"/>
        <w:ind w:left="2980" w:right="397"/>
        <w:rPr>
          <w:rFonts w:ascii="Times New Roman" w:hAnsi="Times New Roman" w:cs="Times New Roman"/>
          <w:sz w:val="28"/>
          <w:szCs w:val="28"/>
        </w:rPr>
      </w:pPr>
      <w:r w:rsidRPr="0046007F">
        <w:rPr>
          <w:rFonts w:ascii="Times New Roman" w:eastAsia="Arial" w:hAnsi="Times New Roman" w:cs="Times New Roman"/>
          <w:b/>
          <w:sz w:val="28"/>
          <w:szCs w:val="28"/>
        </w:rPr>
        <w:t>●</w:t>
      </w:r>
      <w:r w:rsidRPr="0046007F">
        <w:rPr>
          <w:rFonts w:ascii="Times New Roman" w:eastAsia="Arial" w:hAnsi="Times New Roman" w:cs="Times New Roman"/>
          <w:b/>
          <w:spacing w:val="-21"/>
          <w:sz w:val="28"/>
          <w:szCs w:val="28"/>
        </w:rPr>
        <w:t xml:space="preserve"> </w:t>
      </w:r>
      <w:r w:rsidRPr="0046007F">
        <w:rPr>
          <w:rFonts w:ascii="Times New Roman" w:hAnsi="Times New Roman" w:cs="Times New Roman"/>
          <w:spacing w:val="3"/>
          <w:w w:val="75"/>
          <w:sz w:val="28"/>
          <w:szCs w:val="28"/>
        </w:rPr>
        <w:t>K</w:t>
      </w:r>
      <w:r w:rsidRPr="0046007F">
        <w:rPr>
          <w:rFonts w:ascii="Times New Roman" w:hAnsi="Times New Roman" w:cs="Times New Roman"/>
          <w:w w:val="106"/>
          <w:sz w:val="28"/>
          <w:szCs w:val="28"/>
        </w:rPr>
        <w:t>inder</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Jugendliche</w:t>
      </w:r>
      <w:r w:rsidRPr="0046007F">
        <w:rPr>
          <w:rFonts w:ascii="Times New Roman" w:hAnsi="Times New Roman" w:cs="Times New Roman"/>
          <w:spacing w:val="80"/>
          <w:sz w:val="28"/>
          <w:szCs w:val="28"/>
        </w:rPr>
        <w:t xml:space="preserve"> </w:t>
      </w:r>
      <w:r w:rsidRPr="0046007F">
        <w:rPr>
          <w:rFonts w:ascii="Times New Roman" w:hAnsi="Times New Roman" w:cs="Times New Roman"/>
          <w:spacing w:val="-3"/>
          <w:sz w:val="28"/>
          <w:szCs w:val="28"/>
        </w:rPr>
        <w:t>w</w:t>
      </w:r>
      <w:r w:rsidRPr="0046007F">
        <w:rPr>
          <w:rFonts w:ascii="Times New Roman" w:hAnsi="Times New Roman" w:cs="Times New Roman"/>
          <w:sz w:val="28"/>
          <w:szCs w:val="28"/>
        </w:rPr>
        <w:t>e</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den</w:t>
      </w:r>
      <w:r w:rsidRPr="0046007F">
        <w:rPr>
          <w:rFonts w:ascii="Times New Roman" w:hAnsi="Times New Roman" w:cs="Times New Roman"/>
          <w:spacing w:val="61"/>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ih</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em</w:t>
      </w:r>
      <w:r w:rsidRPr="0046007F">
        <w:rPr>
          <w:rFonts w:ascii="Times New Roman" w:hAnsi="Times New Roman" w:cs="Times New Roman"/>
          <w:spacing w:val="23"/>
          <w:sz w:val="28"/>
          <w:szCs w:val="28"/>
        </w:rPr>
        <w:t xml:space="preserve"> </w:t>
      </w:r>
      <w:r w:rsidRPr="0046007F">
        <w:rPr>
          <w:rFonts w:ascii="Times New Roman" w:hAnsi="Times New Roman" w:cs="Times New Roman"/>
          <w:w w:val="105"/>
          <w:sz w:val="28"/>
          <w:szCs w:val="28"/>
        </w:rPr>
        <w:t>eige</w:t>
      </w:r>
      <w:r w:rsidRPr="0046007F">
        <w:rPr>
          <w:rFonts w:ascii="Times New Roman" w:hAnsi="Times New Roman" w:cs="Times New Roman"/>
          <w:spacing w:val="-4"/>
          <w:w w:val="105"/>
          <w:sz w:val="28"/>
          <w:szCs w:val="28"/>
        </w:rPr>
        <w:t>n</w:t>
      </w:r>
      <w:r w:rsidRPr="0046007F">
        <w:rPr>
          <w:rFonts w:ascii="Times New Roman" w:hAnsi="Times New Roman" w:cs="Times New Roman"/>
          <w:spacing w:val="-3"/>
          <w:w w:val="105"/>
          <w:sz w:val="28"/>
          <w:szCs w:val="28"/>
        </w:rPr>
        <w:t>v</w:t>
      </w:r>
      <w:r w:rsidRPr="0046007F">
        <w:rPr>
          <w:rFonts w:ascii="Times New Roman" w:hAnsi="Times New Roman" w:cs="Times New Roman"/>
          <w:w w:val="105"/>
          <w:sz w:val="28"/>
          <w:szCs w:val="28"/>
        </w:rPr>
        <w:t>e</w:t>
      </w:r>
      <w:r w:rsidRPr="0046007F">
        <w:rPr>
          <w:rFonts w:ascii="Times New Roman" w:hAnsi="Times New Roman" w:cs="Times New Roman"/>
          <w:spacing w:val="-2"/>
          <w:w w:val="105"/>
          <w:sz w:val="28"/>
          <w:szCs w:val="28"/>
        </w:rPr>
        <w:t>r</w:t>
      </w:r>
      <w:r w:rsidRPr="0046007F">
        <w:rPr>
          <w:rFonts w:ascii="Times New Roman" w:hAnsi="Times New Roman" w:cs="Times New Roman"/>
          <w:w w:val="105"/>
          <w:sz w:val="28"/>
          <w:szCs w:val="28"/>
        </w:rPr>
        <w:t>a</w:t>
      </w:r>
      <w:r w:rsidRPr="0046007F">
        <w:rPr>
          <w:rFonts w:ascii="Times New Roman" w:hAnsi="Times New Roman" w:cs="Times New Roman"/>
          <w:spacing w:val="-1"/>
          <w:w w:val="105"/>
          <w:sz w:val="28"/>
          <w:szCs w:val="28"/>
        </w:rPr>
        <w:t>n</w:t>
      </w:r>
      <w:r w:rsidRPr="0046007F">
        <w:rPr>
          <w:rFonts w:ascii="Times New Roman" w:hAnsi="Times New Roman" w:cs="Times New Roman"/>
          <w:spacing w:val="3"/>
          <w:w w:val="105"/>
          <w:sz w:val="28"/>
          <w:szCs w:val="28"/>
        </w:rPr>
        <w:t>t</w:t>
      </w:r>
      <w:r w:rsidRPr="0046007F">
        <w:rPr>
          <w:rFonts w:ascii="Times New Roman" w:hAnsi="Times New Roman" w:cs="Times New Roman"/>
          <w:spacing w:val="-3"/>
          <w:w w:val="105"/>
          <w:sz w:val="28"/>
          <w:szCs w:val="28"/>
        </w:rPr>
        <w:t>w</w:t>
      </w:r>
      <w:r w:rsidRPr="0046007F">
        <w:rPr>
          <w:rFonts w:ascii="Times New Roman" w:hAnsi="Times New Roman" w:cs="Times New Roman"/>
          <w:w w:val="105"/>
          <w:sz w:val="28"/>
          <w:szCs w:val="28"/>
        </w:rPr>
        <w:t>o</w:t>
      </w:r>
      <w:r w:rsidRPr="0046007F">
        <w:rPr>
          <w:rFonts w:ascii="Times New Roman" w:hAnsi="Times New Roman" w:cs="Times New Roman"/>
          <w:spacing w:val="8"/>
          <w:w w:val="105"/>
          <w:sz w:val="28"/>
          <w:szCs w:val="28"/>
        </w:rPr>
        <w:t>r</w:t>
      </w:r>
      <w:r w:rsidRPr="0046007F">
        <w:rPr>
          <w:rFonts w:ascii="Times New Roman" w:hAnsi="Times New Roman" w:cs="Times New Roman"/>
          <w:w w:val="105"/>
          <w:sz w:val="28"/>
          <w:szCs w:val="28"/>
        </w:rPr>
        <w:t>tlichen</w:t>
      </w:r>
      <w:r w:rsidRPr="0046007F">
        <w:rPr>
          <w:rFonts w:ascii="Times New Roman" w:hAnsi="Times New Roman" w:cs="Times New Roman"/>
          <w:spacing w:val="8"/>
          <w:w w:val="105"/>
          <w:sz w:val="28"/>
          <w:szCs w:val="28"/>
        </w:rPr>
        <w:t xml:space="preserve"> </w:t>
      </w:r>
      <w:r w:rsidRPr="0046007F">
        <w:rPr>
          <w:rFonts w:ascii="Times New Roman" w:hAnsi="Times New Roman" w:cs="Times New Roman"/>
          <w:sz w:val="28"/>
          <w:szCs w:val="28"/>
        </w:rPr>
        <w:t>Handeln,</w:t>
      </w:r>
      <w:r w:rsidRPr="0046007F">
        <w:rPr>
          <w:rFonts w:ascii="Times New Roman" w:hAnsi="Times New Roman" w:cs="Times New Roman"/>
          <w:spacing w:val="23"/>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ih</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er</w:t>
      </w:r>
      <w:r w:rsidRPr="0046007F">
        <w:rPr>
          <w:rFonts w:ascii="Times New Roman" w:hAnsi="Times New Roman" w:cs="Times New Roman"/>
          <w:spacing w:val="3"/>
          <w:sz w:val="28"/>
          <w:szCs w:val="28"/>
        </w:rPr>
        <w:t xml:space="preserve"> </w:t>
      </w:r>
      <w:r w:rsidRPr="0046007F">
        <w:rPr>
          <w:rFonts w:ascii="Times New Roman" w:hAnsi="Times New Roman" w:cs="Times New Roman"/>
          <w:spacing w:val="2"/>
          <w:w w:val="96"/>
          <w:sz w:val="28"/>
          <w:szCs w:val="28"/>
        </w:rPr>
        <w:t>S</w:t>
      </w:r>
      <w:r w:rsidRPr="0046007F">
        <w:rPr>
          <w:rFonts w:ascii="Times New Roman" w:hAnsi="Times New Roman" w:cs="Times New Roman"/>
          <w:spacing w:val="-2"/>
          <w:w w:val="96"/>
          <w:sz w:val="28"/>
          <w:szCs w:val="28"/>
        </w:rPr>
        <w:t>o</w:t>
      </w:r>
      <w:r w:rsidRPr="0046007F">
        <w:rPr>
          <w:rFonts w:ascii="Times New Roman" w:hAnsi="Times New Roman" w:cs="Times New Roman"/>
          <w:w w:val="96"/>
          <w:sz w:val="28"/>
          <w:szCs w:val="28"/>
        </w:rPr>
        <w:t>zial-</w:t>
      </w:r>
      <w:r w:rsidRPr="0046007F">
        <w:rPr>
          <w:rFonts w:ascii="Times New Roman" w:hAnsi="Times New Roman" w:cs="Times New Roman"/>
          <w:spacing w:val="-8"/>
          <w:w w:val="96"/>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z w:val="28"/>
          <w:szCs w:val="28"/>
        </w:rPr>
        <w:t>Konfliktkompe</w:t>
      </w:r>
      <w:r w:rsidRPr="0046007F">
        <w:rPr>
          <w:rFonts w:ascii="Times New Roman" w:hAnsi="Times New Roman" w:cs="Times New Roman"/>
          <w:spacing w:val="-2"/>
          <w:sz w:val="28"/>
          <w:szCs w:val="28"/>
        </w:rPr>
        <w:t>t</w:t>
      </w:r>
      <w:r w:rsidRPr="0046007F">
        <w:rPr>
          <w:rFonts w:ascii="Times New Roman" w:hAnsi="Times New Roman" w:cs="Times New Roman"/>
          <w:sz w:val="28"/>
          <w:szCs w:val="28"/>
        </w:rPr>
        <w:t>enz</w:t>
      </w:r>
      <w:r w:rsidRPr="0046007F">
        <w:rPr>
          <w:rFonts w:ascii="Times New Roman" w:hAnsi="Times New Roman" w:cs="Times New Roman"/>
          <w:spacing w:val="39"/>
          <w:sz w:val="28"/>
          <w:szCs w:val="28"/>
        </w:rPr>
        <w:t xml:space="preserve"> </w:t>
      </w:r>
      <w:r w:rsidRPr="0046007F">
        <w:rPr>
          <w:rFonts w:ascii="Times New Roman" w:hAnsi="Times New Roman" w:cs="Times New Roman"/>
          <w:w w:val="111"/>
          <w:sz w:val="28"/>
          <w:szCs w:val="28"/>
        </w:rPr>
        <w:t xml:space="preserve">und </w:t>
      </w:r>
      <w:r w:rsidRPr="0046007F">
        <w:rPr>
          <w:rFonts w:ascii="Times New Roman" w:hAnsi="Times New Roman" w:cs="Times New Roman"/>
          <w:sz w:val="28"/>
          <w:szCs w:val="28"/>
        </w:rPr>
        <w:t>einer</w:t>
      </w:r>
      <w:r w:rsidRPr="0046007F">
        <w:rPr>
          <w:rFonts w:ascii="Times New Roman" w:hAnsi="Times New Roman" w:cs="Times New Roman"/>
          <w:spacing w:val="26"/>
          <w:sz w:val="28"/>
          <w:szCs w:val="28"/>
        </w:rPr>
        <w:t xml:space="preserve"> </w:t>
      </w:r>
      <w:r w:rsidRPr="0046007F">
        <w:rPr>
          <w:rFonts w:ascii="Times New Roman" w:hAnsi="Times New Roman" w:cs="Times New Roman"/>
          <w:sz w:val="28"/>
          <w:szCs w:val="28"/>
        </w:rPr>
        <w:t>sin</w:t>
      </w:r>
      <w:r w:rsidRPr="0046007F">
        <w:rPr>
          <w:rFonts w:ascii="Times New Roman" w:hAnsi="Times New Roman" w:cs="Times New Roman"/>
          <w:spacing w:val="-4"/>
          <w:sz w:val="28"/>
          <w:szCs w:val="28"/>
        </w:rPr>
        <w:t>n</w:t>
      </w:r>
      <w:r w:rsidRPr="0046007F">
        <w:rPr>
          <w:rFonts w:ascii="Times New Roman" w:hAnsi="Times New Roman" w:cs="Times New Roman"/>
          <w:spacing w:val="-3"/>
          <w:sz w:val="28"/>
          <w:szCs w:val="28"/>
        </w:rPr>
        <w:t>v</w:t>
      </w:r>
      <w:r w:rsidRPr="0046007F">
        <w:rPr>
          <w:rFonts w:ascii="Times New Roman" w:hAnsi="Times New Roman" w:cs="Times New Roman"/>
          <w:sz w:val="28"/>
          <w:szCs w:val="28"/>
        </w:rPr>
        <w:t>ollen</w:t>
      </w:r>
      <w:r w:rsidRPr="0046007F">
        <w:rPr>
          <w:rFonts w:ascii="Times New Roman" w:hAnsi="Times New Roman" w:cs="Times New Roman"/>
          <w:spacing w:val="28"/>
          <w:sz w:val="28"/>
          <w:szCs w:val="28"/>
        </w:rPr>
        <w:t xml:space="preserve"> </w:t>
      </w:r>
      <w:r w:rsidRPr="0046007F">
        <w:rPr>
          <w:rFonts w:ascii="Times New Roman" w:hAnsi="Times New Roman" w:cs="Times New Roman"/>
          <w:spacing w:val="-8"/>
          <w:w w:val="104"/>
          <w:sz w:val="28"/>
          <w:szCs w:val="28"/>
        </w:rPr>
        <w:t>F</w:t>
      </w:r>
      <w:r w:rsidRPr="0046007F">
        <w:rPr>
          <w:rFonts w:ascii="Times New Roman" w:hAnsi="Times New Roman" w:cs="Times New Roman"/>
          <w:spacing w:val="-3"/>
          <w:w w:val="104"/>
          <w:sz w:val="28"/>
          <w:szCs w:val="28"/>
        </w:rPr>
        <w:t>r</w:t>
      </w:r>
      <w:r w:rsidRPr="0046007F">
        <w:rPr>
          <w:rFonts w:ascii="Times New Roman" w:hAnsi="Times New Roman" w:cs="Times New Roman"/>
          <w:w w:val="104"/>
          <w:sz w:val="28"/>
          <w:szCs w:val="28"/>
        </w:rPr>
        <w:t>ei</w:t>
      </w:r>
      <w:r w:rsidRPr="0046007F">
        <w:rPr>
          <w:rFonts w:ascii="Times New Roman" w:hAnsi="Times New Roman" w:cs="Times New Roman"/>
          <w:spacing w:val="-2"/>
          <w:w w:val="104"/>
          <w:sz w:val="28"/>
          <w:szCs w:val="28"/>
        </w:rPr>
        <w:t>z</w:t>
      </w:r>
      <w:r w:rsidRPr="0046007F">
        <w:rPr>
          <w:rFonts w:ascii="Times New Roman" w:hAnsi="Times New Roman" w:cs="Times New Roman"/>
          <w:w w:val="104"/>
          <w:sz w:val="28"/>
          <w:szCs w:val="28"/>
        </w:rPr>
        <w:t>ei</w:t>
      </w:r>
      <w:r w:rsidRPr="0046007F">
        <w:rPr>
          <w:rFonts w:ascii="Times New Roman" w:hAnsi="Times New Roman" w:cs="Times New Roman"/>
          <w:spacing w:val="-2"/>
          <w:w w:val="104"/>
          <w:sz w:val="28"/>
          <w:szCs w:val="28"/>
        </w:rPr>
        <w:t>t</w:t>
      </w:r>
      <w:r w:rsidRPr="0046007F">
        <w:rPr>
          <w:rFonts w:ascii="Times New Roman" w:hAnsi="Times New Roman" w:cs="Times New Roman"/>
          <w:w w:val="104"/>
          <w:sz w:val="28"/>
          <w:szCs w:val="28"/>
        </w:rPr>
        <w:t>gestaltung</w:t>
      </w:r>
      <w:r w:rsidRPr="0046007F">
        <w:rPr>
          <w:rFonts w:ascii="Times New Roman" w:hAnsi="Times New Roman" w:cs="Times New Roman"/>
          <w:spacing w:val="6"/>
          <w:w w:val="104"/>
          <w:sz w:val="28"/>
          <w:szCs w:val="28"/>
        </w:rPr>
        <w:t xml:space="preserve"> </w:t>
      </w:r>
      <w:r w:rsidRPr="0046007F">
        <w:rPr>
          <w:rFonts w:ascii="Times New Roman" w:hAnsi="Times New Roman" w:cs="Times New Roman"/>
          <w:w w:val="105"/>
          <w:sz w:val="28"/>
          <w:szCs w:val="28"/>
        </w:rPr>
        <w:t>ge</w:t>
      </w:r>
      <w:r w:rsidRPr="0046007F">
        <w:rPr>
          <w:rFonts w:ascii="Times New Roman" w:hAnsi="Times New Roman" w:cs="Times New Roman"/>
          <w:spacing w:val="-4"/>
          <w:w w:val="105"/>
          <w:sz w:val="28"/>
          <w:szCs w:val="28"/>
        </w:rPr>
        <w:t>f</w:t>
      </w:r>
      <w:r w:rsidRPr="0046007F">
        <w:rPr>
          <w:rFonts w:ascii="Times New Roman" w:hAnsi="Times New Roman" w:cs="Times New Roman"/>
          <w:w w:val="105"/>
          <w:sz w:val="28"/>
          <w:szCs w:val="28"/>
        </w:rPr>
        <w:t>ö</w:t>
      </w:r>
      <w:r w:rsidRPr="0046007F">
        <w:rPr>
          <w:rFonts w:ascii="Times New Roman" w:hAnsi="Times New Roman" w:cs="Times New Roman"/>
          <w:spacing w:val="-3"/>
          <w:w w:val="105"/>
          <w:sz w:val="28"/>
          <w:szCs w:val="28"/>
        </w:rPr>
        <w:t>r</w:t>
      </w:r>
      <w:r w:rsidRPr="0046007F">
        <w:rPr>
          <w:rFonts w:ascii="Times New Roman" w:hAnsi="Times New Roman" w:cs="Times New Roman"/>
          <w:w w:val="109"/>
          <w:sz w:val="28"/>
          <w:szCs w:val="28"/>
        </w:rPr>
        <w:t>de</w:t>
      </w:r>
      <w:r w:rsidRPr="0046007F">
        <w:rPr>
          <w:rFonts w:ascii="Times New Roman" w:hAnsi="Times New Roman" w:cs="Times New Roman"/>
          <w:spacing w:val="8"/>
          <w:w w:val="109"/>
          <w:sz w:val="28"/>
          <w:szCs w:val="28"/>
        </w:rPr>
        <w:t>r</w:t>
      </w:r>
      <w:r w:rsidRPr="0046007F">
        <w:rPr>
          <w:rFonts w:ascii="Times New Roman" w:hAnsi="Times New Roman" w:cs="Times New Roman"/>
          <w:spacing w:val="-1"/>
          <w:w w:val="119"/>
          <w:sz w:val="28"/>
          <w:szCs w:val="28"/>
        </w:rPr>
        <w:t>t</w:t>
      </w:r>
      <w:r w:rsidRPr="0046007F">
        <w:rPr>
          <w:rFonts w:ascii="Times New Roman" w:hAnsi="Times New Roman" w:cs="Times New Roman"/>
          <w:w w:val="82"/>
          <w:sz w:val="28"/>
          <w:szCs w:val="28"/>
        </w:rPr>
        <w:t>.</w:t>
      </w:r>
    </w:p>
    <w:p w:rsidR="0046007F" w:rsidRPr="0046007F" w:rsidRDefault="0046007F" w:rsidP="0046007F">
      <w:pPr>
        <w:spacing w:line="360" w:lineRule="exact"/>
        <w:ind w:left="2980"/>
        <w:rPr>
          <w:rFonts w:ascii="Times New Roman" w:hAnsi="Times New Roman" w:cs="Times New Roman"/>
          <w:sz w:val="28"/>
          <w:szCs w:val="28"/>
        </w:rPr>
      </w:pPr>
      <w:r w:rsidRPr="0046007F">
        <w:rPr>
          <w:rFonts w:ascii="Times New Roman" w:eastAsia="Arial" w:hAnsi="Times New Roman" w:cs="Times New Roman"/>
          <w:b/>
          <w:sz w:val="28"/>
          <w:szCs w:val="28"/>
        </w:rPr>
        <w:t>●</w:t>
      </w:r>
      <w:r w:rsidRPr="0046007F">
        <w:rPr>
          <w:rFonts w:ascii="Times New Roman" w:eastAsia="Arial" w:hAnsi="Times New Roman" w:cs="Times New Roman"/>
          <w:b/>
          <w:spacing w:val="-21"/>
          <w:sz w:val="28"/>
          <w:szCs w:val="28"/>
        </w:rPr>
        <w:t xml:space="preserve"> </w:t>
      </w:r>
      <w:r w:rsidRPr="0046007F">
        <w:rPr>
          <w:rFonts w:ascii="Times New Roman" w:hAnsi="Times New Roman" w:cs="Times New Roman"/>
          <w:sz w:val="28"/>
          <w:szCs w:val="28"/>
        </w:rPr>
        <w:t>Die</w:t>
      </w:r>
      <w:r w:rsidRPr="0046007F">
        <w:rPr>
          <w:rFonts w:ascii="Times New Roman" w:hAnsi="Times New Roman" w:cs="Times New Roman"/>
          <w:spacing w:val="-26"/>
          <w:sz w:val="28"/>
          <w:szCs w:val="28"/>
        </w:rPr>
        <w:t xml:space="preserve"> </w:t>
      </w:r>
      <w:r w:rsidRPr="0046007F">
        <w:rPr>
          <w:rFonts w:ascii="Times New Roman" w:hAnsi="Times New Roman" w:cs="Times New Roman"/>
          <w:sz w:val="28"/>
          <w:szCs w:val="28"/>
        </w:rPr>
        <w:t>Ein</w:t>
      </w:r>
      <w:r w:rsidRPr="0046007F">
        <w:rPr>
          <w:rFonts w:ascii="Times New Roman" w:hAnsi="Times New Roman" w:cs="Times New Roman"/>
          <w:spacing w:val="1"/>
          <w:sz w:val="28"/>
          <w:szCs w:val="28"/>
        </w:rPr>
        <w:t>r</w:t>
      </w:r>
      <w:r w:rsidRPr="0046007F">
        <w:rPr>
          <w:rFonts w:ascii="Times New Roman" w:hAnsi="Times New Roman" w:cs="Times New Roman"/>
          <w:sz w:val="28"/>
          <w:szCs w:val="28"/>
        </w:rPr>
        <w:t>ic</w:t>
      </w:r>
      <w:r w:rsidRPr="0046007F">
        <w:rPr>
          <w:rFonts w:ascii="Times New Roman" w:hAnsi="Times New Roman" w:cs="Times New Roman"/>
          <w:spacing w:val="-1"/>
          <w:sz w:val="28"/>
          <w:szCs w:val="28"/>
        </w:rPr>
        <w:t>h</w:t>
      </w:r>
      <w:r w:rsidRPr="0046007F">
        <w:rPr>
          <w:rFonts w:ascii="Times New Roman" w:hAnsi="Times New Roman" w:cs="Times New Roman"/>
          <w:sz w:val="28"/>
          <w:szCs w:val="28"/>
        </w:rPr>
        <w:t>tung</w:t>
      </w:r>
      <w:r w:rsidRPr="0046007F">
        <w:rPr>
          <w:rFonts w:ascii="Times New Roman" w:hAnsi="Times New Roman" w:cs="Times New Roman"/>
          <w:spacing w:val="22"/>
          <w:sz w:val="28"/>
          <w:szCs w:val="28"/>
        </w:rPr>
        <w:t xml:space="preserve"> </w:t>
      </w:r>
      <w:r w:rsidRPr="0046007F">
        <w:rPr>
          <w:rFonts w:ascii="Times New Roman" w:hAnsi="Times New Roman" w:cs="Times New Roman"/>
          <w:sz w:val="28"/>
          <w:szCs w:val="28"/>
        </w:rPr>
        <w:t>wi</w:t>
      </w:r>
      <w:r w:rsidRPr="0046007F">
        <w:rPr>
          <w:rFonts w:ascii="Times New Roman" w:hAnsi="Times New Roman" w:cs="Times New Roman"/>
          <w:spacing w:val="-3"/>
          <w:sz w:val="28"/>
          <w:szCs w:val="28"/>
        </w:rPr>
        <w:t>r</w:t>
      </w:r>
      <w:r w:rsidRPr="0046007F">
        <w:rPr>
          <w:rFonts w:ascii="Times New Roman" w:hAnsi="Times New Roman" w:cs="Times New Roman"/>
          <w:sz w:val="28"/>
          <w:szCs w:val="28"/>
        </w:rPr>
        <w:t>d</w:t>
      </w:r>
      <w:r w:rsidRPr="0046007F">
        <w:rPr>
          <w:rFonts w:ascii="Times New Roman" w:hAnsi="Times New Roman" w:cs="Times New Roman"/>
          <w:spacing w:val="-6"/>
          <w:sz w:val="28"/>
          <w:szCs w:val="28"/>
        </w:rPr>
        <w:t xml:space="preserve"> </w:t>
      </w:r>
      <w:r w:rsidRPr="0046007F">
        <w:rPr>
          <w:rFonts w:ascii="Times New Roman" w:hAnsi="Times New Roman" w:cs="Times New Roman"/>
          <w:sz w:val="28"/>
          <w:szCs w:val="28"/>
        </w:rPr>
        <w:t>ein</w:t>
      </w:r>
      <w:r w:rsidRPr="0046007F">
        <w:rPr>
          <w:rFonts w:ascii="Times New Roman" w:hAnsi="Times New Roman" w:cs="Times New Roman"/>
          <w:spacing w:val="8"/>
          <w:sz w:val="28"/>
          <w:szCs w:val="28"/>
        </w:rPr>
        <w:t xml:space="preserve"> </w:t>
      </w:r>
      <w:r w:rsidRPr="0046007F">
        <w:rPr>
          <w:rFonts w:ascii="Times New Roman" w:hAnsi="Times New Roman" w:cs="Times New Roman"/>
          <w:sz w:val="28"/>
          <w:szCs w:val="28"/>
        </w:rPr>
        <w:t>O</w:t>
      </w:r>
      <w:r w:rsidRPr="0046007F">
        <w:rPr>
          <w:rFonts w:ascii="Times New Roman" w:hAnsi="Times New Roman" w:cs="Times New Roman"/>
          <w:spacing w:val="8"/>
          <w:sz w:val="28"/>
          <w:szCs w:val="28"/>
        </w:rPr>
        <w:t>r</w:t>
      </w:r>
      <w:r w:rsidRPr="0046007F">
        <w:rPr>
          <w:rFonts w:ascii="Times New Roman" w:hAnsi="Times New Roman" w:cs="Times New Roman"/>
          <w:sz w:val="28"/>
          <w:szCs w:val="28"/>
        </w:rPr>
        <w:t>t</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für</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Eigeniniti</w:t>
      </w:r>
      <w:r w:rsidRPr="0046007F">
        <w:rPr>
          <w:rFonts w:ascii="Times New Roman" w:hAnsi="Times New Roman" w:cs="Times New Roman"/>
          <w:spacing w:val="-1"/>
          <w:sz w:val="28"/>
          <w:szCs w:val="28"/>
        </w:rPr>
        <w:t>a</w:t>
      </w:r>
      <w:r w:rsidRPr="0046007F">
        <w:rPr>
          <w:rFonts w:ascii="Times New Roman" w:hAnsi="Times New Roman" w:cs="Times New Roman"/>
          <w:w w:val="99"/>
          <w:sz w:val="28"/>
          <w:szCs w:val="28"/>
        </w:rPr>
        <w:t>ti</w:t>
      </w:r>
      <w:r w:rsidRPr="0046007F">
        <w:rPr>
          <w:rFonts w:ascii="Times New Roman" w:hAnsi="Times New Roman" w:cs="Times New Roman"/>
          <w:spacing w:val="-3"/>
          <w:w w:val="99"/>
          <w:sz w:val="28"/>
          <w:szCs w:val="28"/>
        </w:rPr>
        <w:t>v</w:t>
      </w:r>
      <w:r w:rsidRPr="0046007F">
        <w:rPr>
          <w:rFonts w:ascii="Times New Roman" w:hAnsi="Times New Roman" w:cs="Times New Roman"/>
          <w:spacing w:val="-4"/>
          <w:w w:val="113"/>
          <w:sz w:val="28"/>
          <w:szCs w:val="28"/>
        </w:rPr>
        <w:t>e</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spacing w:val="3"/>
          <w:w w:val="71"/>
          <w:sz w:val="28"/>
          <w:szCs w:val="28"/>
        </w:rPr>
        <w:t>I</w:t>
      </w:r>
      <w:r w:rsidRPr="0046007F">
        <w:rPr>
          <w:rFonts w:ascii="Times New Roman" w:hAnsi="Times New Roman" w:cs="Times New Roman"/>
          <w:spacing w:val="-1"/>
          <w:w w:val="111"/>
          <w:sz w:val="28"/>
          <w:szCs w:val="28"/>
        </w:rPr>
        <w:t>n</w:t>
      </w:r>
      <w:r w:rsidRPr="0046007F">
        <w:rPr>
          <w:rFonts w:ascii="Times New Roman" w:hAnsi="Times New Roman" w:cs="Times New Roman"/>
          <w:spacing w:val="-2"/>
          <w:w w:val="119"/>
          <w:sz w:val="28"/>
          <w:szCs w:val="28"/>
        </w:rPr>
        <w:t>t</w:t>
      </w:r>
      <w:r w:rsidRPr="0046007F">
        <w:rPr>
          <w:rFonts w:ascii="Times New Roman" w:hAnsi="Times New Roman" w:cs="Times New Roman"/>
          <w:w w:val="106"/>
          <w:sz w:val="28"/>
          <w:szCs w:val="28"/>
        </w:rPr>
        <w:t>e</w:t>
      </w:r>
      <w:r w:rsidRPr="0046007F">
        <w:rPr>
          <w:rFonts w:ascii="Times New Roman" w:hAnsi="Times New Roman" w:cs="Times New Roman"/>
          <w:spacing w:val="-3"/>
          <w:w w:val="106"/>
          <w:sz w:val="28"/>
          <w:szCs w:val="28"/>
        </w:rPr>
        <w:t>r</w:t>
      </w:r>
      <w:r w:rsidRPr="0046007F">
        <w:rPr>
          <w:rFonts w:ascii="Times New Roman" w:hAnsi="Times New Roman" w:cs="Times New Roman"/>
          <w:w w:val="108"/>
          <w:sz w:val="28"/>
          <w:szCs w:val="28"/>
        </w:rPr>
        <w:t>esse</w:t>
      </w:r>
      <w:r w:rsidRPr="0046007F">
        <w:rPr>
          <w:rFonts w:ascii="Times New Roman" w:hAnsi="Times New Roman" w:cs="Times New Roman"/>
          <w:spacing w:val="-4"/>
          <w:w w:val="108"/>
          <w:sz w:val="28"/>
          <w:szCs w:val="28"/>
        </w:rPr>
        <w:t>n</w:t>
      </w:r>
      <w:r w:rsidRPr="0046007F">
        <w:rPr>
          <w:rFonts w:ascii="Times New Roman" w:hAnsi="Times New Roman" w:cs="Times New Roman"/>
          <w:spacing w:val="-3"/>
          <w:w w:val="96"/>
          <w:sz w:val="28"/>
          <w:szCs w:val="28"/>
        </w:rPr>
        <w:t>v</w:t>
      </w:r>
      <w:r w:rsidRPr="0046007F">
        <w:rPr>
          <w:rFonts w:ascii="Times New Roman" w:hAnsi="Times New Roman" w:cs="Times New Roman"/>
          <w:w w:val="106"/>
          <w:sz w:val="28"/>
          <w:szCs w:val="28"/>
        </w:rPr>
        <w:t>e</w:t>
      </w:r>
      <w:r w:rsidRPr="0046007F">
        <w:rPr>
          <w:rFonts w:ascii="Times New Roman" w:hAnsi="Times New Roman" w:cs="Times New Roman"/>
          <w:spacing w:val="8"/>
          <w:w w:val="106"/>
          <w:sz w:val="28"/>
          <w:szCs w:val="28"/>
        </w:rPr>
        <w:t>r</w:t>
      </w:r>
      <w:r w:rsidRPr="0046007F">
        <w:rPr>
          <w:rFonts w:ascii="Times New Roman" w:hAnsi="Times New Roman" w:cs="Times New Roman"/>
          <w:w w:val="107"/>
          <w:sz w:val="28"/>
          <w:szCs w:val="28"/>
        </w:rPr>
        <w:t>t</w:t>
      </w:r>
      <w:r w:rsidRPr="0046007F">
        <w:rPr>
          <w:rFonts w:ascii="Times New Roman" w:hAnsi="Times New Roman" w:cs="Times New Roman"/>
          <w:spacing w:val="-3"/>
          <w:w w:val="107"/>
          <w:sz w:val="28"/>
          <w:szCs w:val="28"/>
        </w:rPr>
        <w:t>r</w:t>
      </w:r>
      <w:r w:rsidRPr="0046007F">
        <w:rPr>
          <w:rFonts w:ascii="Times New Roman" w:hAnsi="Times New Roman" w:cs="Times New Roman"/>
          <w:w w:val="112"/>
          <w:sz w:val="28"/>
          <w:szCs w:val="28"/>
        </w:rPr>
        <w:t>etun</w:t>
      </w:r>
      <w:r w:rsidRPr="0046007F">
        <w:rPr>
          <w:rFonts w:ascii="Times New Roman" w:hAnsi="Times New Roman" w:cs="Times New Roman"/>
          <w:spacing w:val="-5"/>
          <w:w w:val="112"/>
          <w:sz w:val="28"/>
          <w:szCs w:val="28"/>
        </w:rPr>
        <w:t>g</w:t>
      </w:r>
      <w:r w:rsidRPr="0046007F">
        <w:rPr>
          <w:rFonts w:ascii="Times New Roman" w:hAnsi="Times New Roman" w:cs="Times New Roman"/>
          <w:w w:val="82"/>
          <w:sz w:val="28"/>
          <w:szCs w:val="28"/>
        </w:rPr>
        <w:t>,</w:t>
      </w:r>
      <w:r w:rsidRPr="0046007F">
        <w:rPr>
          <w:rFonts w:ascii="Times New Roman" w:hAnsi="Times New Roman" w:cs="Times New Roman"/>
          <w:spacing w:val="-12"/>
          <w:sz w:val="28"/>
          <w:szCs w:val="28"/>
        </w:rPr>
        <w:t xml:space="preserve"> </w:t>
      </w:r>
      <w:r w:rsidRPr="0046007F">
        <w:rPr>
          <w:rFonts w:ascii="Times New Roman" w:hAnsi="Times New Roman" w:cs="Times New Roman"/>
          <w:w w:val="108"/>
          <w:sz w:val="28"/>
          <w:szCs w:val="28"/>
        </w:rPr>
        <w:t>gemeinsame</w:t>
      </w:r>
      <w:r w:rsidRPr="0046007F">
        <w:rPr>
          <w:rFonts w:ascii="Times New Roman" w:hAnsi="Times New Roman" w:cs="Times New Roman"/>
          <w:spacing w:val="-18"/>
          <w:w w:val="108"/>
          <w:sz w:val="28"/>
          <w:szCs w:val="28"/>
        </w:rPr>
        <w:t xml:space="preserve"> </w:t>
      </w:r>
      <w:r w:rsidRPr="0046007F">
        <w:rPr>
          <w:rFonts w:ascii="Times New Roman" w:hAnsi="Times New Roman" w:cs="Times New Roman"/>
          <w:spacing w:val="-1"/>
          <w:sz w:val="28"/>
          <w:szCs w:val="28"/>
        </w:rPr>
        <w:t>A</w:t>
      </w:r>
      <w:r w:rsidRPr="0046007F">
        <w:rPr>
          <w:rFonts w:ascii="Times New Roman" w:hAnsi="Times New Roman" w:cs="Times New Roman"/>
          <w:sz w:val="28"/>
          <w:szCs w:val="28"/>
        </w:rPr>
        <w:t>ktionen</w:t>
      </w:r>
      <w:r w:rsidRPr="0046007F">
        <w:rPr>
          <w:rFonts w:ascii="Times New Roman" w:hAnsi="Times New Roman" w:cs="Times New Roman"/>
          <w:spacing w:val="9"/>
          <w:sz w:val="28"/>
          <w:szCs w:val="28"/>
        </w:rPr>
        <w:t xml:space="preserve"> </w:t>
      </w:r>
      <w:r w:rsidRPr="0046007F">
        <w:rPr>
          <w:rFonts w:ascii="Times New Roman" w:hAnsi="Times New Roman" w:cs="Times New Roman"/>
          <w:sz w:val="28"/>
          <w:szCs w:val="28"/>
        </w:rPr>
        <w:t>und</w:t>
      </w:r>
      <w:r w:rsidRPr="0046007F">
        <w:rPr>
          <w:rFonts w:ascii="Times New Roman" w:hAnsi="Times New Roman" w:cs="Times New Roman"/>
          <w:spacing w:val="41"/>
          <w:sz w:val="28"/>
          <w:szCs w:val="28"/>
        </w:rPr>
        <w:t xml:space="preserve"> </w:t>
      </w:r>
      <w:r w:rsidRPr="0046007F">
        <w:rPr>
          <w:rFonts w:ascii="Times New Roman" w:hAnsi="Times New Roman" w:cs="Times New Roman"/>
          <w:spacing w:val="-5"/>
          <w:w w:val="95"/>
          <w:sz w:val="28"/>
          <w:szCs w:val="28"/>
        </w:rPr>
        <w:t>P</w:t>
      </w:r>
      <w:r w:rsidRPr="0046007F">
        <w:rPr>
          <w:rFonts w:ascii="Times New Roman" w:hAnsi="Times New Roman" w:cs="Times New Roman"/>
          <w:spacing w:val="-3"/>
          <w:w w:val="98"/>
          <w:sz w:val="28"/>
          <w:szCs w:val="28"/>
        </w:rPr>
        <w:t>r</w:t>
      </w:r>
      <w:r w:rsidRPr="0046007F">
        <w:rPr>
          <w:rFonts w:ascii="Times New Roman" w:hAnsi="Times New Roman" w:cs="Times New Roman"/>
          <w:w w:val="104"/>
          <w:sz w:val="28"/>
          <w:szCs w:val="28"/>
        </w:rPr>
        <w:t>ojek</w:t>
      </w:r>
      <w:r w:rsidRPr="0046007F">
        <w:rPr>
          <w:rFonts w:ascii="Times New Roman" w:hAnsi="Times New Roman" w:cs="Times New Roman"/>
          <w:spacing w:val="-2"/>
          <w:w w:val="104"/>
          <w:sz w:val="28"/>
          <w:szCs w:val="28"/>
        </w:rPr>
        <w:t>t</w:t>
      </w:r>
      <w:r w:rsidRPr="0046007F">
        <w:rPr>
          <w:rFonts w:ascii="Times New Roman" w:hAnsi="Times New Roman" w:cs="Times New Roman"/>
          <w:spacing w:val="-4"/>
          <w:w w:val="113"/>
          <w:sz w:val="28"/>
          <w:szCs w:val="28"/>
        </w:rPr>
        <w:t>e</w:t>
      </w:r>
      <w:r w:rsidRPr="0046007F">
        <w:rPr>
          <w:rFonts w:ascii="Times New Roman" w:hAnsi="Times New Roman" w:cs="Times New Roman"/>
          <w:w w:val="82"/>
          <w:sz w:val="28"/>
          <w:szCs w:val="28"/>
        </w:rPr>
        <w:t>.</w:t>
      </w:r>
    </w:p>
    <w:p w:rsidR="0046007F" w:rsidRDefault="0046007F" w:rsidP="0046007F">
      <w:pPr>
        <w:ind w:firstLine="2977"/>
        <w:rPr>
          <w:rFonts w:ascii="Times New Roman" w:hAnsi="Times New Roman" w:cs="Times New Roman"/>
          <w:w w:val="105"/>
          <w:sz w:val="28"/>
          <w:szCs w:val="28"/>
        </w:rPr>
      </w:pPr>
      <w:r w:rsidRPr="0046007F">
        <w:rPr>
          <w:rFonts w:ascii="Times New Roman" w:eastAsia="Arial" w:hAnsi="Times New Roman" w:cs="Times New Roman"/>
          <w:b/>
          <w:sz w:val="28"/>
          <w:szCs w:val="28"/>
        </w:rPr>
        <w:t>●</w:t>
      </w:r>
      <w:r w:rsidRPr="0046007F">
        <w:rPr>
          <w:rFonts w:ascii="Times New Roman" w:eastAsia="Arial" w:hAnsi="Times New Roman" w:cs="Times New Roman"/>
          <w:b/>
          <w:spacing w:val="-21"/>
          <w:sz w:val="28"/>
          <w:szCs w:val="28"/>
        </w:rPr>
        <w:t xml:space="preserve"> </w:t>
      </w:r>
      <w:r w:rsidRPr="0046007F">
        <w:rPr>
          <w:rFonts w:ascii="Times New Roman" w:hAnsi="Times New Roman" w:cs="Times New Roman"/>
          <w:spacing w:val="2"/>
          <w:sz w:val="28"/>
          <w:szCs w:val="28"/>
        </w:rPr>
        <w:t>G</w:t>
      </w:r>
      <w:r w:rsidRPr="0046007F">
        <w:rPr>
          <w:rFonts w:ascii="Times New Roman" w:hAnsi="Times New Roman" w:cs="Times New Roman"/>
          <w:sz w:val="28"/>
          <w:szCs w:val="28"/>
        </w:rPr>
        <w:t>egenseitige</w:t>
      </w:r>
      <w:r w:rsidRPr="0046007F">
        <w:rPr>
          <w:rFonts w:ascii="Times New Roman" w:hAnsi="Times New Roman" w:cs="Times New Roman"/>
          <w:spacing w:val="78"/>
          <w:sz w:val="28"/>
          <w:szCs w:val="28"/>
        </w:rPr>
        <w:t xml:space="preserve"> </w:t>
      </w:r>
      <w:r w:rsidRPr="0046007F">
        <w:rPr>
          <w:rFonts w:ascii="Times New Roman" w:hAnsi="Times New Roman" w:cs="Times New Roman"/>
          <w:w w:val="106"/>
          <w:sz w:val="28"/>
          <w:szCs w:val="28"/>
        </w:rPr>
        <w:t>U</w:t>
      </w:r>
      <w:r w:rsidRPr="0046007F">
        <w:rPr>
          <w:rFonts w:ascii="Times New Roman" w:hAnsi="Times New Roman" w:cs="Times New Roman"/>
          <w:spacing w:val="-1"/>
          <w:w w:val="106"/>
          <w:sz w:val="28"/>
          <w:szCs w:val="28"/>
        </w:rPr>
        <w:t>n</w:t>
      </w:r>
      <w:r w:rsidRPr="0046007F">
        <w:rPr>
          <w:rFonts w:ascii="Times New Roman" w:hAnsi="Times New Roman" w:cs="Times New Roman"/>
          <w:spacing w:val="-2"/>
          <w:w w:val="106"/>
          <w:sz w:val="28"/>
          <w:szCs w:val="28"/>
        </w:rPr>
        <w:t>t</w:t>
      </w:r>
      <w:r w:rsidRPr="0046007F">
        <w:rPr>
          <w:rFonts w:ascii="Times New Roman" w:hAnsi="Times New Roman" w:cs="Times New Roman"/>
          <w:w w:val="106"/>
          <w:sz w:val="28"/>
          <w:szCs w:val="28"/>
        </w:rPr>
        <w:t>erstützung</w:t>
      </w:r>
      <w:r w:rsidRPr="0046007F">
        <w:rPr>
          <w:rFonts w:ascii="Times New Roman" w:hAnsi="Times New Roman" w:cs="Times New Roman"/>
          <w:spacing w:val="-10"/>
          <w:w w:val="106"/>
          <w:sz w:val="28"/>
          <w:szCs w:val="28"/>
        </w:rPr>
        <w:t xml:space="preserve"> </w:t>
      </w:r>
      <w:r w:rsidRPr="0046007F">
        <w:rPr>
          <w:rFonts w:ascii="Times New Roman" w:hAnsi="Times New Roman" w:cs="Times New Roman"/>
          <w:sz w:val="28"/>
          <w:szCs w:val="28"/>
        </w:rPr>
        <w:t>in</w:t>
      </w:r>
      <w:r w:rsidRPr="0046007F">
        <w:rPr>
          <w:rFonts w:ascii="Times New Roman" w:hAnsi="Times New Roman" w:cs="Times New Roman"/>
          <w:spacing w:val="-9"/>
          <w:sz w:val="28"/>
          <w:szCs w:val="28"/>
        </w:rPr>
        <w:t xml:space="preserve"> </w:t>
      </w:r>
      <w:r w:rsidRPr="0046007F">
        <w:rPr>
          <w:rFonts w:ascii="Times New Roman" w:hAnsi="Times New Roman" w:cs="Times New Roman"/>
          <w:w w:val="105"/>
          <w:sz w:val="28"/>
          <w:szCs w:val="28"/>
        </w:rPr>
        <w:t>u</w:t>
      </w:r>
      <w:r w:rsidRPr="0046007F">
        <w:rPr>
          <w:rFonts w:ascii="Times New Roman" w:hAnsi="Times New Roman" w:cs="Times New Roman"/>
          <w:spacing w:val="-1"/>
          <w:w w:val="105"/>
          <w:sz w:val="28"/>
          <w:szCs w:val="28"/>
        </w:rPr>
        <w:t>n</w:t>
      </w:r>
      <w:r w:rsidRPr="0046007F">
        <w:rPr>
          <w:rFonts w:ascii="Times New Roman" w:hAnsi="Times New Roman" w:cs="Times New Roman"/>
          <w:spacing w:val="-2"/>
          <w:w w:val="105"/>
          <w:sz w:val="28"/>
          <w:szCs w:val="28"/>
        </w:rPr>
        <w:t>t</w:t>
      </w:r>
      <w:r w:rsidRPr="0046007F">
        <w:rPr>
          <w:rFonts w:ascii="Times New Roman" w:hAnsi="Times New Roman" w:cs="Times New Roman"/>
          <w:w w:val="105"/>
          <w:sz w:val="28"/>
          <w:szCs w:val="28"/>
        </w:rPr>
        <w:t>erschiedlichen</w:t>
      </w:r>
      <w:r w:rsidRPr="0046007F">
        <w:rPr>
          <w:rFonts w:ascii="Times New Roman" w:hAnsi="Times New Roman" w:cs="Times New Roman"/>
          <w:spacing w:val="-6"/>
          <w:w w:val="105"/>
          <w:sz w:val="28"/>
          <w:szCs w:val="28"/>
        </w:rPr>
        <w:t xml:space="preserve"> </w:t>
      </w:r>
      <w:r w:rsidRPr="0046007F">
        <w:rPr>
          <w:rFonts w:ascii="Times New Roman" w:hAnsi="Times New Roman" w:cs="Times New Roman"/>
          <w:spacing w:val="1"/>
          <w:w w:val="81"/>
          <w:sz w:val="28"/>
          <w:szCs w:val="28"/>
        </w:rPr>
        <w:t>B</w:t>
      </w:r>
      <w:r w:rsidRPr="0046007F">
        <w:rPr>
          <w:rFonts w:ascii="Times New Roman" w:hAnsi="Times New Roman" w:cs="Times New Roman"/>
          <w:w w:val="106"/>
          <w:sz w:val="28"/>
          <w:szCs w:val="28"/>
        </w:rPr>
        <w:t>e</w:t>
      </w:r>
      <w:r w:rsidRPr="0046007F">
        <w:rPr>
          <w:rFonts w:ascii="Times New Roman" w:hAnsi="Times New Roman" w:cs="Times New Roman"/>
          <w:spacing w:val="-3"/>
          <w:w w:val="106"/>
          <w:sz w:val="28"/>
          <w:szCs w:val="28"/>
        </w:rPr>
        <w:t>r</w:t>
      </w:r>
      <w:r w:rsidRPr="0046007F">
        <w:rPr>
          <w:rFonts w:ascii="Times New Roman" w:hAnsi="Times New Roman" w:cs="Times New Roman"/>
          <w:w w:val="107"/>
          <w:sz w:val="28"/>
          <w:szCs w:val="28"/>
        </w:rPr>
        <w:t>eichen</w:t>
      </w:r>
      <w:r w:rsidRPr="0046007F">
        <w:rPr>
          <w:rFonts w:ascii="Times New Roman" w:hAnsi="Times New Roman" w:cs="Times New Roman"/>
          <w:spacing w:val="-12"/>
          <w:sz w:val="28"/>
          <w:szCs w:val="28"/>
        </w:rPr>
        <w:t xml:space="preserve"> </w:t>
      </w:r>
      <w:r w:rsidRPr="0046007F">
        <w:rPr>
          <w:rFonts w:ascii="Times New Roman" w:hAnsi="Times New Roman" w:cs="Times New Roman"/>
          <w:sz w:val="28"/>
          <w:szCs w:val="28"/>
        </w:rPr>
        <w:t>der</w:t>
      </w:r>
      <w:r w:rsidRPr="0046007F">
        <w:rPr>
          <w:rFonts w:ascii="Times New Roman" w:hAnsi="Times New Roman" w:cs="Times New Roman"/>
          <w:spacing w:val="25"/>
          <w:sz w:val="28"/>
          <w:szCs w:val="28"/>
        </w:rPr>
        <w:t xml:space="preserve"> </w:t>
      </w:r>
      <w:r w:rsidRPr="0046007F">
        <w:rPr>
          <w:rFonts w:ascii="Times New Roman" w:hAnsi="Times New Roman" w:cs="Times New Roman"/>
          <w:spacing w:val="-3"/>
          <w:w w:val="106"/>
          <w:sz w:val="28"/>
          <w:szCs w:val="28"/>
        </w:rPr>
        <w:t>v</w:t>
      </w:r>
      <w:r w:rsidRPr="0046007F">
        <w:rPr>
          <w:rFonts w:ascii="Times New Roman" w:hAnsi="Times New Roman" w:cs="Times New Roman"/>
          <w:w w:val="106"/>
          <w:sz w:val="28"/>
          <w:szCs w:val="28"/>
        </w:rPr>
        <w:t>erschiedenen</w:t>
      </w:r>
      <w:r w:rsidRPr="0046007F">
        <w:rPr>
          <w:rFonts w:ascii="Times New Roman" w:hAnsi="Times New Roman" w:cs="Times New Roman"/>
          <w:spacing w:val="1"/>
          <w:w w:val="106"/>
          <w:sz w:val="28"/>
          <w:szCs w:val="28"/>
        </w:rPr>
        <w:t xml:space="preserve"> </w:t>
      </w:r>
      <w:r w:rsidRPr="0046007F">
        <w:rPr>
          <w:rFonts w:ascii="Times New Roman" w:hAnsi="Times New Roman" w:cs="Times New Roman"/>
          <w:spacing w:val="-1"/>
          <w:w w:val="84"/>
          <w:sz w:val="28"/>
          <w:szCs w:val="28"/>
        </w:rPr>
        <w:t>A</w:t>
      </w:r>
      <w:r w:rsidRPr="0046007F">
        <w:rPr>
          <w:rFonts w:ascii="Times New Roman" w:hAnsi="Times New Roman" w:cs="Times New Roman"/>
          <w:w w:val="102"/>
          <w:sz w:val="28"/>
          <w:szCs w:val="28"/>
        </w:rPr>
        <w:t>l</w:t>
      </w:r>
      <w:r w:rsidRPr="0046007F">
        <w:rPr>
          <w:rFonts w:ascii="Times New Roman" w:hAnsi="Times New Roman" w:cs="Times New Roman"/>
          <w:spacing w:val="-2"/>
          <w:w w:val="102"/>
          <w:sz w:val="28"/>
          <w:szCs w:val="28"/>
        </w:rPr>
        <w:t>t</w:t>
      </w:r>
      <w:r w:rsidRPr="0046007F">
        <w:rPr>
          <w:rFonts w:ascii="Times New Roman" w:hAnsi="Times New Roman" w:cs="Times New Roman"/>
          <w:w w:val="104"/>
          <w:sz w:val="28"/>
          <w:szCs w:val="28"/>
        </w:rPr>
        <w:t>ersstu</w:t>
      </w:r>
      <w:r w:rsidRPr="0046007F">
        <w:rPr>
          <w:rFonts w:ascii="Times New Roman" w:hAnsi="Times New Roman" w:cs="Times New Roman"/>
          <w:spacing w:val="-4"/>
          <w:w w:val="104"/>
          <w:sz w:val="28"/>
          <w:szCs w:val="28"/>
        </w:rPr>
        <w:t>f</w:t>
      </w:r>
      <w:r w:rsidRPr="0046007F">
        <w:rPr>
          <w:rFonts w:ascii="Times New Roman" w:hAnsi="Times New Roman" w:cs="Times New Roman"/>
          <w:w w:val="105"/>
          <w:sz w:val="28"/>
          <w:szCs w:val="28"/>
        </w:rPr>
        <w:t>en</w:t>
      </w:r>
      <w:r w:rsidR="00552408">
        <w:rPr>
          <w:rFonts w:ascii="Times New Roman" w:hAnsi="Times New Roman" w:cs="Times New Roman"/>
          <w:w w:val="105"/>
          <w:sz w:val="28"/>
          <w:szCs w:val="28"/>
        </w:rPr>
        <w:t>.</w:t>
      </w:r>
    </w:p>
    <w:p w:rsidR="0046007F" w:rsidRDefault="00F25E12" w:rsidP="0046007F">
      <w:pPr>
        <w:rPr>
          <w:noProof/>
          <w:lang w:eastAsia="de-DE"/>
        </w:rPr>
      </w:pPr>
      <w:r>
        <w:rPr>
          <w:rFonts w:ascii="Times New Roman" w:hAnsi="Times New Roman" w:cs="Times New Roman"/>
          <w:noProof/>
          <w:sz w:val="28"/>
          <w:szCs w:val="28"/>
          <w:lang w:eastAsia="de-DE"/>
        </w:rPr>
        <w:drawing>
          <wp:anchor distT="0" distB="0" distL="114300" distR="114300" simplePos="0" relativeHeight="251642368" behindDoc="1" locked="0" layoutInCell="1" allowOverlap="1" wp14:anchorId="6650AA35" wp14:editId="3F9EB15C">
            <wp:simplePos x="0" y="0"/>
            <wp:positionH relativeFrom="column">
              <wp:posOffset>-269240</wp:posOffset>
            </wp:positionH>
            <wp:positionV relativeFrom="paragraph">
              <wp:posOffset>475615</wp:posOffset>
            </wp:positionV>
            <wp:extent cx="10702620" cy="1577975"/>
            <wp:effectExtent l="0" t="0" r="3810" b="3175"/>
            <wp:wrapNone/>
            <wp:docPr id="2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702620" cy="1577975"/>
                    </a:xfrm>
                    <a:prstGeom prst="rect">
                      <a:avLst/>
                    </a:prstGeom>
                    <a:noFill/>
                    <a:extLst/>
                  </pic:spPr>
                </pic:pic>
              </a:graphicData>
            </a:graphic>
            <wp14:sizeRelH relativeFrom="margin">
              <wp14:pctWidth>0</wp14:pctWidth>
            </wp14:sizeRelH>
            <wp14:sizeRelV relativeFrom="margin">
              <wp14:pctHeight>0</wp14:pctHeight>
            </wp14:sizeRelV>
          </wp:anchor>
        </w:drawing>
      </w:r>
      <w:r w:rsidR="0046007F">
        <w:rPr>
          <w:rFonts w:ascii="Times New Roman" w:hAnsi="Times New Roman" w:cs="Times New Roman"/>
          <w:sz w:val="28"/>
          <w:szCs w:val="28"/>
        </w:rPr>
        <w:br/>
      </w:r>
      <w:r w:rsidR="0046007F">
        <w:rPr>
          <w:rFonts w:ascii="Times New Roman" w:hAnsi="Times New Roman" w:cs="Times New Roman"/>
          <w:sz w:val="28"/>
          <w:szCs w:val="28"/>
        </w:rPr>
        <w:br/>
      </w:r>
    </w:p>
    <w:p w:rsidR="00441162" w:rsidRDefault="00441162" w:rsidP="0046007F">
      <w:pPr>
        <w:rPr>
          <w:noProof/>
          <w:lang w:eastAsia="de-DE"/>
        </w:rPr>
      </w:pPr>
    </w:p>
    <w:p w:rsidR="00441162" w:rsidRDefault="00441162" w:rsidP="0046007F">
      <w:pPr>
        <w:rPr>
          <w:noProof/>
          <w:lang w:eastAsia="de-DE"/>
        </w:rPr>
      </w:pPr>
    </w:p>
    <w:p w:rsidR="00441162" w:rsidRDefault="00441162" w:rsidP="0046007F">
      <w:pPr>
        <w:rPr>
          <w:rFonts w:ascii="Times New Roman" w:hAnsi="Times New Roman" w:cs="Times New Roman"/>
          <w:sz w:val="28"/>
          <w:szCs w:val="28"/>
        </w:rPr>
      </w:pP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FA6DDA" w:rsidTr="005F5E0C">
        <w:trPr>
          <w:trHeight w:hRule="exact" w:val="397"/>
        </w:trPr>
        <w:tc>
          <w:tcPr>
            <w:tcW w:w="236" w:type="dxa"/>
            <w:vAlign w:val="center"/>
          </w:tcPr>
          <w:p w:rsidR="00FA6DDA" w:rsidRDefault="00FA6DDA" w:rsidP="005F5E0C">
            <w:pPr>
              <w:jc w:val="center"/>
            </w:pPr>
          </w:p>
        </w:tc>
        <w:tc>
          <w:tcPr>
            <w:tcW w:w="4740" w:type="dxa"/>
            <w:vMerge w:val="restart"/>
            <w:vAlign w:val="center"/>
          </w:tcPr>
          <w:p w:rsidR="00FA6DDA" w:rsidRPr="00CD394A" w:rsidRDefault="00FA6DDA" w:rsidP="00112976">
            <w:pPr>
              <w:jc w:val="center"/>
              <w:rPr>
                <w:rFonts w:ascii="Times New Roman" w:hAnsi="Times New Roman" w:cs="Times New Roman"/>
                <w:b/>
                <w:sz w:val="52"/>
                <w:szCs w:val="52"/>
              </w:rPr>
            </w:pPr>
            <w:r>
              <w:rPr>
                <w:rFonts w:ascii="Times New Roman" w:hAnsi="Times New Roman" w:cs="Times New Roman"/>
                <w:b/>
                <w:sz w:val="52"/>
                <w:szCs w:val="52"/>
              </w:rPr>
              <w:t>1.</w:t>
            </w:r>
            <w:r w:rsidR="00112976">
              <w:rPr>
                <w:rFonts w:ascii="Times New Roman" w:hAnsi="Times New Roman" w:cs="Times New Roman"/>
                <w:b/>
                <w:sz w:val="52"/>
                <w:szCs w:val="52"/>
              </w:rPr>
              <w:t>2</w:t>
            </w:r>
            <w:r>
              <w:rPr>
                <w:rFonts w:ascii="Times New Roman" w:hAnsi="Times New Roman" w:cs="Times New Roman"/>
                <w:b/>
                <w:sz w:val="52"/>
                <w:szCs w:val="52"/>
              </w:rPr>
              <w:t xml:space="preserve"> Angebot</w:t>
            </w:r>
            <w:r w:rsidR="00112976">
              <w:rPr>
                <w:rFonts w:ascii="Times New Roman" w:hAnsi="Times New Roman" w:cs="Times New Roman"/>
                <w:b/>
                <w:sz w:val="52"/>
                <w:szCs w:val="52"/>
              </w:rPr>
              <w:t>sprofil</w:t>
            </w:r>
          </w:p>
        </w:tc>
        <w:tc>
          <w:tcPr>
            <w:tcW w:w="2976" w:type="dxa"/>
            <w:vAlign w:val="center"/>
          </w:tcPr>
          <w:p w:rsidR="00FA6DDA" w:rsidRDefault="00FA6DDA" w:rsidP="005F5E0C">
            <w:pPr>
              <w:jc w:val="center"/>
            </w:pPr>
          </w:p>
        </w:tc>
        <w:tc>
          <w:tcPr>
            <w:tcW w:w="7797" w:type="dxa"/>
            <w:vMerge w:val="restart"/>
          </w:tcPr>
          <w:p w:rsidR="00FA6DDA" w:rsidRDefault="00FA6DDA" w:rsidP="005F5E0C">
            <w:pPr>
              <w:jc w:val="right"/>
              <w:rPr>
                <w:noProof/>
                <w:lang w:eastAsia="de-DE"/>
              </w:rPr>
            </w:pPr>
            <w:r>
              <w:rPr>
                <w:noProof/>
                <w:lang w:eastAsia="de-DE"/>
              </w:rPr>
              <w:drawing>
                <wp:inline distT="0" distB="0" distL="0" distR="0" wp14:anchorId="01D08072" wp14:editId="36DC43CC">
                  <wp:extent cx="4271962" cy="614363"/>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FA6DDA" w:rsidTr="005F5E0C">
        <w:trPr>
          <w:trHeight w:hRule="exact" w:val="170"/>
        </w:trPr>
        <w:tc>
          <w:tcPr>
            <w:tcW w:w="236" w:type="dxa"/>
            <w:shd w:val="clear" w:color="auto" w:fill="FF0000"/>
            <w:vAlign w:val="center"/>
          </w:tcPr>
          <w:p w:rsidR="00FA6DDA" w:rsidRDefault="00FA6DDA" w:rsidP="005F5E0C">
            <w:pPr>
              <w:jc w:val="center"/>
            </w:pPr>
          </w:p>
        </w:tc>
        <w:tc>
          <w:tcPr>
            <w:tcW w:w="4740" w:type="dxa"/>
            <w:vMerge/>
            <w:vAlign w:val="center"/>
          </w:tcPr>
          <w:p w:rsidR="00FA6DDA" w:rsidRDefault="00FA6DDA" w:rsidP="005F5E0C">
            <w:pPr>
              <w:jc w:val="center"/>
            </w:pPr>
          </w:p>
        </w:tc>
        <w:tc>
          <w:tcPr>
            <w:tcW w:w="2976" w:type="dxa"/>
            <w:shd w:val="clear" w:color="auto" w:fill="FF0000"/>
            <w:vAlign w:val="center"/>
          </w:tcPr>
          <w:p w:rsidR="00FA6DDA" w:rsidRDefault="00FA6DDA" w:rsidP="005F5E0C">
            <w:pPr>
              <w:jc w:val="center"/>
            </w:pPr>
          </w:p>
        </w:tc>
        <w:tc>
          <w:tcPr>
            <w:tcW w:w="7797" w:type="dxa"/>
            <w:vMerge/>
          </w:tcPr>
          <w:p w:rsidR="00FA6DDA" w:rsidRDefault="00FA6DDA" w:rsidP="005F5E0C">
            <w:pPr>
              <w:rPr>
                <w:noProof/>
                <w:lang w:eastAsia="de-DE"/>
              </w:rPr>
            </w:pPr>
          </w:p>
        </w:tc>
      </w:tr>
      <w:tr w:rsidR="00FA6DDA" w:rsidTr="005F5E0C">
        <w:trPr>
          <w:trHeight w:hRule="exact" w:val="397"/>
        </w:trPr>
        <w:tc>
          <w:tcPr>
            <w:tcW w:w="236" w:type="dxa"/>
            <w:vAlign w:val="center"/>
          </w:tcPr>
          <w:p w:rsidR="00FA6DDA" w:rsidRDefault="00FA6DDA" w:rsidP="005F5E0C">
            <w:pPr>
              <w:jc w:val="center"/>
            </w:pPr>
          </w:p>
        </w:tc>
        <w:tc>
          <w:tcPr>
            <w:tcW w:w="4740" w:type="dxa"/>
            <w:vMerge/>
            <w:vAlign w:val="center"/>
          </w:tcPr>
          <w:p w:rsidR="00FA6DDA" w:rsidRDefault="00FA6DDA" w:rsidP="005F5E0C"/>
        </w:tc>
        <w:tc>
          <w:tcPr>
            <w:tcW w:w="2976" w:type="dxa"/>
            <w:vAlign w:val="center"/>
          </w:tcPr>
          <w:p w:rsidR="00FA6DDA" w:rsidRDefault="00FA6DDA" w:rsidP="005F5E0C">
            <w:pPr>
              <w:jc w:val="center"/>
            </w:pPr>
          </w:p>
        </w:tc>
        <w:tc>
          <w:tcPr>
            <w:tcW w:w="7797" w:type="dxa"/>
            <w:vMerge/>
          </w:tcPr>
          <w:p w:rsidR="00FA6DDA" w:rsidRDefault="00FA6DDA" w:rsidP="005F5E0C"/>
        </w:tc>
      </w:tr>
    </w:tbl>
    <w:p w:rsidR="00112976" w:rsidRDefault="00112976" w:rsidP="00FA6DDA">
      <w:pPr>
        <w:spacing w:before="14" w:line="250" w:lineRule="auto"/>
        <w:ind w:left="114" w:right="5478"/>
        <w:rPr>
          <w:rFonts w:ascii="Times New Roman" w:hAnsi="Times New Roman" w:cs="Times New Roman"/>
          <w:sz w:val="28"/>
          <w:szCs w:val="28"/>
        </w:rPr>
      </w:pPr>
    </w:p>
    <w:p w:rsidR="00112976" w:rsidRPr="00112976" w:rsidRDefault="00112976" w:rsidP="00112976">
      <w:pPr>
        <w:spacing w:line="250" w:lineRule="auto"/>
        <w:ind w:left="100" w:right="85"/>
        <w:rPr>
          <w:rFonts w:ascii="Times New Roman" w:hAnsi="Times New Roman" w:cs="Times New Roman"/>
          <w:spacing w:val="7"/>
          <w:sz w:val="28"/>
          <w:szCs w:val="28"/>
        </w:rPr>
      </w:pPr>
      <w:r>
        <w:rPr>
          <w:rFonts w:ascii="Times New Roman" w:hAnsi="Times New Roman" w:cs="Times New Roman"/>
          <w:spacing w:val="7"/>
          <w:sz w:val="28"/>
          <w:szCs w:val="28"/>
        </w:rPr>
        <w:t>K</w:t>
      </w:r>
      <w:r w:rsidRPr="00112976">
        <w:rPr>
          <w:rFonts w:ascii="Times New Roman" w:hAnsi="Times New Roman" w:cs="Times New Roman"/>
          <w:spacing w:val="7"/>
          <w:sz w:val="28"/>
          <w:szCs w:val="28"/>
        </w:rPr>
        <w:t>inder, Jugendliche und junge Erwachsene werden im Jugendzentrum „JOO“ zu einer selbständigen und kreativen Freizeitgestaltung angeregt.</w:t>
      </w:r>
    </w:p>
    <w:p w:rsidR="00112976" w:rsidRPr="00112976" w:rsidRDefault="00112976" w:rsidP="00112976">
      <w:pPr>
        <w:spacing w:line="250" w:lineRule="auto"/>
        <w:ind w:left="100" w:right="85"/>
        <w:rPr>
          <w:rFonts w:ascii="Times New Roman" w:hAnsi="Times New Roman" w:cs="Times New Roman"/>
          <w:spacing w:val="7"/>
          <w:sz w:val="28"/>
          <w:szCs w:val="28"/>
        </w:rPr>
      </w:pPr>
      <w:r w:rsidRPr="00112976">
        <w:rPr>
          <w:rFonts w:ascii="Times New Roman" w:hAnsi="Times New Roman" w:cs="Times New Roman"/>
          <w:spacing w:val="7"/>
          <w:sz w:val="28"/>
          <w:szCs w:val="28"/>
        </w:rPr>
        <w:t xml:space="preserve">Das Klientel wird von den pädagogischen Fachkräften in der Gesamtheit ihrer Lebenslagen, ihrer kulturellen und individuellen Gegebenheit betrachtet. Die Angebote  orientieren sich an der Situation der Kinder und Jugendlichen  und an ihren spezifischen Bedarfen. Die Erfahrungswelt, die Bedürfnisse und Ansprüche der jungen Menschen werden in den Inhalten der Angebote sichtbar. Für die Durchführung der Angebotspalette werden den Kindern, Jugendlichen und jungen Erwachsenen Gestaltungsräume und somit ein geschütztes Probierfeld geboten, in denen ihnen fachlich versiertes Personal in allen Problemlagen und Fragen zur Verfügung stehen. </w:t>
      </w:r>
    </w:p>
    <w:p w:rsidR="00112976" w:rsidRPr="00112976" w:rsidRDefault="00112976" w:rsidP="00112976">
      <w:pPr>
        <w:spacing w:line="250" w:lineRule="auto"/>
        <w:ind w:left="100" w:right="85"/>
        <w:rPr>
          <w:rFonts w:ascii="Times New Roman" w:hAnsi="Times New Roman" w:cs="Times New Roman"/>
          <w:spacing w:val="7"/>
          <w:sz w:val="28"/>
          <w:szCs w:val="28"/>
        </w:rPr>
      </w:pPr>
      <w:r w:rsidRPr="00112976">
        <w:rPr>
          <w:rFonts w:ascii="Times New Roman" w:hAnsi="Times New Roman" w:cs="Times New Roman"/>
          <w:spacing w:val="7"/>
          <w:sz w:val="28"/>
          <w:szCs w:val="28"/>
        </w:rPr>
        <w:t xml:space="preserve">Die Unterstützung der Persönlichkeitsentwicklung, die Entwicklung von sozialen Kompetenzen, die Stärkung der Eigenständigkeit, Selbstverantwortlichkeit und Handlungsfähigkeit sowie die Anleitung zu friedlichem und solidarischem Handeln sind wichtige Bereiche der Arbeit im Jugendzentrum „JOO“.                    </w:t>
      </w:r>
    </w:p>
    <w:p w:rsidR="00112976" w:rsidRDefault="00112976" w:rsidP="00FA6DDA">
      <w:pPr>
        <w:spacing w:before="14" w:line="250" w:lineRule="auto"/>
        <w:ind w:left="114" w:right="5478"/>
        <w:rPr>
          <w:rFonts w:ascii="Times New Roman" w:hAnsi="Times New Roman" w:cs="Times New Roman"/>
          <w:sz w:val="28"/>
          <w:szCs w:val="28"/>
        </w:rPr>
      </w:pPr>
    </w:p>
    <w:p w:rsidR="00112976" w:rsidRDefault="00112976" w:rsidP="00FA6DDA">
      <w:pPr>
        <w:spacing w:before="14" w:line="250" w:lineRule="auto"/>
        <w:ind w:left="114" w:right="5478"/>
        <w:rPr>
          <w:rFonts w:ascii="Times New Roman" w:hAnsi="Times New Roman" w:cs="Times New Roman"/>
          <w:sz w:val="28"/>
          <w:szCs w:val="28"/>
        </w:rPr>
      </w:pPr>
    </w:p>
    <w:p w:rsidR="00112976" w:rsidRDefault="00112976" w:rsidP="00FA6DDA">
      <w:pPr>
        <w:spacing w:before="14" w:line="250" w:lineRule="auto"/>
        <w:ind w:left="114" w:right="5478"/>
        <w:rPr>
          <w:rFonts w:ascii="Times New Roman" w:hAnsi="Times New Roman" w:cs="Times New Roman"/>
          <w:sz w:val="28"/>
          <w:szCs w:val="28"/>
        </w:rPr>
      </w:pPr>
    </w:p>
    <w:p w:rsidR="00112976" w:rsidRDefault="00112976" w:rsidP="00FA6DDA">
      <w:pPr>
        <w:spacing w:before="14" w:line="250" w:lineRule="auto"/>
        <w:ind w:left="114" w:right="5478"/>
        <w:rPr>
          <w:rFonts w:ascii="Times New Roman" w:hAnsi="Times New Roman" w:cs="Times New Roman"/>
          <w:sz w:val="28"/>
          <w:szCs w:val="28"/>
        </w:rPr>
      </w:pPr>
    </w:p>
    <w:p w:rsidR="00112976" w:rsidRDefault="00E745AE" w:rsidP="00FA6DDA">
      <w:pPr>
        <w:spacing w:before="14" w:line="250" w:lineRule="auto"/>
        <w:ind w:left="114" w:right="5478"/>
        <w:rPr>
          <w:rFonts w:ascii="Times New Roman" w:hAnsi="Times New Roman" w:cs="Times New Roman"/>
          <w:sz w:val="28"/>
          <w:szCs w:val="28"/>
        </w:rPr>
      </w:pPr>
      <w:r>
        <w:rPr>
          <w:rFonts w:ascii="Times New Roman" w:hAnsi="Times New Roman" w:cs="Times New Roman"/>
          <w:noProof/>
          <w:sz w:val="28"/>
          <w:szCs w:val="28"/>
          <w:lang w:eastAsia="de-DE"/>
        </w:rPr>
        <w:drawing>
          <wp:anchor distT="0" distB="0" distL="114300" distR="114300" simplePos="0" relativeHeight="251676160" behindDoc="0" locked="0" layoutInCell="1" allowOverlap="1" wp14:anchorId="348FF0B5" wp14:editId="111215AA">
            <wp:simplePos x="0" y="0"/>
            <wp:positionH relativeFrom="column">
              <wp:posOffset>-247650</wp:posOffset>
            </wp:positionH>
            <wp:positionV relativeFrom="paragraph">
              <wp:posOffset>340360</wp:posOffset>
            </wp:positionV>
            <wp:extent cx="10649302" cy="1578543"/>
            <wp:effectExtent l="0" t="0" r="0" b="3175"/>
            <wp:wrapNone/>
            <wp:docPr id="2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49302" cy="1578543"/>
                    </a:xfrm>
                    <a:prstGeom prst="rect">
                      <a:avLst/>
                    </a:prstGeom>
                    <a:noFill/>
                    <a:extLst/>
                  </pic:spPr>
                </pic:pic>
              </a:graphicData>
            </a:graphic>
            <wp14:sizeRelH relativeFrom="margin">
              <wp14:pctWidth>0</wp14:pctWidth>
            </wp14:sizeRelH>
            <wp14:sizeRelV relativeFrom="margin">
              <wp14:pctHeight>0</wp14:pctHeight>
            </wp14:sizeRelV>
          </wp:anchor>
        </w:drawing>
      </w:r>
    </w:p>
    <w:p w:rsidR="00112976" w:rsidRDefault="00112976" w:rsidP="00FA6DDA">
      <w:pPr>
        <w:spacing w:before="14" w:line="250" w:lineRule="auto"/>
        <w:ind w:left="114" w:right="5478"/>
        <w:rPr>
          <w:rFonts w:ascii="Times New Roman" w:hAnsi="Times New Roman" w:cs="Times New Roman"/>
          <w:sz w:val="28"/>
          <w:szCs w:val="28"/>
        </w:rPr>
      </w:pPr>
    </w:p>
    <w:p w:rsidR="00112976" w:rsidRDefault="00112976" w:rsidP="00FA6DDA">
      <w:pPr>
        <w:spacing w:before="14" w:line="250" w:lineRule="auto"/>
        <w:ind w:left="114" w:right="5478"/>
        <w:rPr>
          <w:rFonts w:ascii="Times New Roman" w:hAnsi="Times New Roman" w:cs="Times New Roman"/>
          <w:sz w:val="28"/>
          <w:szCs w:val="28"/>
        </w:rPr>
      </w:pPr>
    </w:p>
    <w:p w:rsidR="00112976" w:rsidRDefault="00112976" w:rsidP="00FA6DDA">
      <w:pPr>
        <w:spacing w:before="14" w:line="250" w:lineRule="auto"/>
        <w:ind w:left="114" w:right="5478"/>
        <w:rPr>
          <w:rFonts w:ascii="Times New Roman" w:hAnsi="Times New Roman" w:cs="Times New Roman"/>
          <w:sz w:val="28"/>
          <w:szCs w:val="28"/>
        </w:rPr>
      </w:pPr>
    </w:p>
    <w:p w:rsidR="00112976" w:rsidRDefault="00112976" w:rsidP="00FA6DDA">
      <w:pPr>
        <w:spacing w:before="14" w:line="250" w:lineRule="auto"/>
        <w:ind w:left="114" w:right="5478"/>
        <w:rPr>
          <w:rFonts w:ascii="Times New Roman" w:hAnsi="Times New Roman" w:cs="Times New Roman"/>
          <w:sz w:val="28"/>
          <w:szCs w:val="28"/>
        </w:rPr>
      </w:pP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112976" w:rsidTr="00541AD8">
        <w:trPr>
          <w:trHeight w:hRule="exact" w:val="397"/>
        </w:trPr>
        <w:tc>
          <w:tcPr>
            <w:tcW w:w="236" w:type="dxa"/>
            <w:vAlign w:val="center"/>
          </w:tcPr>
          <w:p w:rsidR="00112976" w:rsidRDefault="00112976" w:rsidP="00541AD8">
            <w:pPr>
              <w:jc w:val="center"/>
            </w:pPr>
          </w:p>
        </w:tc>
        <w:tc>
          <w:tcPr>
            <w:tcW w:w="4740" w:type="dxa"/>
            <w:vMerge w:val="restart"/>
            <w:vAlign w:val="center"/>
          </w:tcPr>
          <w:p w:rsidR="00112976" w:rsidRPr="00CD394A" w:rsidRDefault="00112976" w:rsidP="009F05F8">
            <w:pPr>
              <w:ind w:firstLine="190"/>
              <w:rPr>
                <w:rFonts w:ascii="Times New Roman" w:hAnsi="Times New Roman" w:cs="Times New Roman"/>
                <w:b/>
                <w:sz w:val="52"/>
                <w:szCs w:val="52"/>
              </w:rPr>
            </w:pPr>
            <w:r>
              <w:rPr>
                <w:rFonts w:ascii="Times New Roman" w:hAnsi="Times New Roman" w:cs="Times New Roman"/>
                <w:b/>
                <w:sz w:val="52"/>
                <w:szCs w:val="52"/>
              </w:rPr>
              <w:t>1.3 Angebote</w:t>
            </w:r>
          </w:p>
        </w:tc>
        <w:tc>
          <w:tcPr>
            <w:tcW w:w="2976" w:type="dxa"/>
            <w:vAlign w:val="center"/>
          </w:tcPr>
          <w:p w:rsidR="00112976" w:rsidRDefault="00112976" w:rsidP="00541AD8">
            <w:pPr>
              <w:jc w:val="center"/>
            </w:pPr>
          </w:p>
        </w:tc>
        <w:tc>
          <w:tcPr>
            <w:tcW w:w="7797" w:type="dxa"/>
            <w:vMerge w:val="restart"/>
          </w:tcPr>
          <w:p w:rsidR="00112976" w:rsidRDefault="00112976" w:rsidP="00541AD8">
            <w:pPr>
              <w:jc w:val="right"/>
              <w:rPr>
                <w:noProof/>
                <w:lang w:eastAsia="de-DE"/>
              </w:rPr>
            </w:pPr>
            <w:r>
              <w:rPr>
                <w:noProof/>
                <w:lang w:eastAsia="de-DE"/>
              </w:rPr>
              <w:drawing>
                <wp:inline distT="0" distB="0" distL="0" distR="0" wp14:anchorId="6885F28F" wp14:editId="75B7542D">
                  <wp:extent cx="4271962" cy="614363"/>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112976" w:rsidTr="00541AD8">
        <w:trPr>
          <w:trHeight w:hRule="exact" w:val="170"/>
        </w:trPr>
        <w:tc>
          <w:tcPr>
            <w:tcW w:w="236" w:type="dxa"/>
            <w:shd w:val="clear" w:color="auto" w:fill="FF0000"/>
            <w:vAlign w:val="center"/>
          </w:tcPr>
          <w:p w:rsidR="00112976" w:rsidRDefault="00112976" w:rsidP="00541AD8">
            <w:pPr>
              <w:jc w:val="center"/>
            </w:pPr>
          </w:p>
        </w:tc>
        <w:tc>
          <w:tcPr>
            <w:tcW w:w="4740" w:type="dxa"/>
            <w:vMerge/>
            <w:vAlign w:val="center"/>
          </w:tcPr>
          <w:p w:rsidR="00112976" w:rsidRDefault="00112976" w:rsidP="00541AD8">
            <w:pPr>
              <w:jc w:val="center"/>
            </w:pPr>
          </w:p>
        </w:tc>
        <w:tc>
          <w:tcPr>
            <w:tcW w:w="2976" w:type="dxa"/>
            <w:shd w:val="clear" w:color="auto" w:fill="FF0000"/>
            <w:vAlign w:val="center"/>
          </w:tcPr>
          <w:p w:rsidR="00112976" w:rsidRDefault="00112976" w:rsidP="00541AD8">
            <w:pPr>
              <w:jc w:val="center"/>
            </w:pPr>
          </w:p>
        </w:tc>
        <w:tc>
          <w:tcPr>
            <w:tcW w:w="7797" w:type="dxa"/>
            <w:vMerge/>
          </w:tcPr>
          <w:p w:rsidR="00112976" w:rsidRDefault="00112976" w:rsidP="00541AD8">
            <w:pPr>
              <w:rPr>
                <w:noProof/>
                <w:lang w:eastAsia="de-DE"/>
              </w:rPr>
            </w:pPr>
          </w:p>
        </w:tc>
      </w:tr>
      <w:tr w:rsidR="00112976" w:rsidTr="00541AD8">
        <w:trPr>
          <w:trHeight w:hRule="exact" w:val="397"/>
        </w:trPr>
        <w:tc>
          <w:tcPr>
            <w:tcW w:w="236" w:type="dxa"/>
            <w:vAlign w:val="center"/>
          </w:tcPr>
          <w:p w:rsidR="00112976" w:rsidRDefault="00112976" w:rsidP="00541AD8">
            <w:pPr>
              <w:jc w:val="center"/>
            </w:pPr>
          </w:p>
        </w:tc>
        <w:tc>
          <w:tcPr>
            <w:tcW w:w="4740" w:type="dxa"/>
            <w:vMerge/>
            <w:vAlign w:val="center"/>
          </w:tcPr>
          <w:p w:rsidR="00112976" w:rsidRDefault="00112976" w:rsidP="00541AD8"/>
        </w:tc>
        <w:tc>
          <w:tcPr>
            <w:tcW w:w="2976" w:type="dxa"/>
            <w:vAlign w:val="center"/>
          </w:tcPr>
          <w:p w:rsidR="00112976" w:rsidRDefault="00112976" w:rsidP="00541AD8">
            <w:pPr>
              <w:jc w:val="center"/>
            </w:pPr>
          </w:p>
        </w:tc>
        <w:tc>
          <w:tcPr>
            <w:tcW w:w="7797" w:type="dxa"/>
            <w:vMerge/>
          </w:tcPr>
          <w:p w:rsidR="00112976" w:rsidRDefault="00112976" w:rsidP="00541AD8"/>
        </w:tc>
      </w:tr>
    </w:tbl>
    <w:p w:rsidR="009F05F8" w:rsidRDefault="009F05F8" w:rsidP="00FA6DDA">
      <w:pPr>
        <w:spacing w:before="14" w:line="250" w:lineRule="auto"/>
        <w:ind w:left="114" w:right="5478"/>
        <w:rPr>
          <w:rFonts w:ascii="Times New Roman" w:hAnsi="Times New Roman" w:cs="Times New Roman"/>
          <w:sz w:val="28"/>
          <w:szCs w:val="28"/>
        </w:rPr>
      </w:pPr>
    </w:p>
    <w:p w:rsidR="00FA6DDA" w:rsidRPr="00FA6DDA" w:rsidRDefault="00FA6DDA" w:rsidP="00FA6DDA">
      <w:pPr>
        <w:spacing w:before="14" w:line="250" w:lineRule="auto"/>
        <w:ind w:left="114" w:right="5478"/>
        <w:rPr>
          <w:rFonts w:ascii="Times New Roman" w:hAnsi="Times New Roman" w:cs="Times New Roman"/>
          <w:w w:val="82"/>
          <w:sz w:val="28"/>
          <w:szCs w:val="28"/>
        </w:rPr>
      </w:pPr>
      <w:r w:rsidRPr="00FA6DDA">
        <w:rPr>
          <w:rFonts w:ascii="Times New Roman" w:hAnsi="Times New Roman" w:cs="Times New Roman"/>
          <w:sz w:val="28"/>
          <w:szCs w:val="28"/>
        </w:rPr>
        <w:t>Das</w:t>
      </w:r>
      <w:r w:rsidRPr="00FA6DDA">
        <w:rPr>
          <w:rFonts w:ascii="Times New Roman" w:hAnsi="Times New Roman" w:cs="Times New Roman"/>
          <w:spacing w:val="-17"/>
          <w:sz w:val="28"/>
          <w:szCs w:val="28"/>
        </w:rPr>
        <w:t xml:space="preserve"> </w:t>
      </w:r>
      <w:r w:rsidRPr="00FA6DDA">
        <w:rPr>
          <w:rFonts w:ascii="Times New Roman" w:hAnsi="Times New Roman" w:cs="Times New Roman"/>
          <w:w w:val="107"/>
          <w:sz w:val="28"/>
          <w:szCs w:val="28"/>
        </w:rPr>
        <w:t>Jugend</w:t>
      </w:r>
      <w:r w:rsidRPr="00FA6DDA">
        <w:rPr>
          <w:rFonts w:ascii="Times New Roman" w:hAnsi="Times New Roman" w:cs="Times New Roman"/>
          <w:spacing w:val="-2"/>
          <w:w w:val="107"/>
          <w:sz w:val="28"/>
          <w:szCs w:val="28"/>
        </w:rPr>
        <w:t>z</w:t>
      </w:r>
      <w:r w:rsidRPr="00FA6DDA">
        <w:rPr>
          <w:rFonts w:ascii="Times New Roman" w:hAnsi="Times New Roman" w:cs="Times New Roman"/>
          <w:w w:val="107"/>
          <w:sz w:val="28"/>
          <w:szCs w:val="28"/>
        </w:rPr>
        <w:t>e</w:t>
      </w:r>
      <w:r w:rsidRPr="00FA6DDA">
        <w:rPr>
          <w:rFonts w:ascii="Times New Roman" w:hAnsi="Times New Roman" w:cs="Times New Roman"/>
          <w:spacing w:val="-1"/>
          <w:w w:val="107"/>
          <w:sz w:val="28"/>
          <w:szCs w:val="28"/>
        </w:rPr>
        <w:t>n</w:t>
      </w:r>
      <w:r w:rsidRPr="00FA6DDA">
        <w:rPr>
          <w:rFonts w:ascii="Times New Roman" w:hAnsi="Times New Roman" w:cs="Times New Roman"/>
          <w:w w:val="107"/>
          <w:sz w:val="28"/>
          <w:szCs w:val="28"/>
        </w:rPr>
        <w:t>trum</w:t>
      </w:r>
      <w:r w:rsidRPr="00FA6DDA">
        <w:rPr>
          <w:rFonts w:ascii="Times New Roman" w:hAnsi="Times New Roman" w:cs="Times New Roman"/>
          <w:spacing w:val="-35"/>
          <w:w w:val="107"/>
          <w:sz w:val="28"/>
          <w:szCs w:val="28"/>
        </w:rPr>
        <w:t xml:space="preserve"> </w:t>
      </w:r>
      <w:r w:rsidRPr="00FA6DDA">
        <w:rPr>
          <w:rFonts w:ascii="Times New Roman" w:hAnsi="Times New Roman" w:cs="Times New Roman"/>
          <w:spacing w:val="2"/>
          <w:w w:val="90"/>
          <w:sz w:val="28"/>
          <w:szCs w:val="28"/>
        </w:rPr>
        <w:t>„</w:t>
      </w:r>
      <w:r w:rsidRPr="00FA6DDA">
        <w:rPr>
          <w:rFonts w:ascii="Times New Roman" w:hAnsi="Times New Roman" w:cs="Times New Roman"/>
          <w:w w:val="90"/>
          <w:sz w:val="28"/>
          <w:szCs w:val="28"/>
        </w:rPr>
        <w:t>JOO“</w:t>
      </w:r>
      <w:r w:rsidRPr="00FA6DDA">
        <w:rPr>
          <w:rFonts w:ascii="Times New Roman" w:hAnsi="Times New Roman" w:cs="Times New Roman"/>
          <w:spacing w:val="-3"/>
          <w:w w:val="90"/>
          <w:sz w:val="28"/>
          <w:szCs w:val="28"/>
        </w:rPr>
        <w:t xml:space="preserve"> </w:t>
      </w:r>
      <w:r w:rsidRPr="00FA6DDA">
        <w:rPr>
          <w:rFonts w:ascii="Times New Roman" w:hAnsi="Times New Roman" w:cs="Times New Roman"/>
          <w:sz w:val="28"/>
          <w:szCs w:val="28"/>
        </w:rPr>
        <w:t>bie</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et</w:t>
      </w:r>
      <w:r w:rsidRPr="00FA6DDA">
        <w:rPr>
          <w:rFonts w:ascii="Times New Roman" w:hAnsi="Times New Roman" w:cs="Times New Roman"/>
          <w:spacing w:val="66"/>
          <w:sz w:val="28"/>
          <w:szCs w:val="28"/>
        </w:rPr>
        <w:t xml:space="preserve"> </w:t>
      </w:r>
      <w:r w:rsidRPr="00FA6DDA">
        <w:rPr>
          <w:rFonts w:ascii="Times New Roman" w:hAnsi="Times New Roman" w:cs="Times New Roman"/>
          <w:sz w:val="28"/>
          <w:szCs w:val="28"/>
        </w:rPr>
        <w:t>du</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ch</w:t>
      </w:r>
      <w:r w:rsidRPr="00FA6DDA">
        <w:rPr>
          <w:rFonts w:ascii="Times New Roman" w:hAnsi="Times New Roman" w:cs="Times New Roman"/>
          <w:spacing w:val="40"/>
          <w:sz w:val="28"/>
          <w:szCs w:val="28"/>
        </w:rPr>
        <w:t xml:space="preserve"> </w:t>
      </w:r>
      <w:r w:rsidRPr="00FA6DDA">
        <w:rPr>
          <w:rFonts w:ascii="Times New Roman" w:hAnsi="Times New Roman" w:cs="Times New Roman"/>
          <w:sz w:val="28"/>
          <w:szCs w:val="28"/>
        </w:rPr>
        <w:t>sein</w:t>
      </w:r>
      <w:r w:rsidRPr="00FA6DDA">
        <w:rPr>
          <w:rFonts w:ascii="Times New Roman" w:hAnsi="Times New Roman" w:cs="Times New Roman"/>
          <w:spacing w:val="9"/>
          <w:sz w:val="28"/>
          <w:szCs w:val="28"/>
        </w:rPr>
        <w:t xml:space="preserve"> </w:t>
      </w:r>
      <w:r w:rsidRPr="00FA6DDA">
        <w:rPr>
          <w:rFonts w:ascii="Times New Roman" w:hAnsi="Times New Roman" w:cs="Times New Roman"/>
          <w:spacing w:val="4"/>
          <w:w w:val="80"/>
          <w:sz w:val="28"/>
          <w:szCs w:val="28"/>
        </w:rPr>
        <w:t>R</w:t>
      </w:r>
      <w:r w:rsidRPr="00FA6DDA">
        <w:rPr>
          <w:rFonts w:ascii="Times New Roman" w:hAnsi="Times New Roman" w:cs="Times New Roman"/>
          <w:w w:val="105"/>
          <w:sz w:val="28"/>
          <w:szCs w:val="28"/>
        </w:rPr>
        <w:t>aumkon</w:t>
      </w:r>
      <w:r w:rsidRPr="00FA6DDA">
        <w:rPr>
          <w:rFonts w:ascii="Times New Roman" w:hAnsi="Times New Roman" w:cs="Times New Roman"/>
          <w:spacing w:val="-2"/>
          <w:w w:val="105"/>
          <w:sz w:val="28"/>
          <w:szCs w:val="28"/>
        </w:rPr>
        <w:t>z</w:t>
      </w:r>
      <w:r w:rsidRPr="00FA6DDA">
        <w:rPr>
          <w:rFonts w:ascii="Times New Roman" w:hAnsi="Times New Roman" w:cs="Times New Roman"/>
          <w:w w:val="114"/>
          <w:sz w:val="28"/>
          <w:szCs w:val="28"/>
        </w:rPr>
        <w:t>ept</w:t>
      </w:r>
      <w:r w:rsidR="007E0B39">
        <w:rPr>
          <w:rFonts w:ascii="Times New Roman" w:hAnsi="Times New Roman" w:cs="Times New Roman"/>
          <w:w w:val="114"/>
          <w:sz w:val="28"/>
          <w:szCs w:val="28"/>
        </w:rPr>
        <w:t xml:space="preserve"> </w:t>
      </w:r>
      <w:r w:rsidR="00552408">
        <w:rPr>
          <w:rFonts w:ascii="Times New Roman" w:hAnsi="Times New Roman" w:cs="Times New Roman"/>
          <w:w w:val="114"/>
          <w:sz w:val="28"/>
          <w:szCs w:val="28"/>
        </w:rPr>
        <w:t>und</w:t>
      </w:r>
      <w:r w:rsidR="007E0B39">
        <w:rPr>
          <w:rFonts w:ascii="Times New Roman" w:hAnsi="Times New Roman" w:cs="Times New Roman"/>
          <w:w w:val="114"/>
          <w:sz w:val="28"/>
          <w:szCs w:val="28"/>
        </w:rPr>
        <w:t xml:space="preserve"> de</w:t>
      </w:r>
      <w:r w:rsidR="00552408">
        <w:rPr>
          <w:rFonts w:ascii="Times New Roman" w:hAnsi="Times New Roman" w:cs="Times New Roman"/>
          <w:w w:val="114"/>
          <w:sz w:val="28"/>
          <w:szCs w:val="28"/>
        </w:rPr>
        <w:t>n</w:t>
      </w:r>
      <w:r w:rsidR="007E0B39">
        <w:rPr>
          <w:rFonts w:ascii="Times New Roman" w:hAnsi="Times New Roman" w:cs="Times New Roman"/>
          <w:w w:val="114"/>
          <w:sz w:val="28"/>
          <w:szCs w:val="28"/>
        </w:rPr>
        <w:t xml:space="preserve"> pädagogischen Fachkräfte</w:t>
      </w:r>
      <w:r w:rsidR="00552408">
        <w:rPr>
          <w:rFonts w:ascii="Times New Roman" w:hAnsi="Times New Roman" w:cs="Times New Roman"/>
          <w:w w:val="114"/>
          <w:sz w:val="28"/>
          <w:szCs w:val="28"/>
        </w:rPr>
        <w:t>n</w:t>
      </w:r>
      <w:r w:rsidR="007E0B39">
        <w:rPr>
          <w:rFonts w:ascii="Times New Roman" w:hAnsi="Times New Roman" w:cs="Times New Roman"/>
          <w:w w:val="114"/>
          <w:sz w:val="28"/>
          <w:szCs w:val="28"/>
        </w:rPr>
        <w:t xml:space="preserve"> </w:t>
      </w:r>
      <w:r w:rsidRPr="00FA6DDA">
        <w:rPr>
          <w:rFonts w:ascii="Times New Roman" w:hAnsi="Times New Roman" w:cs="Times New Roman"/>
          <w:spacing w:val="-12"/>
          <w:sz w:val="28"/>
          <w:szCs w:val="28"/>
        </w:rPr>
        <w:t xml:space="preserve"> </w:t>
      </w:r>
      <w:r w:rsidRPr="00FA6DDA">
        <w:rPr>
          <w:rFonts w:ascii="Times New Roman" w:hAnsi="Times New Roman" w:cs="Times New Roman"/>
          <w:spacing w:val="-2"/>
          <w:sz w:val="28"/>
          <w:szCs w:val="28"/>
        </w:rPr>
        <w:t>P</w:t>
      </w:r>
      <w:r w:rsidRPr="00FA6DDA">
        <w:rPr>
          <w:rFonts w:ascii="Times New Roman" w:hAnsi="Times New Roman" w:cs="Times New Roman"/>
          <w:sz w:val="28"/>
          <w:szCs w:val="28"/>
        </w:rPr>
        <w:t>l</w:t>
      </w:r>
      <w:r w:rsidRPr="00FA6DDA">
        <w:rPr>
          <w:rFonts w:ascii="Times New Roman" w:hAnsi="Times New Roman" w:cs="Times New Roman"/>
          <w:spacing w:val="-1"/>
          <w:sz w:val="28"/>
          <w:szCs w:val="28"/>
        </w:rPr>
        <w:t>a</w:t>
      </w:r>
      <w:r w:rsidRPr="00FA6DDA">
        <w:rPr>
          <w:rFonts w:ascii="Times New Roman" w:hAnsi="Times New Roman" w:cs="Times New Roman"/>
          <w:sz w:val="28"/>
          <w:szCs w:val="28"/>
        </w:rPr>
        <w:t>tz</w:t>
      </w:r>
      <w:r w:rsidRPr="00FA6DDA">
        <w:rPr>
          <w:rFonts w:ascii="Times New Roman" w:hAnsi="Times New Roman" w:cs="Times New Roman"/>
          <w:spacing w:val="-12"/>
          <w:sz w:val="28"/>
          <w:szCs w:val="28"/>
        </w:rPr>
        <w:t xml:space="preserve"> </w:t>
      </w:r>
      <w:r w:rsidRPr="00FA6DDA">
        <w:rPr>
          <w:rFonts w:ascii="Times New Roman" w:hAnsi="Times New Roman" w:cs="Times New Roman"/>
          <w:sz w:val="28"/>
          <w:szCs w:val="28"/>
        </w:rPr>
        <w:t>für</w:t>
      </w:r>
      <w:r w:rsidRPr="00FA6DDA">
        <w:rPr>
          <w:rFonts w:ascii="Times New Roman" w:hAnsi="Times New Roman" w:cs="Times New Roman"/>
          <w:spacing w:val="-12"/>
          <w:sz w:val="28"/>
          <w:szCs w:val="28"/>
        </w:rPr>
        <w:t xml:space="preserve"> </w:t>
      </w:r>
      <w:r w:rsidRPr="00FA6DDA">
        <w:rPr>
          <w:rFonts w:ascii="Times New Roman" w:hAnsi="Times New Roman" w:cs="Times New Roman"/>
          <w:sz w:val="28"/>
          <w:szCs w:val="28"/>
        </w:rPr>
        <w:t>vielfältige</w:t>
      </w:r>
      <w:r w:rsidRPr="00FA6DDA">
        <w:rPr>
          <w:rFonts w:ascii="Times New Roman" w:hAnsi="Times New Roman" w:cs="Times New Roman"/>
          <w:spacing w:val="-12"/>
          <w:sz w:val="28"/>
          <w:szCs w:val="28"/>
        </w:rPr>
        <w:t xml:space="preserve"> </w:t>
      </w:r>
      <w:r w:rsidRPr="00FA6DDA">
        <w:rPr>
          <w:rFonts w:ascii="Times New Roman" w:hAnsi="Times New Roman" w:cs="Times New Roman"/>
          <w:spacing w:val="-1"/>
          <w:w w:val="84"/>
          <w:sz w:val="28"/>
          <w:szCs w:val="28"/>
        </w:rPr>
        <w:t>A</w:t>
      </w:r>
      <w:r w:rsidRPr="00FA6DDA">
        <w:rPr>
          <w:rFonts w:ascii="Times New Roman" w:hAnsi="Times New Roman" w:cs="Times New Roman"/>
          <w:w w:val="112"/>
          <w:sz w:val="28"/>
          <w:szCs w:val="28"/>
        </w:rPr>
        <w:t>ngebo</w:t>
      </w:r>
      <w:r w:rsidRPr="00FA6DDA">
        <w:rPr>
          <w:rFonts w:ascii="Times New Roman" w:hAnsi="Times New Roman" w:cs="Times New Roman"/>
          <w:spacing w:val="-2"/>
          <w:w w:val="112"/>
          <w:sz w:val="28"/>
          <w:szCs w:val="28"/>
        </w:rPr>
        <w:t>t</w:t>
      </w:r>
      <w:r w:rsidRPr="00FA6DDA">
        <w:rPr>
          <w:rFonts w:ascii="Times New Roman" w:hAnsi="Times New Roman" w:cs="Times New Roman"/>
          <w:spacing w:val="-4"/>
          <w:w w:val="113"/>
          <w:sz w:val="28"/>
          <w:szCs w:val="28"/>
        </w:rPr>
        <w:t>e</w:t>
      </w:r>
      <w:r w:rsidRPr="00FA6DDA">
        <w:rPr>
          <w:rFonts w:ascii="Times New Roman" w:hAnsi="Times New Roman" w:cs="Times New Roman"/>
          <w:w w:val="82"/>
          <w:sz w:val="28"/>
          <w:szCs w:val="28"/>
        </w:rPr>
        <w:t>.</w:t>
      </w:r>
    </w:p>
    <w:p w:rsidR="00FA6DDA" w:rsidRPr="00FA6DDA" w:rsidRDefault="00FA6DDA" w:rsidP="00FA6DDA">
      <w:pPr>
        <w:spacing w:before="14" w:line="250" w:lineRule="auto"/>
        <w:ind w:left="114" w:right="5478"/>
        <w:rPr>
          <w:rFonts w:ascii="Times New Roman" w:hAnsi="Times New Roman" w:cs="Times New Roman"/>
          <w:sz w:val="28"/>
          <w:szCs w:val="28"/>
        </w:rPr>
      </w:pPr>
      <w:r w:rsidRPr="00FA6DDA">
        <w:rPr>
          <w:rFonts w:ascii="Times New Roman" w:hAnsi="Times New Roman" w:cs="Times New Roman"/>
          <w:spacing w:val="-1"/>
          <w:sz w:val="28"/>
          <w:szCs w:val="28"/>
        </w:rPr>
        <w:t>A</w:t>
      </w:r>
      <w:r w:rsidRPr="00FA6DDA">
        <w:rPr>
          <w:rFonts w:ascii="Times New Roman" w:hAnsi="Times New Roman" w:cs="Times New Roman"/>
          <w:sz w:val="28"/>
          <w:szCs w:val="28"/>
        </w:rPr>
        <w:t>llgemeine</w:t>
      </w:r>
      <w:r w:rsidRPr="00FA6DDA">
        <w:rPr>
          <w:rFonts w:ascii="Times New Roman" w:hAnsi="Times New Roman" w:cs="Times New Roman"/>
          <w:spacing w:val="14"/>
          <w:sz w:val="28"/>
          <w:szCs w:val="28"/>
        </w:rPr>
        <w:t xml:space="preserve"> </w:t>
      </w:r>
      <w:r w:rsidRPr="00FA6DDA">
        <w:rPr>
          <w:rFonts w:ascii="Times New Roman" w:hAnsi="Times New Roman" w:cs="Times New Roman"/>
          <w:spacing w:val="-1"/>
          <w:sz w:val="28"/>
          <w:szCs w:val="28"/>
        </w:rPr>
        <w:t>A</w:t>
      </w:r>
      <w:r w:rsidRPr="00FA6DDA">
        <w:rPr>
          <w:rFonts w:ascii="Times New Roman" w:hAnsi="Times New Roman" w:cs="Times New Roman"/>
          <w:sz w:val="28"/>
          <w:szCs w:val="28"/>
        </w:rPr>
        <w:t>ngebo</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e</w:t>
      </w:r>
      <w:r w:rsidRPr="00FA6DDA">
        <w:rPr>
          <w:rFonts w:ascii="Times New Roman" w:hAnsi="Times New Roman" w:cs="Times New Roman"/>
          <w:spacing w:val="74"/>
          <w:sz w:val="28"/>
          <w:szCs w:val="28"/>
        </w:rPr>
        <w:t xml:space="preserve"> </w:t>
      </w:r>
      <w:r w:rsidRPr="00FA6DDA">
        <w:rPr>
          <w:rFonts w:ascii="Times New Roman" w:hAnsi="Times New Roman" w:cs="Times New Roman"/>
          <w:sz w:val="28"/>
          <w:szCs w:val="28"/>
        </w:rPr>
        <w:t>können</w:t>
      </w:r>
      <w:r w:rsidRPr="00FA6DDA">
        <w:rPr>
          <w:rFonts w:ascii="Times New Roman" w:hAnsi="Times New Roman" w:cs="Times New Roman"/>
          <w:spacing w:val="63"/>
          <w:sz w:val="28"/>
          <w:szCs w:val="28"/>
        </w:rPr>
        <w:t xml:space="preserve"> </w:t>
      </w:r>
      <w:r w:rsidRPr="00FA6DDA">
        <w:rPr>
          <w:rFonts w:ascii="Times New Roman" w:hAnsi="Times New Roman" w:cs="Times New Roman"/>
          <w:sz w:val="28"/>
          <w:szCs w:val="28"/>
        </w:rPr>
        <w:t>sein:</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spacing w:val="-8"/>
          <w:w w:val="87"/>
          <w:sz w:val="28"/>
          <w:szCs w:val="28"/>
        </w:rPr>
        <w:t>F</w:t>
      </w:r>
      <w:r w:rsidRPr="00FA6DDA">
        <w:rPr>
          <w:rFonts w:ascii="Times New Roman" w:hAnsi="Times New Roman" w:cs="Times New Roman"/>
          <w:spacing w:val="-3"/>
          <w:w w:val="98"/>
          <w:sz w:val="28"/>
          <w:szCs w:val="28"/>
        </w:rPr>
        <w:t>r</w:t>
      </w:r>
      <w:r w:rsidRPr="00FA6DDA">
        <w:rPr>
          <w:rFonts w:ascii="Times New Roman" w:hAnsi="Times New Roman" w:cs="Times New Roman"/>
          <w:sz w:val="28"/>
          <w:szCs w:val="28"/>
        </w:rPr>
        <w:t>ei</w:t>
      </w:r>
      <w:r w:rsidRPr="00FA6DDA">
        <w:rPr>
          <w:rFonts w:ascii="Times New Roman" w:hAnsi="Times New Roman" w:cs="Times New Roman"/>
          <w:spacing w:val="-2"/>
          <w:sz w:val="28"/>
          <w:szCs w:val="28"/>
        </w:rPr>
        <w:t>z</w:t>
      </w:r>
      <w:r w:rsidRPr="00FA6DDA">
        <w:rPr>
          <w:rFonts w:ascii="Times New Roman" w:hAnsi="Times New Roman" w:cs="Times New Roman"/>
          <w:w w:val="110"/>
          <w:sz w:val="28"/>
          <w:szCs w:val="28"/>
        </w:rPr>
        <w:t>eitangebo</w:t>
      </w:r>
      <w:r w:rsidRPr="00FA6DDA">
        <w:rPr>
          <w:rFonts w:ascii="Times New Roman" w:hAnsi="Times New Roman" w:cs="Times New Roman"/>
          <w:spacing w:val="-2"/>
          <w:w w:val="110"/>
          <w:sz w:val="28"/>
          <w:szCs w:val="28"/>
        </w:rPr>
        <w:t>t</w:t>
      </w:r>
      <w:r w:rsidRPr="00FA6DDA">
        <w:rPr>
          <w:rFonts w:ascii="Times New Roman" w:hAnsi="Times New Roman" w:cs="Times New Roman"/>
          <w:w w:val="113"/>
          <w:sz w:val="28"/>
          <w:szCs w:val="28"/>
        </w:rPr>
        <w:t>e</w:t>
      </w:r>
      <w:r w:rsidRPr="00FA6DDA">
        <w:rPr>
          <w:rFonts w:ascii="Times New Roman" w:hAnsi="Times New Roman" w:cs="Times New Roman"/>
          <w:spacing w:val="-12"/>
          <w:sz w:val="28"/>
          <w:szCs w:val="28"/>
        </w:rPr>
        <w:t xml:space="preserve"> </w:t>
      </w:r>
      <w:r w:rsidRPr="00FA6DDA">
        <w:rPr>
          <w:rFonts w:ascii="Times New Roman" w:hAnsi="Times New Roman" w:cs="Times New Roman"/>
          <w:sz w:val="28"/>
          <w:szCs w:val="28"/>
        </w:rPr>
        <w:t>(Einbinden</w:t>
      </w:r>
      <w:r w:rsidRPr="00FA6DDA">
        <w:rPr>
          <w:rFonts w:ascii="Times New Roman" w:hAnsi="Times New Roman" w:cs="Times New Roman"/>
          <w:spacing w:val="16"/>
          <w:sz w:val="28"/>
          <w:szCs w:val="28"/>
        </w:rPr>
        <w:t xml:space="preserve"> </w:t>
      </w:r>
      <w:r w:rsidRPr="00FA6DDA">
        <w:rPr>
          <w:rFonts w:ascii="Times New Roman" w:hAnsi="Times New Roman" w:cs="Times New Roman"/>
          <w:sz w:val="28"/>
          <w:szCs w:val="28"/>
        </w:rPr>
        <w:t>in</w:t>
      </w:r>
      <w:r w:rsidRPr="00FA6DDA">
        <w:rPr>
          <w:rFonts w:ascii="Times New Roman" w:hAnsi="Times New Roman" w:cs="Times New Roman"/>
          <w:spacing w:val="-9"/>
          <w:sz w:val="28"/>
          <w:szCs w:val="28"/>
        </w:rPr>
        <w:t xml:space="preserve"> </w:t>
      </w:r>
      <w:r w:rsidRPr="00FA6DDA">
        <w:rPr>
          <w:rFonts w:ascii="Times New Roman" w:hAnsi="Times New Roman" w:cs="Times New Roman"/>
          <w:sz w:val="28"/>
          <w:szCs w:val="28"/>
        </w:rPr>
        <w:t>den</w:t>
      </w:r>
      <w:r w:rsidRPr="00FA6DDA">
        <w:rPr>
          <w:rFonts w:ascii="Times New Roman" w:hAnsi="Times New Roman" w:cs="Times New Roman"/>
          <w:spacing w:val="43"/>
          <w:sz w:val="28"/>
          <w:szCs w:val="28"/>
        </w:rPr>
        <w:t xml:space="preserve"> </w:t>
      </w:r>
      <w:r w:rsidRPr="00FA6DDA">
        <w:rPr>
          <w:rFonts w:ascii="Times New Roman" w:hAnsi="Times New Roman" w:cs="Times New Roman"/>
          <w:spacing w:val="-10"/>
          <w:w w:val="87"/>
          <w:sz w:val="28"/>
          <w:szCs w:val="28"/>
        </w:rPr>
        <w:t>F</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ienpass)</w:t>
      </w:r>
      <w:r>
        <w:rPr>
          <w:rFonts w:ascii="Times New Roman" w:hAnsi="Times New Roman" w:cs="Times New Roman"/>
          <w:w w:val="104"/>
          <w:sz w:val="28"/>
          <w:szCs w:val="28"/>
        </w:rPr>
        <w:br/>
      </w:r>
      <w:r w:rsidRPr="00FA6DDA">
        <w:rPr>
          <w:rFonts w:ascii="Times New Roman" w:hAnsi="Times New Roman" w:cs="Times New Roman"/>
          <w:w w:val="86"/>
          <w:sz w:val="28"/>
          <w:szCs w:val="28"/>
        </w:rPr>
        <w:t>(</w:t>
      </w:r>
      <w:r w:rsidRPr="00FA6DDA">
        <w:rPr>
          <w:rFonts w:ascii="Times New Roman" w:hAnsi="Times New Roman" w:cs="Times New Roman"/>
          <w:spacing w:val="-9"/>
          <w:w w:val="86"/>
          <w:sz w:val="28"/>
          <w:szCs w:val="28"/>
        </w:rPr>
        <w:t>F</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5"/>
          <w:sz w:val="28"/>
          <w:szCs w:val="28"/>
        </w:rPr>
        <w:t>ienspiel</w:t>
      </w:r>
      <w:r w:rsidRPr="00FA6DDA">
        <w:rPr>
          <w:rFonts w:ascii="Times New Roman" w:hAnsi="Times New Roman" w:cs="Times New Roman"/>
          <w:spacing w:val="-3"/>
          <w:w w:val="105"/>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w w:val="105"/>
          <w:sz w:val="28"/>
          <w:szCs w:val="28"/>
        </w:rPr>
        <w:t>M</w:t>
      </w:r>
      <w:r w:rsidRPr="00FA6DDA">
        <w:rPr>
          <w:rFonts w:ascii="Times New Roman" w:hAnsi="Times New Roman" w:cs="Times New Roman"/>
          <w:w w:val="105"/>
          <w:sz w:val="28"/>
          <w:szCs w:val="28"/>
        </w:rPr>
        <w:t>odenschauen,</w:t>
      </w:r>
      <w:r w:rsidRPr="00FA6DDA">
        <w:rPr>
          <w:rFonts w:ascii="Times New Roman" w:hAnsi="Times New Roman" w:cs="Times New Roman"/>
          <w:spacing w:val="-6"/>
          <w:w w:val="105"/>
          <w:sz w:val="28"/>
          <w:szCs w:val="28"/>
        </w:rPr>
        <w:t xml:space="preserve"> </w:t>
      </w:r>
      <w:r w:rsidRPr="00FA6DDA">
        <w:rPr>
          <w:rFonts w:ascii="Times New Roman" w:hAnsi="Times New Roman" w:cs="Times New Roman"/>
          <w:w w:val="105"/>
          <w:sz w:val="28"/>
          <w:szCs w:val="28"/>
        </w:rPr>
        <w:t>Clubdis</w:t>
      </w:r>
      <w:r w:rsidRPr="00FA6DDA">
        <w:rPr>
          <w:rFonts w:ascii="Times New Roman" w:hAnsi="Times New Roman" w:cs="Times New Roman"/>
          <w:spacing w:val="-2"/>
          <w:w w:val="105"/>
          <w:sz w:val="28"/>
          <w:szCs w:val="28"/>
        </w:rPr>
        <w:t>c</w:t>
      </w:r>
      <w:r w:rsidRPr="00FA6DDA">
        <w:rPr>
          <w:rFonts w:ascii="Times New Roman" w:hAnsi="Times New Roman" w:cs="Times New Roman"/>
          <w:spacing w:val="-7"/>
          <w:w w:val="109"/>
          <w:sz w:val="28"/>
          <w:szCs w:val="28"/>
        </w:rPr>
        <w:t>o</w:t>
      </w:r>
      <w:r w:rsidRPr="00FA6DDA">
        <w:rPr>
          <w:rFonts w:ascii="Times New Roman" w:hAnsi="Times New Roman" w:cs="Times New Roman"/>
          <w:w w:val="82"/>
          <w:sz w:val="28"/>
          <w:szCs w:val="28"/>
        </w:rPr>
        <w:t>,</w:t>
      </w:r>
      <w:r w:rsidRPr="00FA6DDA">
        <w:rPr>
          <w:rFonts w:ascii="Times New Roman" w:hAnsi="Times New Roman" w:cs="Times New Roman"/>
          <w:spacing w:val="-22"/>
          <w:sz w:val="28"/>
          <w:szCs w:val="28"/>
        </w:rPr>
        <w:t xml:space="preserve"> </w:t>
      </w:r>
      <w:r w:rsidRPr="00FA6DDA">
        <w:rPr>
          <w:rFonts w:ascii="Times New Roman" w:hAnsi="Times New Roman" w:cs="Times New Roman"/>
          <w:spacing w:val="-18"/>
          <w:w w:val="81"/>
          <w:sz w:val="28"/>
          <w:szCs w:val="28"/>
        </w:rPr>
        <w:t>T</w:t>
      </w:r>
      <w:r w:rsidRPr="00FA6DDA">
        <w:rPr>
          <w:rFonts w:ascii="Times New Roman" w:hAnsi="Times New Roman" w:cs="Times New Roman"/>
          <w:w w:val="102"/>
          <w:sz w:val="28"/>
          <w:szCs w:val="28"/>
        </w:rPr>
        <w:t>anz</w:t>
      </w:r>
      <w:r w:rsidRPr="00FA6DDA">
        <w:rPr>
          <w:rFonts w:ascii="Times New Roman" w:hAnsi="Times New Roman" w:cs="Times New Roman"/>
          <w:spacing w:val="1"/>
          <w:w w:val="102"/>
          <w:sz w:val="28"/>
          <w:szCs w:val="28"/>
        </w:rPr>
        <w:t>k</w:t>
      </w:r>
      <w:r w:rsidRPr="00FA6DDA">
        <w:rPr>
          <w:rFonts w:ascii="Times New Roman" w:hAnsi="Times New Roman" w:cs="Times New Roman"/>
          <w:w w:val="106"/>
          <w:sz w:val="28"/>
          <w:szCs w:val="28"/>
        </w:rPr>
        <w:t>urs</w:t>
      </w:r>
      <w:r w:rsidRPr="00FA6DDA">
        <w:rPr>
          <w:rFonts w:ascii="Times New Roman" w:hAnsi="Times New Roman" w:cs="Times New Roman"/>
          <w:spacing w:val="-3"/>
          <w:w w:val="106"/>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sz w:val="28"/>
          <w:szCs w:val="28"/>
        </w:rPr>
        <w:t>M</w:t>
      </w:r>
      <w:r w:rsidRPr="00FA6DDA">
        <w:rPr>
          <w:rFonts w:ascii="Times New Roman" w:hAnsi="Times New Roman" w:cs="Times New Roman"/>
          <w:sz w:val="28"/>
          <w:szCs w:val="28"/>
        </w:rPr>
        <w:t>ädchen</w:t>
      </w:r>
      <w:r w:rsidR="00D13921">
        <w:rPr>
          <w:rFonts w:ascii="Times New Roman" w:hAnsi="Times New Roman" w:cs="Times New Roman"/>
          <w:sz w:val="28"/>
          <w:szCs w:val="28"/>
        </w:rPr>
        <w:t xml:space="preserve"> - C</w:t>
      </w:r>
      <w:r w:rsidRPr="00FA6DDA">
        <w:rPr>
          <w:rFonts w:ascii="Times New Roman" w:hAnsi="Times New Roman" w:cs="Times New Roman"/>
          <w:sz w:val="28"/>
          <w:szCs w:val="28"/>
        </w:rPr>
        <w:t>a</w:t>
      </w:r>
      <w:r w:rsidRPr="00FA6DDA">
        <w:rPr>
          <w:rFonts w:ascii="Times New Roman" w:hAnsi="Times New Roman" w:cs="Times New Roman"/>
          <w:spacing w:val="-4"/>
          <w:sz w:val="28"/>
          <w:szCs w:val="28"/>
        </w:rPr>
        <w:t>f</w:t>
      </w:r>
      <w:r w:rsidR="00552408">
        <w:rPr>
          <w:rFonts w:ascii="Times New Roman" w:hAnsi="Times New Roman" w:cs="Times New Roman"/>
          <w:sz w:val="28"/>
          <w:szCs w:val="28"/>
        </w:rPr>
        <w:t>é</w:t>
      </w:r>
      <w:r w:rsidRPr="00FA6DDA">
        <w:rPr>
          <w:rFonts w:ascii="Times New Roman" w:hAnsi="Times New Roman" w:cs="Times New Roman"/>
          <w:sz w:val="28"/>
          <w:szCs w:val="28"/>
        </w:rPr>
        <w:t>,</w:t>
      </w:r>
      <w:r w:rsidRPr="00FA6DDA">
        <w:rPr>
          <w:rFonts w:ascii="Times New Roman" w:hAnsi="Times New Roman" w:cs="Times New Roman"/>
          <w:spacing w:val="26"/>
          <w:sz w:val="28"/>
          <w:szCs w:val="28"/>
        </w:rPr>
        <w:t xml:space="preserve"> </w:t>
      </w:r>
      <w:r w:rsidRPr="00FA6DDA">
        <w:rPr>
          <w:rFonts w:ascii="Times New Roman" w:hAnsi="Times New Roman" w:cs="Times New Roman"/>
          <w:spacing w:val="4"/>
          <w:w w:val="75"/>
          <w:sz w:val="28"/>
          <w:szCs w:val="28"/>
        </w:rPr>
        <w:t>K</w:t>
      </w:r>
      <w:r w:rsidRPr="00FA6DDA">
        <w:rPr>
          <w:rFonts w:ascii="Times New Roman" w:hAnsi="Times New Roman" w:cs="Times New Roman"/>
          <w:w w:val="104"/>
          <w:sz w:val="28"/>
          <w:szCs w:val="28"/>
        </w:rPr>
        <w:t>a</w:t>
      </w:r>
      <w:r w:rsidRPr="00FA6DDA">
        <w:rPr>
          <w:rFonts w:ascii="Times New Roman" w:hAnsi="Times New Roman" w:cs="Times New Roman"/>
          <w:spacing w:val="-1"/>
          <w:w w:val="104"/>
          <w:sz w:val="28"/>
          <w:szCs w:val="28"/>
        </w:rPr>
        <w:t>r</w:t>
      </w:r>
      <w:r w:rsidRPr="00FA6DDA">
        <w:rPr>
          <w:rFonts w:ascii="Times New Roman" w:hAnsi="Times New Roman" w:cs="Times New Roman"/>
          <w:w w:val="106"/>
          <w:sz w:val="28"/>
          <w:szCs w:val="28"/>
        </w:rPr>
        <w:t>aok</w:t>
      </w:r>
      <w:r w:rsidRPr="00FA6DDA">
        <w:rPr>
          <w:rFonts w:ascii="Times New Roman" w:hAnsi="Times New Roman" w:cs="Times New Roman"/>
          <w:spacing w:val="8"/>
          <w:w w:val="106"/>
          <w:sz w:val="28"/>
          <w:szCs w:val="28"/>
        </w:rPr>
        <w:t>e</w:t>
      </w:r>
      <w:r w:rsidRPr="00FA6DDA">
        <w:rPr>
          <w:rFonts w:ascii="Times New Roman" w:hAnsi="Times New Roman" w:cs="Times New Roman"/>
          <w:spacing w:val="-1"/>
          <w:w w:val="92"/>
          <w:sz w:val="28"/>
          <w:szCs w:val="28"/>
        </w:rPr>
        <w:t>-</w:t>
      </w:r>
      <w:r w:rsidRPr="00FA6DDA">
        <w:rPr>
          <w:rFonts w:ascii="Times New Roman" w:hAnsi="Times New Roman" w:cs="Times New Roman"/>
          <w:spacing w:val="-1"/>
          <w:w w:val="84"/>
          <w:sz w:val="28"/>
          <w:szCs w:val="28"/>
        </w:rPr>
        <w:t>A</w:t>
      </w:r>
      <w:r w:rsidRPr="00FA6DDA">
        <w:rPr>
          <w:rFonts w:ascii="Times New Roman" w:hAnsi="Times New Roman" w:cs="Times New Roman"/>
          <w:w w:val="112"/>
          <w:sz w:val="28"/>
          <w:szCs w:val="28"/>
        </w:rPr>
        <w:t>bend</w:t>
      </w:r>
      <w:r w:rsidRPr="00FA6DDA">
        <w:rPr>
          <w:rFonts w:ascii="Times New Roman" w:hAnsi="Times New Roman" w:cs="Times New Roman"/>
          <w:spacing w:val="-3"/>
          <w:w w:val="112"/>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95"/>
          <w:sz w:val="28"/>
          <w:szCs w:val="28"/>
        </w:rPr>
        <w:t>P</w:t>
      </w:r>
      <w:r w:rsidRPr="00FA6DDA">
        <w:rPr>
          <w:rFonts w:ascii="Times New Roman" w:hAnsi="Times New Roman" w:cs="Times New Roman"/>
          <w:w w:val="104"/>
          <w:sz w:val="28"/>
          <w:szCs w:val="28"/>
        </w:rPr>
        <w:t>yjamapa</w:t>
      </w:r>
      <w:r w:rsidRPr="00FA6DDA">
        <w:rPr>
          <w:rFonts w:ascii="Times New Roman" w:hAnsi="Times New Roman" w:cs="Times New Roman"/>
          <w:spacing w:val="7"/>
          <w:w w:val="104"/>
          <w:sz w:val="28"/>
          <w:szCs w:val="28"/>
        </w:rPr>
        <w:t>r</w:t>
      </w:r>
      <w:r w:rsidRPr="00FA6DDA">
        <w:rPr>
          <w:rFonts w:ascii="Times New Roman" w:hAnsi="Times New Roman" w:cs="Times New Roman"/>
          <w:spacing w:val="2"/>
          <w:w w:val="119"/>
          <w:sz w:val="28"/>
          <w:szCs w:val="28"/>
        </w:rPr>
        <w:t>t</w:t>
      </w:r>
      <w:r w:rsidRPr="00FA6DDA">
        <w:rPr>
          <w:rFonts w:ascii="Times New Roman" w:hAnsi="Times New Roman" w:cs="Times New Roman"/>
          <w:spacing w:val="-11"/>
          <w:w w:val="94"/>
          <w:sz w:val="28"/>
          <w:szCs w:val="28"/>
        </w:rPr>
        <w:t>y</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102"/>
          <w:sz w:val="28"/>
          <w:szCs w:val="28"/>
        </w:rPr>
        <w:t>Kochstudi</w:t>
      </w:r>
      <w:r w:rsidRPr="00FA6DDA">
        <w:rPr>
          <w:rFonts w:ascii="Times New Roman" w:hAnsi="Times New Roman" w:cs="Times New Roman"/>
          <w:spacing w:val="-7"/>
          <w:w w:val="102"/>
          <w:sz w:val="28"/>
          <w:szCs w:val="28"/>
        </w:rPr>
        <w:t>o</w:t>
      </w:r>
      <w:r w:rsidRPr="00FA6DDA">
        <w:rPr>
          <w:rFonts w:ascii="Times New Roman" w:hAnsi="Times New Roman" w:cs="Times New Roman"/>
          <w:w w:val="82"/>
          <w:sz w:val="28"/>
          <w:szCs w:val="28"/>
        </w:rPr>
        <w:t>,</w:t>
      </w:r>
      <w:r w:rsidRPr="00FA6DDA">
        <w:rPr>
          <w:rFonts w:ascii="Times New Roman" w:hAnsi="Times New Roman" w:cs="Times New Roman"/>
          <w:spacing w:val="17"/>
          <w:sz w:val="28"/>
          <w:szCs w:val="28"/>
        </w:rPr>
        <w:t xml:space="preserve"> </w:t>
      </w:r>
      <w:r w:rsidRPr="00FA6DDA">
        <w:rPr>
          <w:rFonts w:ascii="Times New Roman" w:hAnsi="Times New Roman" w:cs="Times New Roman"/>
          <w:w w:val="91"/>
          <w:sz w:val="28"/>
          <w:szCs w:val="28"/>
        </w:rPr>
        <w:t>„</w:t>
      </w:r>
      <w:r w:rsidRPr="00FA6DDA">
        <w:rPr>
          <w:rFonts w:ascii="Times New Roman" w:hAnsi="Times New Roman" w:cs="Times New Roman"/>
          <w:spacing w:val="3"/>
          <w:w w:val="91"/>
          <w:sz w:val="28"/>
          <w:szCs w:val="28"/>
        </w:rPr>
        <w:t>M</w:t>
      </w:r>
      <w:r w:rsidRPr="00FA6DDA">
        <w:rPr>
          <w:rFonts w:ascii="Times New Roman" w:hAnsi="Times New Roman" w:cs="Times New Roman"/>
          <w:w w:val="91"/>
          <w:sz w:val="28"/>
          <w:szCs w:val="28"/>
        </w:rPr>
        <w:t>it</w:t>
      </w:r>
      <w:r w:rsidRPr="00FA6DDA">
        <w:rPr>
          <w:rFonts w:ascii="Times New Roman" w:hAnsi="Times New Roman" w:cs="Times New Roman"/>
          <w:spacing w:val="-4"/>
          <w:w w:val="91"/>
          <w:sz w:val="28"/>
          <w:szCs w:val="28"/>
        </w:rPr>
        <w:t xml:space="preserve"> </w:t>
      </w:r>
      <w:r w:rsidRPr="00FA6DDA">
        <w:rPr>
          <w:rFonts w:ascii="Times New Roman" w:hAnsi="Times New Roman" w:cs="Times New Roman"/>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sz w:val="28"/>
          <w:szCs w:val="28"/>
        </w:rPr>
        <w:t>M</w:t>
      </w:r>
      <w:r w:rsidRPr="00FA6DDA">
        <w:rPr>
          <w:rFonts w:ascii="Times New Roman" w:hAnsi="Times New Roman" w:cs="Times New Roman"/>
          <w:sz w:val="28"/>
          <w:szCs w:val="28"/>
        </w:rPr>
        <w:t>ach</w:t>
      </w:r>
      <w:r w:rsidRPr="00FA6DDA">
        <w:rPr>
          <w:rFonts w:ascii="Times New Roman" w:hAnsi="Times New Roman" w:cs="Times New Roman"/>
          <w:spacing w:val="-9"/>
          <w:sz w:val="28"/>
          <w:szCs w:val="28"/>
        </w:rPr>
        <w:t xml:space="preserve"> </w:t>
      </w:r>
      <w:r w:rsidRPr="00FA6DDA">
        <w:rPr>
          <w:rFonts w:ascii="Times New Roman" w:hAnsi="Times New Roman" w:cs="Times New Roman"/>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w w:val="75"/>
          <w:sz w:val="28"/>
          <w:szCs w:val="28"/>
        </w:rPr>
        <w:t>K</w:t>
      </w:r>
      <w:r w:rsidRPr="00FA6DDA">
        <w:rPr>
          <w:rFonts w:ascii="Times New Roman" w:hAnsi="Times New Roman" w:cs="Times New Roman"/>
          <w:w w:val="108"/>
          <w:sz w:val="28"/>
          <w:szCs w:val="28"/>
        </w:rPr>
        <w:t>üche</w:t>
      </w:r>
      <w:r w:rsidRPr="00FA6DDA">
        <w:rPr>
          <w:rFonts w:ascii="Times New Roman" w:hAnsi="Times New Roman" w:cs="Times New Roman"/>
          <w:spacing w:val="-35"/>
          <w:w w:val="79"/>
          <w:sz w:val="28"/>
          <w:szCs w:val="28"/>
        </w:rPr>
        <w: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34"/>
          <w:sz w:val="28"/>
          <w:szCs w:val="28"/>
        </w:rPr>
        <w:t xml:space="preserve"> </w:t>
      </w:r>
      <w:r>
        <w:rPr>
          <w:rFonts w:ascii="Times New Roman" w:eastAsia="Arial" w:hAnsi="Times New Roman" w:cs="Times New Roman"/>
          <w:b/>
          <w:spacing w:val="-34"/>
          <w:sz w:val="28"/>
          <w:szCs w:val="28"/>
        </w:rPr>
        <w:tab/>
      </w:r>
      <w:r w:rsidRPr="00FA6DDA">
        <w:rPr>
          <w:rFonts w:ascii="Times New Roman" w:hAnsi="Times New Roman" w:cs="Times New Roman"/>
          <w:spacing w:val="-2"/>
          <w:w w:val="81"/>
          <w:sz w:val="28"/>
          <w:szCs w:val="28"/>
        </w:rPr>
        <w:t>T</w:t>
      </w:r>
      <w:r w:rsidRPr="00FA6DDA">
        <w:rPr>
          <w:rFonts w:ascii="Times New Roman" w:hAnsi="Times New Roman" w:cs="Times New Roman"/>
          <w:w w:val="110"/>
          <w:sz w:val="28"/>
          <w:szCs w:val="28"/>
        </w:rPr>
        <w:t>heme</w:t>
      </w:r>
      <w:r w:rsidRPr="00FA6DDA">
        <w:rPr>
          <w:rFonts w:ascii="Times New Roman" w:hAnsi="Times New Roman" w:cs="Times New Roman"/>
          <w:spacing w:val="-1"/>
          <w:w w:val="110"/>
          <w:sz w:val="28"/>
          <w:szCs w:val="28"/>
        </w:rPr>
        <w:t>n</w:t>
      </w:r>
      <w:r w:rsidRPr="00FA6DDA">
        <w:rPr>
          <w:rFonts w:ascii="Times New Roman" w:hAnsi="Times New Roman" w:cs="Times New Roman"/>
          <w:w w:val="112"/>
          <w:sz w:val="28"/>
          <w:szCs w:val="28"/>
        </w:rPr>
        <w:t>tage</w:t>
      </w:r>
      <w:r>
        <w:rPr>
          <w:rFonts w:ascii="Times New Roman" w:hAnsi="Times New Roman" w:cs="Times New Roman"/>
          <w:w w:val="112"/>
          <w:sz w:val="28"/>
          <w:szCs w:val="28"/>
        </w:rPr>
        <w:br/>
      </w:r>
      <w:r w:rsidRPr="00FA6DDA">
        <w:rPr>
          <w:rFonts w:ascii="Times New Roman" w:hAnsi="Times New Roman" w:cs="Times New Roman"/>
          <w:sz w:val="28"/>
          <w:szCs w:val="28"/>
        </w:rPr>
        <w:t>(</w:t>
      </w:r>
      <w:r w:rsidRPr="00FA6DDA">
        <w:rPr>
          <w:rFonts w:ascii="Times New Roman" w:hAnsi="Times New Roman" w:cs="Times New Roman"/>
          <w:spacing w:val="-4"/>
          <w:sz w:val="28"/>
          <w:szCs w:val="28"/>
        </w:rPr>
        <w:t>P</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oduktions</w:t>
      </w:r>
      <w:r w:rsidRPr="00FA6DDA">
        <w:rPr>
          <w:rFonts w:ascii="Times New Roman" w:hAnsi="Times New Roman" w:cs="Times New Roman"/>
          <w:spacing w:val="-3"/>
          <w:sz w:val="28"/>
          <w:szCs w:val="28"/>
        </w:rPr>
        <w:t>w</w:t>
      </w:r>
      <w:r w:rsidRPr="00FA6DDA">
        <w:rPr>
          <w:rFonts w:ascii="Times New Roman" w:hAnsi="Times New Roman" w:cs="Times New Roman"/>
          <w:sz w:val="28"/>
          <w:szCs w:val="28"/>
        </w:rPr>
        <w:t xml:space="preserve">oche </w:t>
      </w:r>
      <w:r w:rsidRPr="00FA6DDA">
        <w:rPr>
          <w:rFonts w:ascii="Times New Roman" w:hAnsi="Times New Roman" w:cs="Times New Roman"/>
          <w:spacing w:val="2"/>
          <w:sz w:val="28"/>
          <w:szCs w:val="28"/>
        </w:rPr>
        <w:t xml:space="preserve"> </w:t>
      </w:r>
      <w:r w:rsidRPr="00FA6DDA">
        <w:rPr>
          <w:rFonts w:ascii="Times New Roman" w:hAnsi="Times New Roman" w:cs="Times New Roman"/>
          <w:w w:val="85"/>
          <w:sz w:val="28"/>
          <w:szCs w:val="28"/>
        </w:rPr>
        <w:t>z.</w:t>
      </w:r>
      <w:r w:rsidRPr="00FA6DDA">
        <w:rPr>
          <w:rFonts w:ascii="Times New Roman" w:hAnsi="Times New Roman" w:cs="Times New Roman"/>
          <w:spacing w:val="-3"/>
          <w:w w:val="85"/>
          <w:sz w:val="28"/>
          <w:szCs w:val="28"/>
        </w:rPr>
        <w:t>B</w:t>
      </w:r>
      <w:r w:rsidRPr="00FA6DDA">
        <w:rPr>
          <w:rFonts w:ascii="Times New Roman" w:hAnsi="Times New Roman" w:cs="Times New Roman"/>
          <w:w w:val="85"/>
          <w:sz w:val="28"/>
          <w:szCs w:val="28"/>
        </w:rPr>
        <w:t>.</w:t>
      </w:r>
      <w:r w:rsidRPr="00FA6DDA">
        <w:rPr>
          <w:rFonts w:ascii="Times New Roman" w:hAnsi="Times New Roman" w:cs="Times New Roman"/>
          <w:spacing w:val="1"/>
          <w:w w:val="85"/>
          <w:sz w:val="28"/>
          <w:szCs w:val="28"/>
        </w:rPr>
        <w:t xml:space="preserve"> </w:t>
      </w:r>
      <w:r w:rsidRPr="00FA6DDA">
        <w:rPr>
          <w:rFonts w:ascii="Times New Roman" w:hAnsi="Times New Roman" w:cs="Times New Roman"/>
          <w:spacing w:val="5"/>
          <w:sz w:val="28"/>
          <w:szCs w:val="28"/>
        </w:rPr>
        <w:t>k</w:t>
      </w:r>
      <w:r w:rsidRPr="00FA6DDA">
        <w:rPr>
          <w:rFonts w:ascii="Times New Roman" w:hAnsi="Times New Roman" w:cs="Times New Roman"/>
          <w:sz w:val="28"/>
          <w:szCs w:val="28"/>
        </w:rPr>
        <w:t>leine</w:t>
      </w:r>
      <w:r w:rsidRPr="00FA6DDA">
        <w:rPr>
          <w:rFonts w:ascii="Times New Roman" w:hAnsi="Times New Roman" w:cs="Times New Roman"/>
          <w:spacing w:val="1"/>
          <w:sz w:val="28"/>
          <w:szCs w:val="28"/>
        </w:rPr>
        <w:t xml:space="preserve"> </w:t>
      </w:r>
      <w:r w:rsidRPr="00FA6DDA">
        <w:rPr>
          <w:rFonts w:ascii="Times New Roman" w:hAnsi="Times New Roman" w:cs="Times New Roman"/>
          <w:spacing w:val="2"/>
          <w:w w:val="90"/>
          <w:sz w:val="28"/>
          <w:szCs w:val="28"/>
        </w:rPr>
        <w:t>M</w:t>
      </w:r>
      <w:r w:rsidRPr="00FA6DDA">
        <w:rPr>
          <w:rFonts w:ascii="Times New Roman" w:hAnsi="Times New Roman" w:cs="Times New Roman"/>
          <w:w w:val="106"/>
          <w:sz w:val="28"/>
          <w:szCs w:val="28"/>
        </w:rPr>
        <w:t>öbel</w:t>
      </w:r>
      <w:r w:rsidRPr="00FA6DDA">
        <w:rPr>
          <w:rFonts w:ascii="Times New Roman" w:hAnsi="Times New Roman" w:cs="Times New Roman"/>
          <w:spacing w:val="-3"/>
          <w:w w:val="106"/>
          <w:sz w:val="28"/>
          <w:szCs w:val="28"/>
        </w:rPr>
        <w:t>w</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kst</w:t>
      </w:r>
      <w:r w:rsidRPr="00FA6DDA">
        <w:rPr>
          <w:rFonts w:ascii="Times New Roman" w:hAnsi="Times New Roman" w:cs="Times New Roman"/>
          <w:spacing w:val="-1"/>
          <w:w w:val="104"/>
          <w:sz w:val="28"/>
          <w:szCs w:val="28"/>
        </w:rPr>
        <w:t>a</w:t>
      </w:r>
      <w:r w:rsidRPr="00FA6DDA">
        <w:rPr>
          <w:rFonts w:ascii="Times New Roman" w:hAnsi="Times New Roman" w:cs="Times New Roman"/>
          <w:w w:val="119"/>
          <w:sz w:val="28"/>
          <w:szCs w:val="28"/>
        </w:rPr>
        <w:t>t</w:t>
      </w:r>
      <w:r w:rsidRPr="00FA6DDA">
        <w:rPr>
          <w:rFonts w:ascii="Times New Roman" w:hAnsi="Times New Roman" w:cs="Times New Roman"/>
          <w:spacing w:val="-1"/>
          <w:w w:val="11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84"/>
          <w:sz w:val="28"/>
          <w:szCs w:val="28"/>
        </w:rPr>
        <w:t>A</w:t>
      </w:r>
      <w:r w:rsidRPr="00FA6DDA">
        <w:rPr>
          <w:rFonts w:ascii="Times New Roman" w:hAnsi="Times New Roman" w:cs="Times New Roman"/>
          <w:w w:val="104"/>
          <w:sz w:val="28"/>
          <w:szCs w:val="28"/>
        </w:rPr>
        <w:t>ktionsspiel</w:t>
      </w:r>
      <w:r w:rsidRPr="00FA6DDA">
        <w:rPr>
          <w:rFonts w:ascii="Times New Roman" w:hAnsi="Times New Roman" w:cs="Times New Roman"/>
          <w:spacing w:val="-3"/>
          <w:w w:val="104"/>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110"/>
          <w:sz w:val="28"/>
          <w:szCs w:val="28"/>
        </w:rPr>
        <w:t>gesunde</w:t>
      </w:r>
      <w:r w:rsidRPr="00FA6DDA">
        <w:rPr>
          <w:rFonts w:ascii="Times New Roman" w:hAnsi="Times New Roman" w:cs="Times New Roman"/>
          <w:spacing w:val="-18"/>
          <w:w w:val="110"/>
          <w:sz w:val="28"/>
          <w:szCs w:val="28"/>
        </w:rPr>
        <w:t xml:space="preserve"> </w:t>
      </w:r>
      <w:r w:rsidRPr="00FA6DDA">
        <w:rPr>
          <w:rFonts w:ascii="Times New Roman" w:hAnsi="Times New Roman" w:cs="Times New Roman"/>
          <w:w w:val="86"/>
          <w:sz w:val="28"/>
          <w:szCs w:val="28"/>
        </w:rPr>
        <w:t>E</w:t>
      </w:r>
      <w:r w:rsidRPr="00FA6DDA">
        <w:rPr>
          <w:rFonts w:ascii="Times New Roman" w:hAnsi="Times New Roman" w:cs="Times New Roman"/>
          <w:spacing w:val="1"/>
          <w:w w:val="86"/>
          <w:sz w:val="28"/>
          <w:szCs w:val="28"/>
        </w:rPr>
        <w:t>r</w:t>
      </w:r>
      <w:r w:rsidRPr="00FA6DDA">
        <w:rPr>
          <w:rFonts w:ascii="Times New Roman" w:hAnsi="Times New Roman" w:cs="Times New Roman"/>
          <w:w w:val="109"/>
          <w:sz w:val="28"/>
          <w:szCs w:val="28"/>
        </w:rPr>
        <w:t>nährun</w:t>
      </w:r>
      <w:r w:rsidRPr="00FA6DDA">
        <w:rPr>
          <w:rFonts w:ascii="Times New Roman" w:hAnsi="Times New Roman" w:cs="Times New Roman"/>
          <w:spacing w:val="-4"/>
          <w:w w:val="109"/>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spacing w:val="2"/>
          <w:w w:val="88"/>
          <w:sz w:val="28"/>
          <w:szCs w:val="28"/>
        </w:rPr>
        <w:t>S</w:t>
      </w:r>
      <w:r w:rsidRPr="00FA6DDA">
        <w:rPr>
          <w:rFonts w:ascii="Times New Roman" w:hAnsi="Times New Roman" w:cs="Times New Roman"/>
          <w:w w:val="102"/>
          <w:sz w:val="28"/>
          <w:szCs w:val="28"/>
        </w:rPr>
        <w:t>chul</w:t>
      </w:r>
      <w:r w:rsidRPr="00FA6DDA">
        <w:rPr>
          <w:rFonts w:ascii="Times New Roman" w:hAnsi="Times New Roman" w:cs="Times New Roman"/>
          <w:spacing w:val="-3"/>
          <w:w w:val="102"/>
          <w:sz w:val="28"/>
          <w:szCs w:val="28"/>
        </w:rPr>
        <w:t>v</w:t>
      </w:r>
      <w:r w:rsidRPr="00FA6DDA">
        <w:rPr>
          <w:rFonts w:ascii="Times New Roman" w:hAnsi="Times New Roman" w:cs="Times New Roman"/>
          <w:w w:val="106"/>
          <w:sz w:val="28"/>
          <w:szCs w:val="28"/>
        </w:rPr>
        <w:t>e</w:t>
      </w:r>
      <w:r w:rsidRPr="00FA6DDA">
        <w:rPr>
          <w:rFonts w:ascii="Times New Roman" w:hAnsi="Times New Roman" w:cs="Times New Roman"/>
          <w:spacing w:val="-2"/>
          <w:w w:val="106"/>
          <w:sz w:val="28"/>
          <w:szCs w:val="28"/>
        </w:rPr>
        <w:t>r</w:t>
      </w:r>
      <w:r w:rsidRPr="00FA6DDA">
        <w:rPr>
          <w:rFonts w:ascii="Times New Roman" w:hAnsi="Times New Roman" w:cs="Times New Roman"/>
          <w:w w:val="109"/>
          <w:sz w:val="28"/>
          <w:szCs w:val="28"/>
        </w:rPr>
        <w:t>anstaltungen</w:t>
      </w:r>
      <w:r>
        <w:rPr>
          <w:rFonts w:ascii="Times New Roman" w:hAnsi="Times New Roman" w:cs="Times New Roman"/>
          <w:w w:val="109"/>
          <w:sz w:val="28"/>
          <w:szCs w:val="28"/>
        </w:rPr>
        <w:br/>
      </w:r>
      <w:r w:rsidRPr="00FA6DDA">
        <w:rPr>
          <w:rFonts w:ascii="Times New Roman" w:hAnsi="Times New Roman" w:cs="Times New Roman"/>
          <w:spacing w:val="5"/>
          <w:w w:val="85"/>
          <w:sz w:val="28"/>
          <w:szCs w:val="28"/>
        </w:rPr>
        <w:t>(</w:t>
      </w:r>
      <w:r w:rsidRPr="00FA6DDA">
        <w:rPr>
          <w:rFonts w:ascii="Times New Roman" w:hAnsi="Times New Roman" w:cs="Times New Roman"/>
          <w:w w:val="107"/>
          <w:sz w:val="28"/>
          <w:szCs w:val="28"/>
        </w:rPr>
        <w:t>Jugend</w:t>
      </w:r>
      <w:r w:rsidRPr="00FA6DDA">
        <w:rPr>
          <w:rFonts w:ascii="Times New Roman" w:hAnsi="Times New Roman" w:cs="Times New Roman"/>
          <w:spacing w:val="-3"/>
          <w:w w:val="107"/>
          <w:sz w:val="28"/>
          <w:szCs w:val="28"/>
        </w:rPr>
        <w:t>w</w:t>
      </w:r>
      <w:r w:rsidRPr="00FA6DDA">
        <w:rPr>
          <w:rFonts w:ascii="Times New Roman" w:hAnsi="Times New Roman" w:cs="Times New Roman"/>
          <w:w w:val="105"/>
          <w:sz w:val="28"/>
          <w:szCs w:val="28"/>
        </w:rPr>
        <w:t>eihen,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3"/>
          <w:w w:val="87"/>
          <w:sz w:val="28"/>
          <w:szCs w:val="28"/>
        </w:rPr>
        <w:t>F</w:t>
      </w:r>
      <w:r w:rsidRPr="00FA6DDA">
        <w:rPr>
          <w:rFonts w:ascii="Times New Roman" w:hAnsi="Times New Roman" w:cs="Times New Roman"/>
          <w:w w:val="104"/>
          <w:sz w:val="28"/>
          <w:szCs w:val="28"/>
        </w:rPr>
        <w:t>aschings</w:t>
      </w:r>
      <w:r w:rsidRPr="00FA6DDA">
        <w:rPr>
          <w:rFonts w:ascii="Times New Roman" w:hAnsi="Times New Roman" w:cs="Times New Roman"/>
          <w:spacing w:val="-3"/>
          <w:w w:val="104"/>
          <w:sz w:val="28"/>
          <w:szCs w:val="28"/>
        </w:rPr>
        <w:t>v</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8"/>
          <w:sz w:val="28"/>
          <w:szCs w:val="28"/>
        </w:rPr>
        <w:t>anstaltungen,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95"/>
          <w:sz w:val="28"/>
          <w:szCs w:val="28"/>
        </w:rPr>
        <w:t>P</w:t>
      </w:r>
      <w:r w:rsidRPr="00FA6DDA">
        <w:rPr>
          <w:rFonts w:ascii="Times New Roman" w:hAnsi="Times New Roman" w:cs="Times New Roman"/>
          <w:w w:val="104"/>
          <w:sz w:val="28"/>
          <w:szCs w:val="28"/>
        </w:rPr>
        <w:t>lanspiel</w:t>
      </w:r>
      <w:r w:rsidRPr="00FA6DDA">
        <w:rPr>
          <w:rFonts w:ascii="Times New Roman" w:hAnsi="Times New Roman" w:cs="Times New Roman"/>
          <w:spacing w:val="-3"/>
          <w:w w:val="104"/>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spacing w:val="-2"/>
          <w:w w:val="75"/>
          <w:sz w:val="28"/>
          <w:szCs w:val="28"/>
        </w:rPr>
        <w:t>K</w:t>
      </w:r>
      <w:r w:rsidRPr="00FA6DDA">
        <w:rPr>
          <w:rFonts w:ascii="Times New Roman" w:hAnsi="Times New Roman" w:cs="Times New Roman"/>
          <w:w w:val="105"/>
          <w:sz w:val="28"/>
          <w:szCs w:val="28"/>
        </w:rPr>
        <w:t>ultu</w:t>
      </w:r>
      <w:r w:rsidRPr="00FA6DDA">
        <w:rPr>
          <w:rFonts w:ascii="Times New Roman" w:hAnsi="Times New Roman" w:cs="Times New Roman"/>
          <w:spacing w:val="-3"/>
          <w:w w:val="105"/>
          <w:sz w:val="28"/>
          <w:szCs w:val="28"/>
        </w:rPr>
        <w:t>r</w:t>
      </w:r>
      <w:r w:rsidRPr="00FA6DDA">
        <w:rPr>
          <w:rFonts w:ascii="Times New Roman" w:hAnsi="Times New Roman" w:cs="Times New Roman"/>
          <w:w w:val="102"/>
          <w:sz w:val="28"/>
          <w:szCs w:val="28"/>
        </w:rPr>
        <w:t>elle</w:t>
      </w:r>
      <w:r w:rsidRPr="00FA6DDA">
        <w:rPr>
          <w:rFonts w:ascii="Times New Roman" w:hAnsi="Times New Roman" w:cs="Times New Roman"/>
          <w:spacing w:val="-12"/>
          <w:sz w:val="28"/>
          <w:szCs w:val="28"/>
        </w:rPr>
        <w:t xml:space="preserve"> </w:t>
      </w:r>
      <w:r w:rsidRPr="00FA6DDA">
        <w:rPr>
          <w:rFonts w:ascii="Times New Roman" w:hAnsi="Times New Roman" w:cs="Times New Roman"/>
          <w:spacing w:val="-1"/>
          <w:w w:val="84"/>
          <w:sz w:val="28"/>
          <w:szCs w:val="28"/>
        </w:rPr>
        <w:t>A</w:t>
      </w:r>
      <w:r w:rsidRPr="00FA6DDA">
        <w:rPr>
          <w:rFonts w:ascii="Times New Roman" w:hAnsi="Times New Roman" w:cs="Times New Roman"/>
          <w:w w:val="112"/>
          <w:sz w:val="28"/>
          <w:szCs w:val="28"/>
        </w:rPr>
        <w:t>ngebo</w:t>
      </w:r>
      <w:r w:rsidRPr="00FA6DDA">
        <w:rPr>
          <w:rFonts w:ascii="Times New Roman" w:hAnsi="Times New Roman" w:cs="Times New Roman"/>
          <w:spacing w:val="-2"/>
          <w:w w:val="112"/>
          <w:sz w:val="28"/>
          <w:szCs w:val="28"/>
        </w:rPr>
        <w:t>t</w:t>
      </w:r>
      <w:r w:rsidRPr="00FA6DDA">
        <w:rPr>
          <w:rFonts w:ascii="Times New Roman" w:hAnsi="Times New Roman" w:cs="Times New Roman"/>
          <w:w w:val="113"/>
          <w:sz w:val="28"/>
          <w:szCs w:val="28"/>
        </w:rPr>
        <w:t>e</w:t>
      </w:r>
      <w:r>
        <w:rPr>
          <w:rFonts w:ascii="Times New Roman" w:hAnsi="Times New Roman" w:cs="Times New Roman"/>
          <w:w w:val="113"/>
          <w:sz w:val="28"/>
          <w:szCs w:val="28"/>
        </w:rPr>
        <w:br/>
      </w:r>
      <w:r w:rsidRPr="00FA6DDA">
        <w:rPr>
          <w:rFonts w:ascii="Times New Roman" w:hAnsi="Times New Roman" w:cs="Times New Roman"/>
          <w:spacing w:val="13"/>
          <w:w w:val="85"/>
          <w:sz w:val="28"/>
          <w:szCs w:val="28"/>
        </w:rPr>
        <w:t>(</w:t>
      </w:r>
      <w:r w:rsidRPr="00FA6DDA">
        <w:rPr>
          <w:rFonts w:ascii="Times New Roman" w:hAnsi="Times New Roman" w:cs="Times New Roman"/>
          <w:spacing w:val="-18"/>
          <w:w w:val="81"/>
          <w:sz w:val="28"/>
          <w:szCs w:val="28"/>
        </w:rPr>
        <w:t>T</w:t>
      </w:r>
      <w:r w:rsidRPr="00FA6DDA">
        <w:rPr>
          <w:rFonts w:ascii="Times New Roman" w:hAnsi="Times New Roman" w:cs="Times New Roman"/>
          <w:w w:val="105"/>
          <w:sz w:val="28"/>
          <w:szCs w:val="28"/>
        </w:rPr>
        <w:t>an</w:t>
      </w:r>
      <w:r w:rsidRPr="00FA6DDA">
        <w:rPr>
          <w:rFonts w:ascii="Times New Roman" w:hAnsi="Times New Roman" w:cs="Times New Roman"/>
          <w:spacing w:val="7"/>
          <w:w w:val="105"/>
          <w:sz w:val="28"/>
          <w:szCs w:val="28"/>
        </w:rPr>
        <w:t>z</w:t>
      </w:r>
      <w:r w:rsidRPr="00FA6DDA">
        <w:rPr>
          <w:rFonts w:ascii="Times New Roman" w:hAnsi="Times New Roman" w:cs="Times New Roman"/>
          <w:spacing w:val="-3"/>
          <w:w w:val="101"/>
          <w:sz w:val="28"/>
          <w:szCs w:val="28"/>
        </w:rPr>
        <w:t>w</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kst</w:t>
      </w:r>
      <w:r w:rsidRPr="00FA6DDA">
        <w:rPr>
          <w:rFonts w:ascii="Times New Roman" w:hAnsi="Times New Roman" w:cs="Times New Roman"/>
          <w:spacing w:val="-1"/>
          <w:w w:val="104"/>
          <w:sz w:val="28"/>
          <w:szCs w:val="28"/>
        </w:rPr>
        <w:t>a</w:t>
      </w:r>
      <w:r w:rsidRPr="00FA6DDA">
        <w:rPr>
          <w:rFonts w:ascii="Times New Roman" w:hAnsi="Times New Roman" w:cs="Times New Roman"/>
          <w:w w:val="119"/>
          <w:sz w:val="28"/>
          <w:szCs w:val="28"/>
        </w:rPr>
        <w:t>t</w:t>
      </w:r>
      <w:r w:rsidRPr="00FA6DDA">
        <w:rPr>
          <w:rFonts w:ascii="Times New Roman" w:hAnsi="Times New Roman" w:cs="Times New Roman"/>
          <w:spacing w:val="-1"/>
          <w:w w:val="11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3"/>
          <w:w w:val="75"/>
          <w:sz w:val="28"/>
          <w:szCs w:val="28"/>
        </w:rPr>
        <w:t>K</w:t>
      </w:r>
      <w:r w:rsidRPr="00FA6DDA">
        <w:rPr>
          <w:rFonts w:ascii="Times New Roman" w:hAnsi="Times New Roman" w:cs="Times New Roman"/>
          <w:spacing w:val="-3"/>
          <w:w w:val="98"/>
          <w:sz w:val="28"/>
          <w:szCs w:val="28"/>
        </w:rPr>
        <w:t>r</w:t>
      </w:r>
      <w:r w:rsidRPr="00FA6DDA">
        <w:rPr>
          <w:rFonts w:ascii="Times New Roman" w:hAnsi="Times New Roman" w:cs="Times New Roman"/>
          <w:w w:val="110"/>
          <w:sz w:val="28"/>
          <w:szCs w:val="28"/>
        </w:rPr>
        <w:t>e</w:t>
      </w:r>
      <w:r w:rsidRPr="00FA6DDA">
        <w:rPr>
          <w:rFonts w:ascii="Times New Roman" w:hAnsi="Times New Roman" w:cs="Times New Roman"/>
          <w:spacing w:val="-1"/>
          <w:w w:val="110"/>
          <w:sz w:val="28"/>
          <w:szCs w:val="28"/>
        </w:rPr>
        <w:t>a</w:t>
      </w:r>
      <w:r w:rsidRPr="00FA6DDA">
        <w:rPr>
          <w:rFonts w:ascii="Times New Roman" w:hAnsi="Times New Roman" w:cs="Times New Roman"/>
          <w:w w:val="99"/>
          <w:sz w:val="28"/>
          <w:szCs w:val="28"/>
        </w:rPr>
        <w:t>ti</w:t>
      </w:r>
      <w:r w:rsidRPr="00FA6DDA">
        <w:rPr>
          <w:rFonts w:ascii="Times New Roman" w:hAnsi="Times New Roman" w:cs="Times New Roman"/>
          <w:spacing w:val="3"/>
          <w:w w:val="99"/>
          <w:sz w:val="28"/>
          <w:szCs w:val="28"/>
        </w:rPr>
        <w:t>v</w:t>
      </w:r>
      <w:r w:rsidRPr="00FA6DDA">
        <w:rPr>
          <w:rFonts w:ascii="Times New Roman" w:hAnsi="Times New Roman" w:cs="Times New Roman"/>
          <w:spacing w:val="-3"/>
          <w:w w:val="101"/>
          <w:sz w:val="28"/>
          <w:szCs w:val="28"/>
        </w:rPr>
        <w:t>w</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kst</w:t>
      </w:r>
      <w:r w:rsidRPr="00FA6DDA">
        <w:rPr>
          <w:rFonts w:ascii="Times New Roman" w:hAnsi="Times New Roman" w:cs="Times New Roman"/>
          <w:spacing w:val="-1"/>
          <w:w w:val="104"/>
          <w:sz w:val="28"/>
          <w:szCs w:val="28"/>
        </w:rPr>
        <w:t>a</w:t>
      </w:r>
      <w:r w:rsidRPr="00FA6DDA">
        <w:rPr>
          <w:rFonts w:ascii="Times New Roman" w:hAnsi="Times New Roman" w:cs="Times New Roman"/>
          <w:w w:val="119"/>
          <w:sz w:val="28"/>
          <w:szCs w:val="28"/>
        </w:rPr>
        <w:t>t</w:t>
      </w:r>
      <w:r w:rsidRPr="00FA6DDA">
        <w:rPr>
          <w:rFonts w:ascii="Times New Roman" w:hAnsi="Times New Roman" w:cs="Times New Roman"/>
          <w:spacing w:val="-1"/>
          <w:w w:val="11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89"/>
          <w:sz w:val="28"/>
          <w:szCs w:val="28"/>
        </w:rPr>
        <w:t>G</w:t>
      </w:r>
      <w:r w:rsidRPr="00FA6DDA">
        <w:rPr>
          <w:rFonts w:ascii="Times New Roman" w:hAnsi="Times New Roman" w:cs="Times New Roman"/>
          <w:w w:val="109"/>
          <w:sz w:val="28"/>
          <w:szCs w:val="28"/>
        </w:rPr>
        <w:t>ebu</w:t>
      </w:r>
      <w:r w:rsidRPr="00FA6DDA">
        <w:rPr>
          <w:rFonts w:ascii="Times New Roman" w:hAnsi="Times New Roman" w:cs="Times New Roman"/>
          <w:spacing w:val="7"/>
          <w:w w:val="109"/>
          <w:sz w:val="28"/>
          <w:szCs w:val="28"/>
        </w:rPr>
        <w:t>r</w:t>
      </w:r>
      <w:r w:rsidRPr="00FA6DDA">
        <w:rPr>
          <w:rFonts w:ascii="Times New Roman" w:hAnsi="Times New Roman" w:cs="Times New Roman"/>
          <w:w w:val="111"/>
          <w:sz w:val="28"/>
          <w:szCs w:val="28"/>
        </w:rPr>
        <w:t>tstag</w:t>
      </w:r>
      <w:r w:rsidRPr="00FA6DDA">
        <w:rPr>
          <w:rFonts w:ascii="Times New Roman" w:hAnsi="Times New Roman" w:cs="Times New Roman"/>
          <w:spacing w:val="-3"/>
          <w:w w:val="111"/>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95"/>
          <w:sz w:val="28"/>
          <w:szCs w:val="28"/>
        </w:rPr>
        <w:t>Kon</w:t>
      </w:r>
      <w:r w:rsidRPr="00FA6DDA">
        <w:rPr>
          <w:rFonts w:ascii="Times New Roman" w:hAnsi="Times New Roman" w:cs="Times New Roman"/>
          <w:spacing w:val="-2"/>
          <w:w w:val="95"/>
          <w:sz w:val="28"/>
          <w:szCs w:val="28"/>
        </w:rPr>
        <w:t>z</w:t>
      </w:r>
      <w:r w:rsidRPr="00FA6DDA">
        <w:rPr>
          <w:rFonts w:ascii="Times New Roman" w:hAnsi="Times New Roman" w:cs="Times New Roman"/>
          <w:w w:val="106"/>
          <w:sz w:val="28"/>
          <w:szCs w:val="28"/>
        </w:rPr>
        <w:t>e</w:t>
      </w:r>
      <w:r w:rsidRPr="00FA6DDA">
        <w:rPr>
          <w:rFonts w:ascii="Times New Roman" w:hAnsi="Times New Roman" w:cs="Times New Roman"/>
          <w:spacing w:val="7"/>
          <w:w w:val="106"/>
          <w:sz w:val="28"/>
          <w:szCs w:val="28"/>
        </w:rPr>
        <w:t>r</w:t>
      </w:r>
      <w:r w:rsidRPr="00FA6DDA">
        <w:rPr>
          <w:rFonts w:ascii="Times New Roman" w:hAnsi="Times New Roman" w:cs="Times New Roman"/>
          <w:spacing w:val="-2"/>
          <w:w w:val="119"/>
          <w:sz w:val="28"/>
          <w:szCs w:val="28"/>
        </w:rPr>
        <w:t>t</w:t>
      </w:r>
      <w:r w:rsidRPr="00FA6DDA">
        <w:rPr>
          <w:rFonts w:ascii="Times New Roman" w:hAnsi="Times New Roman" w:cs="Times New Roman"/>
          <w:spacing w:val="-3"/>
          <w:w w:val="113"/>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3"/>
          <w:sz w:val="28"/>
          <w:szCs w:val="28"/>
        </w:rPr>
        <w:t>A</w:t>
      </w:r>
      <w:r w:rsidRPr="00FA6DDA">
        <w:rPr>
          <w:rFonts w:ascii="Times New Roman" w:hAnsi="Times New Roman" w:cs="Times New Roman"/>
          <w:sz w:val="28"/>
          <w:szCs w:val="28"/>
        </w:rPr>
        <w:t>u</w:t>
      </w:r>
      <w:r w:rsidRPr="00FA6DDA">
        <w:rPr>
          <w:rFonts w:ascii="Times New Roman" w:hAnsi="Times New Roman" w:cs="Times New Roman"/>
          <w:spacing w:val="3"/>
          <w:sz w:val="28"/>
          <w:szCs w:val="28"/>
        </w:rPr>
        <w:t>f</w:t>
      </w:r>
      <w:r w:rsidRPr="00FA6DDA">
        <w:rPr>
          <w:rFonts w:ascii="Times New Roman" w:hAnsi="Times New Roman" w:cs="Times New Roman"/>
          <w:sz w:val="28"/>
          <w:szCs w:val="28"/>
        </w:rPr>
        <w:t>t</w:t>
      </w:r>
      <w:r w:rsidRPr="00FA6DDA">
        <w:rPr>
          <w:rFonts w:ascii="Times New Roman" w:hAnsi="Times New Roman" w:cs="Times New Roman"/>
          <w:spacing w:val="1"/>
          <w:sz w:val="28"/>
          <w:szCs w:val="28"/>
        </w:rPr>
        <w:t>r</w:t>
      </w:r>
      <w:r w:rsidRPr="00FA6DDA">
        <w:rPr>
          <w:rFonts w:ascii="Times New Roman" w:hAnsi="Times New Roman" w:cs="Times New Roman"/>
          <w:sz w:val="28"/>
          <w:szCs w:val="28"/>
        </w:rPr>
        <w:t>it</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e</w:t>
      </w:r>
      <w:r w:rsidRPr="00FA6DDA">
        <w:rPr>
          <w:rFonts w:ascii="Times New Roman" w:hAnsi="Times New Roman" w:cs="Times New Roman"/>
          <w:spacing w:val="3"/>
          <w:sz w:val="28"/>
          <w:szCs w:val="28"/>
        </w:rPr>
        <w:t xml:space="preserve"> </w:t>
      </w:r>
      <w:r w:rsidRPr="00FA6DDA">
        <w:rPr>
          <w:rFonts w:ascii="Times New Roman" w:hAnsi="Times New Roman" w:cs="Times New Roman"/>
          <w:w w:val="109"/>
          <w:sz w:val="28"/>
          <w:szCs w:val="28"/>
        </w:rPr>
        <w:t>Jugendband</w:t>
      </w:r>
      <w:r w:rsidRPr="00FA6DDA">
        <w:rPr>
          <w:rFonts w:ascii="Times New Roman" w:hAnsi="Times New Roman" w:cs="Times New Roman"/>
          <w:spacing w:val="-3"/>
          <w:w w:val="109"/>
          <w:sz w:val="28"/>
          <w:szCs w:val="28"/>
        </w:rPr>
        <w:t>s</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spacing w:val="-2"/>
          <w:w w:val="75"/>
          <w:sz w:val="28"/>
          <w:szCs w:val="28"/>
        </w:rPr>
        <w:t>K</w:t>
      </w:r>
      <w:r w:rsidRPr="00FA6DDA">
        <w:rPr>
          <w:rFonts w:ascii="Times New Roman" w:hAnsi="Times New Roman" w:cs="Times New Roman"/>
          <w:w w:val="111"/>
          <w:sz w:val="28"/>
          <w:szCs w:val="28"/>
        </w:rPr>
        <w:t>unstangebo</w:t>
      </w:r>
      <w:r w:rsidRPr="00FA6DDA">
        <w:rPr>
          <w:rFonts w:ascii="Times New Roman" w:hAnsi="Times New Roman" w:cs="Times New Roman"/>
          <w:spacing w:val="-2"/>
          <w:w w:val="111"/>
          <w:sz w:val="28"/>
          <w:szCs w:val="28"/>
        </w:rPr>
        <w:t>t</w:t>
      </w:r>
      <w:r w:rsidRPr="00FA6DDA">
        <w:rPr>
          <w:rFonts w:ascii="Times New Roman" w:hAnsi="Times New Roman" w:cs="Times New Roman"/>
          <w:w w:val="113"/>
          <w:sz w:val="28"/>
          <w:szCs w:val="28"/>
        </w:rPr>
        <w:t>e</w:t>
      </w:r>
      <w:r>
        <w:rPr>
          <w:rFonts w:ascii="Times New Roman" w:hAnsi="Times New Roman" w:cs="Times New Roman"/>
          <w:w w:val="113"/>
          <w:sz w:val="28"/>
          <w:szCs w:val="28"/>
        </w:rPr>
        <w:br/>
      </w:r>
      <w:r w:rsidRPr="00FA6DDA">
        <w:rPr>
          <w:rFonts w:ascii="Times New Roman" w:hAnsi="Times New Roman" w:cs="Times New Roman"/>
          <w:spacing w:val="13"/>
          <w:w w:val="85"/>
          <w:sz w:val="28"/>
          <w:szCs w:val="28"/>
        </w:rPr>
        <w:t>(</w:t>
      </w:r>
      <w:r w:rsidRPr="00FA6DDA">
        <w:rPr>
          <w:rFonts w:ascii="Times New Roman" w:hAnsi="Times New Roman" w:cs="Times New Roman"/>
          <w:spacing w:val="-20"/>
          <w:w w:val="81"/>
          <w:sz w:val="28"/>
          <w:szCs w:val="28"/>
        </w:rPr>
        <w:t>T</w:t>
      </w:r>
      <w:r w:rsidRPr="00FA6DDA">
        <w:rPr>
          <w:rFonts w:ascii="Times New Roman" w:hAnsi="Times New Roman" w:cs="Times New Roman"/>
          <w:w w:val="105"/>
          <w:sz w:val="28"/>
          <w:szCs w:val="28"/>
        </w:rPr>
        <w:t>öp</w:t>
      </w:r>
      <w:r w:rsidRPr="00FA6DDA">
        <w:rPr>
          <w:rFonts w:ascii="Times New Roman" w:hAnsi="Times New Roman" w:cs="Times New Roman"/>
          <w:spacing w:val="-4"/>
          <w:w w:val="105"/>
          <w:sz w:val="28"/>
          <w:szCs w:val="28"/>
        </w:rPr>
        <w:t>f</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1"/>
          <w:sz w:val="28"/>
          <w:szCs w:val="28"/>
        </w:rPr>
        <w:t>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88"/>
          <w:sz w:val="28"/>
          <w:szCs w:val="28"/>
        </w:rPr>
        <w:t>S</w:t>
      </w:r>
      <w:r w:rsidRPr="00FA6DDA">
        <w:rPr>
          <w:rFonts w:ascii="Times New Roman" w:hAnsi="Times New Roman" w:cs="Times New Roman"/>
          <w:w w:val="107"/>
          <w:sz w:val="28"/>
          <w:szCs w:val="28"/>
        </w:rPr>
        <w:t>t</w:t>
      </w:r>
      <w:r w:rsidRPr="00FA6DDA">
        <w:rPr>
          <w:rFonts w:ascii="Times New Roman" w:hAnsi="Times New Roman" w:cs="Times New Roman"/>
          <w:spacing w:val="-3"/>
          <w:w w:val="107"/>
          <w:sz w:val="28"/>
          <w:szCs w:val="28"/>
        </w:rPr>
        <w:t>r</w:t>
      </w:r>
      <w:r w:rsidRPr="00FA6DDA">
        <w:rPr>
          <w:rFonts w:ascii="Times New Roman" w:hAnsi="Times New Roman" w:cs="Times New Roman"/>
          <w:w w:val="103"/>
          <w:sz w:val="28"/>
          <w:szCs w:val="28"/>
        </w:rPr>
        <w:t>eet</w:t>
      </w:r>
      <w:r w:rsidR="00D13921">
        <w:rPr>
          <w:rFonts w:ascii="Times New Roman" w:hAnsi="Times New Roman" w:cs="Times New Roman"/>
          <w:w w:val="103"/>
          <w:sz w:val="28"/>
          <w:szCs w:val="28"/>
        </w:rPr>
        <w:t xml:space="preserve"> - </w:t>
      </w:r>
      <w:r w:rsidRPr="00FA6DDA">
        <w:rPr>
          <w:rFonts w:ascii="Times New Roman" w:hAnsi="Times New Roman" w:cs="Times New Roman"/>
          <w:spacing w:val="-1"/>
          <w:w w:val="103"/>
          <w:sz w:val="28"/>
          <w:szCs w:val="28"/>
        </w:rPr>
        <w:t>A</w:t>
      </w:r>
      <w:r w:rsidRPr="00FA6DDA">
        <w:rPr>
          <w:rFonts w:ascii="Times New Roman" w:hAnsi="Times New Roman" w:cs="Times New Roman"/>
          <w:spacing w:val="7"/>
          <w:w w:val="98"/>
          <w:sz w:val="28"/>
          <w:szCs w:val="28"/>
        </w:rPr>
        <w:t>r</w:t>
      </w:r>
      <w:r w:rsidRPr="00FA6DDA">
        <w:rPr>
          <w:rFonts w:ascii="Times New Roman" w:hAnsi="Times New Roman" w:cs="Times New Roman"/>
          <w:w w:val="109"/>
          <w:sz w:val="28"/>
          <w:szCs w:val="28"/>
        </w:rPr>
        <w:t>t</w:t>
      </w:r>
      <w:r w:rsidRPr="00FA6DDA">
        <w:rPr>
          <w:rFonts w:ascii="Times New Roman" w:hAnsi="Times New Roman" w:cs="Times New Roman"/>
          <w:spacing w:val="-3"/>
          <w:w w:val="109"/>
          <w:sz w:val="28"/>
          <w:szCs w:val="28"/>
        </w:rPr>
        <w:t>s</w:t>
      </w:r>
      <w:r w:rsidRPr="00FA6DDA">
        <w:rPr>
          <w:rFonts w:ascii="Times New Roman" w:hAnsi="Times New Roman" w:cs="Times New Roman"/>
          <w:w w:val="82"/>
          <w:sz w:val="28"/>
          <w:szCs w:val="28"/>
        </w:rPr>
        <w:t>,</w:t>
      </w:r>
      <w:r w:rsidRPr="00FA6DDA">
        <w:rPr>
          <w:rFonts w:ascii="Times New Roman" w:hAnsi="Times New Roman" w:cs="Times New Roman"/>
          <w:spacing w:val="-22"/>
          <w:sz w:val="28"/>
          <w:szCs w:val="28"/>
        </w:rPr>
        <w:t xml:space="preserve"> </w:t>
      </w:r>
      <w:r w:rsidRPr="00FA6DDA">
        <w:rPr>
          <w:rFonts w:ascii="Times New Roman" w:hAnsi="Times New Roman" w:cs="Times New Roman"/>
          <w:spacing w:val="-2"/>
          <w:w w:val="81"/>
          <w:sz w:val="28"/>
          <w:szCs w:val="28"/>
        </w:rPr>
        <w:t>T</w:t>
      </w:r>
      <w:r w:rsidRPr="00FA6DDA">
        <w:rPr>
          <w:rFonts w:ascii="Times New Roman" w:hAnsi="Times New Roman" w:cs="Times New Roman"/>
          <w:w w:val="110"/>
          <w:sz w:val="28"/>
          <w:szCs w:val="28"/>
        </w:rPr>
        <w:t>he</w:t>
      </w:r>
      <w:r w:rsidRPr="00FA6DDA">
        <w:rPr>
          <w:rFonts w:ascii="Times New Roman" w:hAnsi="Times New Roman" w:cs="Times New Roman"/>
          <w:spacing w:val="-1"/>
          <w:w w:val="110"/>
          <w:sz w:val="28"/>
          <w:szCs w:val="28"/>
        </w:rPr>
        <w:t>a</w:t>
      </w:r>
      <w:r w:rsidRPr="00FA6DDA">
        <w:rPr>
          <w:rFonts w:ascii="Times New Roman" w:hAnsi="Times New Roman" w:cs="Times New Roman"/>
          <w:spacing w:val="-2"/>
          <w:w w:val="119"/>
          <w:sz w:val="28"/>
          <w:szCs w:val="28"/>
        </w:rPr>
        <w:t>t</w:t>
      </w:r>
      <w:r w:rsidRPr="00FA6DDA">
        <w:rPr>
          <w:rFonts w:ascii="Times New Roman" w:hAnsi="Times New Roman" w:cs="Times New Roman"/>
          <w:w w:val="106"/>
          <w:sz w:val="28"/>
          <w:szCs w:val="28"/>
        </w:rPr>
        <w:t>e</w:t>
      </w:r>
      <w:r w:rsidRPr="00FA6DDA">
        <w:rPr>
          <w:rFonts w:ascii="Times New Roman" w:hAnsi="Times New Roman" w:cs="Times New Roman"/>
          <w:spacing w:val="-15"/>
          <w:w w:val="106"/>
          <w:sz w:val="28"/>
          <w:szCs w:val="28"/>
        </w:rPr>
        <w:t>r</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sz w:val="28"/>
          <w:szCs w:val="28"/>
        </w:rPr>
        <w:t>S</w:t>
      </w:r>
      <w:r w:rsidRPr="00FA6DDA">
        <w:rPr>
          <w:rFonts w:ascii="Times New Roman" w:hAnsi="Times New Roman" w:cs="Times New Roman"/>
          <w:sz w:val="28"/>
          <w:szCs w:val="28"/>
        </w:rPr>
        <w:t>chmuckdesi</w:t>
      </w:r>
      <w:r w:rsidRPr="00FA6DDA">
        <w:rPr>
          <w:rFonts w:ascii="Times New Roman" w:hAnsi="Times New Roman" w:cs="Times New Roman"/>
          <w:spacing w:val="-2"/>
          <w:sz w:val="28"/>
          <w:szCs w:val="28"/>
        </w:rPr>
        <w:t>g</w:t>
      </w:r>
      <w:r w:rsidRPr="00FA6DDA">
        <w:rPr>
          <w:rFonts w:ascii="Times New Roman" w:hAnsi="Times New Roman" w:cs="Times New Roman"/>
          <w:sz w:val="28"/>
          <w:szCs w:val="28"/>
        </w:rPr>
        <w:t>n,</w:t>
      </w:r>
      <w:r w:rsidRPr="00FA6DDA">
        <w:rPr>
          <w:rFonts w:ascii="Times New Roman" w:hAnsi="Times New Roman" w:cs="Times New Roman"/>
          <w:spacing w:val="46"/>
          <w:sz w:val="28"/>
          <w:szCs w:val="28"/>
        </w:rPr>
        <w:t xml:space="preserve"> </w:t>
      </w:r>
      <w:r w:rsidRPr="00FA6DDA">
        <w:rPr>
          <w:rFonts w:ascii="Times New Roman" w:hAnsi="Times New Roman" w:cs="Times New Roman"/>
          <w:w w:val="98"/>
          <w:sz w:val="28"/>
          <w:szCs w:val="28"/>
        </w:rPr>
        <w:t>Bas</w:t>
      </w:r>
      <w:r w:rsidRPr="00FA6DDA">
        <w:rPr>
          <w:rFonts w:ascii="Times New Roman" w:hAnsi="Times New Roman" w:cs="Times New Roman"/>
          <w:spacing w:val="-2"/>
          <w:w w:val="98"/>
          <w:sz w:val="28"/>
          <w:szCs w:val="28"/>
        </w:rPr>
        <w:t>t</w:t>
      </w:r>
      <w:r w:rsidRPr="00FA6DDA">
        <w:rPr>
          <w:rFonts w:ascii="Times New Roman" w:hAnsi="Times New Roman" w:cs="Times New Roman"/>
          <w:w w:val="98"/>
          <w:sz w:val="28"/>
          <w:szCs w:val="28"/>
        </w:rPr>
        <w:t>el</w:t>
      </w:r>
      <w:r w:rsidRPr="00FA6DDA">
        <w:rPr>
          <w:rFonts w:ascii="Times New Roman" w:hAnsi="Times New Roman" w:cs="Times New Roman"/>
          <w:spacing w:val="1"/>
          <w:w w:val="98"/>
          <w:sz w:val="28"/>
          <w:szCs w:val="28"/>
        </w:rPr>
        <w:t>k</w:t>
      </w:r>
      <w:r w:rsidRPr="00FA6DDA">
        <w:rPr>
          <w:rFonts w:ascii="Times New Roman" w:hAnsi="Times New Roman" w:cs="Times New Roman"/>
          <w:w w:val="106"/>
          <w:sz w:val="28"/>
          <w:szCs w:val="28"/>
        </w:rPr>
        <w:t>urs</w:t>
      </w:r>
      <w:r w:rsidRPr="00FA6DDA">
        <w:rPr>
          <w:rFonts w:ascii="Times New Roman" w:hAnsi="Times New Roman" w:cs="Times New Roman"/>
          <w:spacing w:val="-3"/>
          <w:w w:val="106"/>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4"/>
          <w:sz w:val="28"/>
          <w:szCs w:val="28"/>
        </w:rPr>
        <w:t>P</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ojek</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e</w:t>
      </w:r>
      <w:r w:rsidRPr="00FA6DDA">
        <w:rPr>
          <w:rFonts w:ascii="Times New Roman" w:hAnsi="Times New Roman" w:cs="Times New Roman"/>
          <w:spacing w:val="-13"/>
          <w:sz w:val="28"/>
          <w:szCs w:val="28"/>
        </w:rPr>
        <w:t xml:space="preserve"> </w:t>
      </w:r>
      <w:r w:rsidRPr="00FA6DDA">
        <w:rPr>
          <w:rFonts w:ascii="Times New Roman" w:hAnsi="Times New Roman" w:cs="Times New Roman"/>
          <w:w w:val="87"/>
          <w:sz w:val="28"/>
          <w:szCs w:val="28"/>
        </w:rPr>
        <w:t>„</w:t>
      </w:r>
      <w:r w:rsidRPr="00FA6DDA">
        <w:rPr>
          <w:rFonts w:ascii="Times New Roman" w:hAnsi="Times New Roman" w:cs="Times New Roman"/>
          <w:spacing w:val="2"/>
          <w:w w:val="87"/>
          <w:sz w:val="28"/>
          <w:szCs w:val="28"/>
        </w:rPr>
        <w:t>M</w:t>
      </w:r>
      <w:r w:rsidRPr="00FA6DDA">
        <w:rPr>
          <w:rFonts w:ascii="Times New Roman" w:hAnsi="Times New Roman" w:cs="Times New Roman"/>
          <w:w w:val="103"/>
          <w:sz w:val="28"/>
          <w:szCs w:val="28"/>
        </w:rPr>
        <w:t>odellie</w:t>
      </w:r>
      <w:r w:rsidRPr="00FA6DDA">
        <w:rPr>
          <w:rFonts w:ascii="Times New Roman" w:hAnsi="Times New Roman" w:cs="Times New Roman"/>
          <w:spacing w:val="-3"/>
          <w:w w:val="103"/>
          <w:sz w:val="28"/>
          <w:szCs w:val="28"/>
        </w:rPr>
        <w:t>r</w:t>
      </w:r>
      <w:r w:rsidRPr="00FA6DDA">
        <w:rPr>
          <w:rFonts w:ascii="Times New Roman" w:hAnsi="Times New Roman" w:cs="Times New Roman"/>
          <w:w w:val="111"/>
          <w:sz w:val="28"/>
          <w:szCs w:val="28"/>
        </w:rPr>
        <w:t>en</w:t>
      </w:r>
      <w:r w:rsidRPr="00FA6DDA">
        <w:rPr>
          <w:rFonts w:ascii="Times New Roman" w:hAnsi="Times New Roman" w:cs="Times New Roman"/>
          <w:spacing w:val="-35"/>
          <w:w w:val="79"/>
          <w:sz w:val="28"/>
          <w:szCs w:val="28"/>
        </w:rPr>
        <w: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4"/>
          <w:w w:val="77"/>
          <w:sz w:val="28"/>
          <w:szCs w:val="28"/>
        </w:rPr>
        <w:t>L</w:t>
      </w:r>
      <w:r w:rsidRPr="00FA6DDA">
        <w:rPr>
          <w:rFonts w:ascii="Times New Roman" w:hAnsi="Times New Roman" w:cs="Times New Roman"/>
          <w:w w:val="108"/>
          <w:sz w:val="28"/>
          <w:szCs w:val="28"/>
        </w:rPr>
        <w:t>esungen,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w w:val="88"/>
          <w:sz w:val="28"/>
          <w:szCs w:val="28"/>
        </w:rPr>
        <w:t>S</w:t>
      </w:r>
      <w:r w:rsidRPr="00FA6DDA">
        <w:rPr>
          <w:rFonts w:ascii="Times New Roman" w:hAnsi="Times New Roman" w:cs="Times New Roman"/>
          <w:w w:val="104"/>
          <w:sz w:val="28"/>
          <w:szCs w:val="28"/>
        </w:rPr>
        <w:t>ch</w:t>
      </w:r>
      <w:r w:rsidRPr="00FA6DDA">
        <w:rPr>
          <w:rFonts w:ascii="Times New Roman" w:hAnsi="Times New Roman" w:cs="Times New Roman"/>
          <w:spacing w:val="-3"/>
          <w:w w:val="104"/>
          <w:sz w:val="28"/>
          <w:szCs w:val="28"/>
        </w:rPr>
        <w:t>r</w:t>
      </w:r>
      <w:r w:rsidRPr="00FA6DDA">
        <w:rPr>
          <w:rFonts w:ascii="Times New Roman" w:hAnsi="Times New Roman" w:cs="Times New Roman"/>
          <w:w w:val="106"/>
          <w:sz w:val="28"/>
          <w:szCs w:val="28"/>
        </w:rPr>
        <w:t>ei</w:t>
      </w:r>
      <w:r w:rsidRPr="00FA6DDA">
        <w:rPr>
          <w:rFonts w:ascii="Times New Roman" w:hAnsi="Times New Roman" w:cs="Times New Roman"/>
          <w:spacing w:val="-2"/>
          <w:w w:val="106"/>
          <w:sz w:val="28"/>
          <w:szCs w:val="28"/>
        </w:rPr>
        <w:t>b</w:t>
      </w:r>
      <w:r w:rsidRPr="00FA6DDA">
        <w:rPr>
          <w:rFonts w:ascii="Times New Roman" w:hAnsi="Times New Roman" w:cs="Times New Roman"/>
          <w:spacing w:val="-3"/>
          <w:w w:val="101"/>
          <w:sz w:val="28"/>
          <w:szCs w:val="28"/>
        </w:rPr>
        <w:t>w</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kst</w:t>
      </w:r>
      <w:r w:rsidRPr="00FA6DDA">
        <w:rPr>
          <w:rFonts w:ascii="Times New Roman" w:hAnsi="Times New Roman" w:cs="Times New Roman"/>
          <w:spacing w:val="-1"/>
          <w:w w:val="104"/>
          <w:sz w:val="28"/>
          <w:szCs w:val="28"/>
        </w:rPr>
        <w:t>a</w:t>
      </w:r>
      <w:r w:rsidRPr="00FA6DDA">
        <w:rPr>
          <w:rFonts w:ascii="Times New Roman" w:hAnsi="Times New Roman" w:cs="Times New Roman"/>
          <w:w w:val="119"/>
          <w:sz w:val="28"/>
          <w:szCs w:val="28"/>
        </w:rPr>
        <w:t>t</w:t>
      </w:r>
      <w:r w:rsidRPr="00FA6DDA">
        <w:rPr>
          <w:rFonts w:ascii="Times New Roman" w:hAnsi="Times New Roman" w:cs="Times New Roman"/>
          <w:spacing w:val="-1"/>
          <w:w w:val="11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Dars</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ellendes</w:t>
      </w:r>
      <w:r w:rsidRPr="00FA6DDA">
        <w:rPr>
          <w:rFonts w:ascii="Times New Roman" w:hAnsi="Times New Roman" w:cs="Times New Roman"/>
          <w:spacing w:val="50"/>
          <w:sz w:val="28"/>
          <w:szCs w:val="28"/>
        </w:rPr>
        <w:t xml:space="preserve"> </w:t>
      </w:r>
      <w:r w:rsidRPr="00FA6DDA">
        <w:rPr>
          <w:rFonts w:ascii="Times New Roman" w:hAnsi="Times New Roman" w:cs="Times New Roman"/>
          <w:spacing w:val="-3"/>
          <w:sz w:val="28"/>
          <w:szCs w:val="28"/>
        </w:rPr>
        <w:t>Z</w:t>
      </w:r>
      <w:r w:rsidRPr="00FA6DDA">
        <w:rPr>
          <w:rFonts w:ascii="Times New Roman" w:hAnsi="Times New Roman" w:cs="Times New Roman"/>
          <w:sz w:val="28"/>
          <w:szCs w:val="28"/>
        </w:rPr>
        <w:t>eichnen,</w:t>
      </w:r>
      <w:r w:rsidRPr="00FA6DDA">
        <w:rPr>
          <w:rFonts w:ascii="Times New Roman" w:hAnsi="Times New Roman" w:cs="Times New Roman"/>
          <w:spacing w:val="19"/>
          <w:sz w:val="28"/>
          <w:szCs w:val="28"/>
        </w:rPr>
        <w:t xml:space="preserve"> </w:t>
      </w:r>
      <w:r w:rsidRPr="00FA6DDA">
        <w:rPr>
          <w:rFonts w:ascii="Times New Roman" w:hAnsi="Times New Roman" w:cs="Times New Roman"/>
          <w:spacing w:val="1"/>
          <w:sz w:val="28"/>
          <w:szCs w:val="28"/>
        </w:rPr>
        <w:t>M</w:t>
      </w:r>
      <w:r w:rsidRPr="00FA6DDA">
        <w:rPr>
          <w:rFonts w:ascii="Times New Roman" w:hAnsi="Times New Roman" w:cs="Times New Roman"/>
          <w:sz w:val="28"/>
          <w:szCs w:val="28"/>
        </w:rPr>
        <w:t>usische</w:t>
      </w:r>
      <w:r w:rsidRPr="00FA6DDA">
        <w:rPr>
          <w:rFonts w:ascii="Times New Roman" w:hAnsi="Times New Roman" w:cs="Times New Roman"/>
          <w:spacing w:val="-3"/>
          <w:sz w:val="28"/>
          <w:szCs w:val="28"/>
        </w:rPr>
        <w:t xml:space="preserve"> </w:t>
      </w:r>
      <w:r w:rsidRPr="00FA6DDA">
        <w:rPr>
          <w:rFonts w:ascii="Times New Roman" w:hAnsi="Times New Roman" w:cs="Times New Roman"/>
          <w:w w:val="98"/>
          <w:sz w:val="28"/>
          <w:szCs w:val="28"/>
        </w:rPr>
        <w:t>Bildun</w:t>
      </w:r>
      <w:r w:rsidRPr="00FA6DDA">
        <w:rPr>
          <w:rFonts w:ascii="Times New Roman" w:hAnsi="Times New Roman" w:cs="Times New Roman"/>
          <w:spacing w:val="-4"/>
          <w:w w:val="98"/>
          <w:sz w:val="28"/>
          <w:szCs w:val="28"/>
        </w:rPr>
        <w:t>g</w:t>
      </w:r>
      <w:r w:rsidRPr="00FA6DDA">
        <w:rPr>
          <w:rFonts w:ascii="Times New Roman" w:hAnsi="Times New Roman" w:cs="Times New Roman"/>
          <w:w w:val="98"/>
          <w:sz w:val="28"/>
          <w:szCs w:val="28"/>
        </w:rPr>
        <w:t>,</w:t>
      </w:r>
      <w:r w:rsidRPr="00FA6DDA">
        <w:rPr>
          <w:rFonts w:ascii="Times New Roman" w:hAnsi="Times New Roman" w:cs="Times New Roman"/>
          <w:spacing w:val="57"/>
          <w:w w:val="98"/>
          <w:sz w:val="28"/>
          <w:szCs w:val="28"/>
        </w:rPr>
        <w:t xml:space="preserve">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spacing w:val="2"/>
          <w:w w:val="90"/>
          <w:sz w:val="28"/>
          <w:szCs w:val="28"/>
        </w:rPr>
        <w:t>M</w:t>
      </w:r>
      <w:r w:rsidRPr="00FA6DDA">
        <w:rPr>
          <w:rFonts w:ascii="Times New Roman" w:hAnsi="Times New Roman" w:cs="Times New Roman"/>
          <w:w w:val="110"/>
          <w:sz w:val="28"/>
          <w:szCs w:val="28"/>
        </w:rPr>
        <w:t>edienangebo</w:t>
      </w:r>
      <w:r w:rsidRPr="00FA6DDA">
        <w:rPr>
          <w:rFonts w:ascii="Times New Roman" w:hAnsi="Times New Roman" w:cs="Times New Roman"/>
          <w:spacing w:val="-2"/>
          <w:w w:val="110"/>
          <w:sz w:val="28"/>
          <w:szCs w:val="28"/>
        </w:rPr>
        <w:t>t</w:t>
      </w:r>
      <w:r w:rsidRPr="00FA6DDA">
        <w:rPr>
          <w:rFonts w:ascii="Times New Roman" w:hAnsi="Times New Roman" w:cs="Times New Roman"/>
          <w:w w:val="113"/>
          <w:sz w:val="28"/>
          <w:szCs w:val="28"/>
        </w:rPr>
        <w:t>e</w:t>
      </w:r>
      <w:r>
        <w:rPr>
          <w:rFonts w:ascii="Times New Roman" w:hAnsi="Times New Roman" w:cs="Times New Roman"/>
          <w:w w:val="113"/>
          <w:sz w:val="28"/>
          <w:szCs w:val="28"/>
        </w:rPr>
        <w:br/>
      </w:r>
      <w:r w:rsidRPr="00FA6DDA">
        <w:rPr>
          <w:rFonts w:ascii="Times New Roman" w:hAnsi="Times New Roman" w:cs="Times New Roman"/>
          <w:w w:val="89"/>
          <w:sz w:val="28"/>
          <w:szCs w:val="28"/>
        </w:rPr>
        <w:t>(</w:t>
      </w:r>
      <w:r w:rsidRPr="00FA6DDA">
        <w:rPr>
          <w:rFonts w:ascii="Times New Roman" w:hAnsi="Times New Roman" w:cs="Times New Roman"/>
          <w:spacing w:val="2"/>
          <w:w w:val="89"/>
          <w:sz w:val="28"/>
          <w:szCs w:val="28"/>
        </w:rPr>
        <w:t>M</w:t>
      </w:r>
      <w:r w:rsidRPr="00FA6DDA">
        <w:rPr>
          <w:rFonts w:ascii="Times New Roman" w:hAnsi="Times New Roman" w:cs="Times New Roman"/>
          <w:w w:val="108"/>
          <w:sz w:val="28"/>
          <w:szCs w:val="28"/>
        </w:rPr>
        <w:t>edie</w:t>
      </w:r>
      <w:r w:rsidRPr="00FA6DDA">
        <w:rPr>
          <w:rFonts w:ascii="Times New Roman" w:hAnsi="Times New Roman" w:cs="Times New Roman"/>
          <w:spacing w:val="-4"/>
          <w:w w:val="108"/>
          <w:sz w:val="28"/>
          <w:szCs w:val="28"/>
        </w:rPr>
        <w:t>n</w:t>
      </w:r>
      <w:r w:rsidRPr="00FA6DDA">
        <w:rPr>
          <w:rFonts w:ascii="Times New Roman" w:hAnsi="Times New Roman" w:cs="Times New Roman"/>
          <w:spacing w:val="-3"/>
          <w:w w:val="101"/>
          <w:sz w:val="28"/>
          <w:szCs w:val="28"/>
        </w:rPr>
        <w:t>w</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kst</w:t>
      </w:r>
      <w:r w:rsidRPr="00FA6DDA">
        <w:rPr>
          <w:rFonts w:ascii="Times New Roman" w:hAnsi="Times New Roman" w:cs="Times New Roman"/>
          <w:spacing w:val="-1"/>
          <w:w w:val="104"/>
          <w:sz w:val="28"/>
          <w:szCs w:val="28"/>
        </w:rPr>
        <w:t>a</w:t>
      </w:r>
      <w:r w:rsidRPr="00FA6DDA">
        <w:rPr>
          <w:rFonts w:ascii="Times New Roman" w:hAnsi="Times New Roman" w:cs="Times New Roman"/>
          <w:w w:val="119"/>
          <w:sz w:val="28"/>
          <w:szCs w:val="28"/>
        </w:rPr>
        <w:t>t</w:t>
      </w:r>
      <w:r w:rsidRPr="00FA6DDA">
        <w:rPr>
          <w:rFonts w:ascii="Times New Roman" w:hAnsi="Times New Roman" w:cs="Times New Roman"/>
          <w:spacing w:val="-1"/>
          <w:w w:val="11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90"/>
          <w:sz w:val="28"/>
          <w:szCs w:val="28"/>
        </w:rPr>
        <w:t>M</w:t>
      </w:r>
      <w:r w:rsidRPr="00FA6DDA">
        <w:rPr>
          <w:rFonts w:ascii="Times New Roman" w:hAnsi="Times New Roman" w:cs="Times New Roman"/>
          <w:w w:val="104"/>
          <w:sz w:val="28"/>
          <w:szCs w:val="28"/>
        </w:rPr>
        <w:t>ultifunktionsstudi</w:t>
      </w:r>
      <w:r w:rsidRPr="00FA6DDA">
        <w:rPr>
          <w:rFonts w:ascii="Times New Roman" w:hAnsi="Times New Roman" w:cs="Times New Roman"/>
          <w:spacing w:val="-7"/>
          <w:w w:val="104"/>
          <w:sz w:val="28"/>
          <w:szCs w:val="28"/>
        </w:rPr>
        <w:t>o</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105"/>
          <w:sz w:val="28"/>
          <w:szCs w:val="28"/>
        </w:rPr>
        <w:t>Bandp</w:t>
      </w:r>
      <w:r w:rsidRPr="00FA6DDA">
        <w:rPr>
          <w:rFonts w:ascii="Times New Roman" w:hAnsi="Times New Roman" w:cs="Times New Roman"/>
          <w:spacing w:val="-3"/>
          <w:w w:val="105"/>
          <w:sz w:val="28"/>
          <w:szCs w:val="28"/>
        </w:rPr>
        <w:t>r</w:t>
      </w:r>
      <w:r w:rsidRPr="00FA6DDA">
        <w:rPr>
          <w:rFonts w:ascii="Times New Roman" w:hAnsi="Times New Roman" w:cs="Times New Roman"/>
          <w:w w:val="105"/>
          <w:sz w:val="28"/>
          <w:szCs w:val="28"/>
        </w:rPr>
        <w:t>obe</w:t>
      </w:r>
      <w:r w:rsidRPr="00FA6DDA">
        <w:rPr>
          <w:rFonts w:ascii="Times New Roman" w:hAnsi="Times New Roman" w:cs="Times New Roman"/>
          <w:spacing w:val="-1"/>
          <w:w w:val="105"/>
          <w:sz w:val="28"/>
          <w:szCs w:val="28"/>
        </w:rPr>
        <w:t>r</w:t>
      </w:r>
      <w:r w:rsidRPr="00FA6DDA">
        <w:rPr>
          <w:rFonts w:ascii="Times New Roman" w:hAnsi="Times New Roman" w:cs="Times New Roman"/>
          <w:w w:val="105"/>
          <w:sz w:val="28"/>
          <w:szCs w:val="28"/>
        </w:rPr>
        <w:t>aum,</w:t>
      </w:r>
      <w:r w:rsidRPr="00FA6DDA">
        <w:rPr>
          <w:rFonts w:ascii="Times New Roman" w:hAnsi="Times New Roman" w:cs="Times New Roman"/>
          <w:spacing w:val="-22"/>
          <w:w w:val="105"/>
          <w:sz w:val="28"/>
          <w:szCs w:val="28"/>
        </w:rPr>
        <w:t xml:space="preserve"> </w:t>
      </w:r>
      <w:r w:rsidRPr="00FA6DDA">
        <w:rPr>
          <w:rFonts w:ascii="Times New Roman" w:hAnsi="Times New Roman" w:cs="Times New Roman"/>
          <w:spacing w:val="-20"/>
          <w:w w:val="81"/>
          <w:sz w:val="28"/>
          <w:szCs w:val="28"/>
        </w:rPr>
        <w:t>T</w:t>
      </w:r>
      <w:r w:rsidRPr="00FA6DDA">
        <w:rPr>
          <w:rFonts w:ascii="Times New Roman" w:hAnsi="Times New Roman" w:cs="Times New Roman"/>
          <w:w w:val="108"/>
          <w:sz w:val="28"/>
          <w:szCs w:val="28"/>
        </w:rPr>
        <w:t>onstudi</w:t>
      </w:r>
      <w:r w:rsidRPr="00FA6DDA">
        <w:rPr>
          <w:rFonts w:ascii="Times New Roman" w:hAnsi="Times New Roman" w:cs="Times New Roman"/>
          <w:spacing w:val="-7"/>
          <w:w w:val="108"/>
          <w:sz w:val="28"/>
          <w:szCs w:val="28"/>
        </w:rPr>
        <w:t>o</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84"/>
          <w:sz w:val="28"/>
          <w:szCs w:val="28"/>
        </w:rPr>
        <w:t xml:space="preserve">LAN </w:t>
      </w:r>
      <w:r w:rsidRPr="00FA6DDA">
        <w:rPr>
          <w:rFonts w:ascii="Times New Roman" w:hAnsi="Times New Roman" w:cs="Times New Roman"/>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7"/>
          <w:w w:val="95"/>
          <w:sz w:val="28"/>
          <w:szCs w:val="28"/>
        </w:rPr>
        <w:t>P</w:t>
      </w:r>
      <w:r w:rsidRPr="00FA6DDA">
        <w:rPr>
          <w:rFonts w:ascii="Times New Roman" w:hAnsi="Times New Roman" w:cs="Times New Roman"/>
          <w:w w:val="104"/>
          <w:sz w:val="28"/>
          <w:szCs w:val="28"/>
        </w:rPr>
        <w:t>a</w:t>
      </w:r>
      <w:r w:rsidRPr="00FA6DDA">
        <w:rPr>
          <w:rFonts w:ascii="Times New Roman" w:hAnsi="Times New Roman" w:cs="Times New Roman"/>
          <w:spacing w:val="7"/>
          <w:w w:val="104"/>
          <w:sz w:val="28"/>
          <w:szCs w:val="28"/>
        </w:rPr>
        <w:t>r</w:t>
      </w:r>
      <w:r w:rsidRPr="00FA6DDA">
        <w:rPr>
          <w:rFonts w:ascii="Times New Roman" w:hAnsi="Times New Roman" w:cs="Times New Roman"/>
          <w:spacing w:val="3"/>
          <w:w w:val="119"/>
          <w:sz w:val="28"/>
          <w:szCs w:val="28"/>
        </w:rPr>
        <w:t>t</w:t>
      </w:r>
      <w:r w:rsidRPr="00FA6DDA">
        <w:rPr>
          <w:rFonts w:ascii="Times New Roman" w:hAnsi="Times New Roman" w:cs="Times New Roman"/>
          <w:spacing w:val="-2"/>
          <w:w w:val="94"/>
          <w:sz w:val="28"/>
          <w:szCs w:val="28"/>
        </w:rPr>
        <w:t>y</w:t>
      </w:r>
      <w:r w:rsidRPr="00FA6DDA">
        <w:rPr>
          <w:rFonts w:ascii="Times New Roman" w:hAnsi="Times New Roman" w:cs="Times New Roman"/>
          <w:spacing w:val="-3"/>
          <w:w w:val="101"/>
          <w:sz w:val="28"/>
          <w:szCs w:val="28"/>
        </w:rPr>
        <w:t>s</w:t>
      </w:r>
      <w:r w:rsidRPr="00FA6DDA">
        <w:rPr>
          <w:rFonts w:ascii="Times New Roman" w:hAnsi="Times New Roman" w:cs="Times New Roman"/>
          <w:w w:val="82"/>
          <w:sz w:val="28"/>
          <w:szCs w:val="28"/>
        </w:rPr>
        <w:t>,</w:t>
      </w:r>
      <w:r w:rsidRPr="00FA6DDA">
        <w:rPr>
          <w:rFonts w:ascii="Times New Roman" w:hAnsi="Times New Roman" w:cs="Times New Roman"/>
          <w:spacing w:val="-22"/>
          <w:sz w:val="28"/>
          <w:szCs w:val="28"/>
        </w:rPr>
        <w:t xml:space="preserve"> </w:t>
      </w:r>
      <w:r w:rsidRPr="00FA6DDA">
        <w:rPr>
          <w:rFonts w:ascii="Times New Roman" w:hAnsi="Times New Roman" w:cs="Times New Roman"/>
          <w:spacing w:val="-20"/>
          <w:w w:val="81"/>
          <w:sz w:val="28"/>
          <w:szCs w:val="28"/>
        </w:rPr>
        <w:t>T</w:t>
      </w:r>
      <w:r w:rsidRPr="00FA6DDA">
        <w:rPr>
          <w:rFonts w:ascii="Times New Roman" w:hAnsi="Times New Roman" w:cs="Times New Roman"/>
          <w:spacing w:val="-1"/>
          <w:w w:val="113"/>
          <w:sz w:val="28"/>
          <w:szCs w:val="28"/>
        </w:rPr>
        <w:t>e</w:t>
      </w:r>
      <w:r w:rsidRPr="00FA6DDA">
        <w:rPr>
          <w:rFonts w:ascii="Times New Roman" w:hAnsi="Times New Roman" w:cs="Times New Roman"/>
          <w:spacing w:val="4"/>
          <w:w w:val="92"/>
          <w:sz w:val="28"/>
          <w:szCs w:val="28"/>
        </w:rPr>
        <w:t>x</w:t>
      </w:r>
      <w:r w:rsidRPr="00FA6DDA">
        <w:rPr>
          <w:rFonts w:ascii="Times New Roman" w:hAnsi="Times New Roman" w:cs="Times New Roman"/>
          <w:w w:val="104"/>
          <w:sz w:val="28"/>
          <w:szCs w:val="28"/>
        </w:rPr>
        <w:t>tilbedruc</w:t>
      </w:r>
      <w:r w:rsidRPr="00FA6DDA">
        <w:rPr>
          <w:rFonts w:ascii="Times New Roman" w:hAnsi="Times New Roman" w:cs="Times New Roman"/>
          <w:spacing w:val="1"/>
          <w:w w:val="104"/>
          <w:sz w:val="28"/>
          <w:szCs w:val="28"/>
        </w:rPr>
        <w:t>k</w:t>
      </w:r>
      <w:r w:rsidRPr="00FA6DDA">
        <w:rPr>
          <w:rFonts w:ascii="Times New Roman" w:hAnsi="Times New Roman" w:cs="Times New Roman"/>
          <w:w w:val="111"/>
          <w:sz w:val="28"/>
          <w:szCs w:val="28"/>
        </w:rPr>
        <w:t>un</w:t>
      </w:r>
      <w:r w:rsidRPr="00FA6DDA">
        <w:rPr>
          <w:rFonts w:ascii="Times New Roman" w:hAnsi="Times New Roman" w:cs="Times New Roman"/>
          <w:spacing w:val="-4"/>
          <w:w w:val="111"/>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00AE5024" w:rsidRPr="00FA6DDA">
        <w:rPr>
          <w:rFonts w:ascii="Times New Roman" w:hAnsi="Times New Roman" w:cs="Times New Roman"/>
          <w:spacing w:val="-3"/>
          <w:w w:val="84"/>
          <w:sz w:val="28"/>
          <w:szCs w:val="28"/>
        </w:rPr>
        <w:t>A</w:t>
      </w:r>
      <w:r w:rsidR="00AE5024" w:rsidRPr="00FA6DDA">
        <w:rPr>
          <w:rFonts w:ascii="Times New Roman" w:hAnsi="Times New Roman" w:cs="Times New Roman"/>
          <w:w w:val="98"/>
          <w:sz w:val="28"/>
          <w:szCs w:val="28"/>
        </w:rPr>
        <w:t>uf</w:t>
      </w:r>
      <w:r w:rsidR="00AE5024" w:rsidRPr="00FA6DDA">
        <w:rPr>
          <w:rFonts w:ascii="Times New Roman" w:hAnsi="Times New Roman" w:cs="Times New Roman"/>
          <w:spacing w:val="5"/>
          <w:w w:val="98"/>
          <w:sz w:val="28"/>
          <w:szCs w:val="28"/>
        </w:rPr>
        <w:t>k</w:t>
      </w:r>
      <w:r w:rsidR="00AE5024" w:rsidRPr="00FA6DDA">
        <w:rPr>
          <w:rFonts w:ascii="Times New Roman" w:hAnsi="Times New Roman" w:cs="Times New Roman"/>
          <w:w w:val="106"/>
          <w:sz w:val="28"/>
          <w:szCs w:val="28"/>
        </w:rPr>
        <w:t>lebe</w:t>
      </w:r>
      <w:r w:rsidR="00AE5024" w:rsidRPr="00FA6DDA">
        <w:rPr>
          <w:rFonts w:ascii="Times New Roman" w:hAnsi="Times New Roman" w:cs="Times New Roman"/>
          <w:spacing w:val="-3"/>
          <w:w w:val="106"/>
          <w:sz w:val="28"/>
          <w:szCs w:val="28"/>
        </w:rPr>
        <w:t>r</w:t>
      </w:r>
      <w:r w:rsidR="00AE5024" w:rsidRPr="00FA6DDA">
        <w:rPr>
          <w:rFonts w:ascii="Times New Roman" w:hAnsi="Times New Roman" w:cs="Times New Roman"/>
          <w:w w:val="107"/>
          <w:sz w:val="28"/>
          <w:szCs w:val="28"/>
        </w:rPr>
        <w:t xml:space="preserve"> Er</w:t>
      </w:r>
      <w:r w:rsidR="00AE5024" w:rsidRPr="00FA6DDA">
        <w:rPr>
          <w:rFonts w:ascii="Times New Roman" w:hAnsi="Times New Roman" w:cs="Times New Roman"/>
          <w:spacing w:val="-2"/>
          <w:w w:val="107"/>
          <w:sz w:val="28"/>
          <w:szCs w:val="28"/>
        </w:rPr>
        <w:t>s</w:t>
      </w:r>
      <w:r w:rsidR="00AE5024" w:rsidRPr="00FA6DDA">
        <w:rPr>
          <w:rFonts w:ascii="Times New Roman" w:hAnsi="Times New Roman" w:cs="Times New Roman"/>
          <w:w w:val="105"/>
          <w:sz w:val="28"/>
          <w:szCs w:val="28"/>
        </w:rPr>
        <w:t>tellu</w:t>
      </w:r>
      <w:r w:rsidR="00AE5024" w:rsidRPr="00FA6DDA">
        <w:rPr>
          <w:rFonts w:ascii="Times New Roman" w:hAnsi="Times New Roman" w:cs="Times New Roman"/>
          <w:spacing w:val="-4"/>
          <w:w w:val="105"/>
          <w:sz w:val="28"/>
          <w:szCs w:val="28"/>
        </w:rPr>
        <w:t>ng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sz w:val="28"/>
          <w:szCs w:val="28"/>
        </w:rPr>
        <w:t>M</w:t>
      </w:r>
      <w:r w:rsidRPr="00FA6DDA">
        <w:rPr>
          <w:rFonts w:ascii="Times New Roman" w:hAnsi="Times New Roman" w:cs="Times New Roman"/>
          <w:sz w:val="28"/>
          <w:szCs w:val="28"/>
        </w:rPr>
        <w:t>usi</w:t>
      </w:r>
      <w:r w:rsidRPr="00FA6DDA">
        <w:rPr>
          <w:rFonts w:ascii="Times New Roman" w:hAnsi="Times New Roman" w:cs="Times New Roman"/>
          <w:spacing w:val="5"/>
          <w:sz w:val="28"/>
          <w:szCs w:val="28"/>
        </w:rPr>
        <w:t>k</w:t>
      </w:r>
      <w:r w:rsidRPr="00FA6DDA">
        <w:rPr>
          <w:rFonts w:ascii="Times New Roman" w:hAnsi="Times New Roman" w:cs="Times New Roman"/>
          <w:sz w:val="28"/>
          <w:szCs w:val="28"/>
        </w:rPr>
        <w:t>p</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oduktion,</w:t>
      </w:r>
      <w:r w:rsidRPr="00FA6DDA">
        <w:rPr>
          <w:rFonts w:ascii="Times New Roman" w:hAnsi="Times New Roman" w:cs="Times New Roman"/>
          <w:spacing w:val="29"/>
          <w:sz w:val="28"/>
          <w:szCs w:val="28"/>
        </w:rPr>
        <w:t xml:space="preserve"> </w:t>
      </w:r>
      <w:r w:rsidRPr="00FA6DDA">
        <w:rPr>
          <w:rFonts w:ascii="Times New Roman" w:hAnsi="Times New Roman" w:cs="Times New Roman"/>
          <w:sz w:val="28"/>
          <w:szCs w:val="28"/>
        </w:rPr>
        <w:t>Band-</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und</w:t>
      </w:r>
      <w:r w:rsidRPr="00FA6DDA">
        <w:rPr>
          <w:rFonts w:ascii="Times New Roman" w:hAnsi="Times New Roman" w:cs="Times New Roman"/>
          <w:spacing w:val="35"/>
          <w:sz w:val="28"/>
          <w:szCs w:val="28"/>
        </w:rPr>
        <w:t xml:space="preserve"> </w:t>
      </w:r>
      <w:r w:rsidRPr="00FA6DDA">
        <w:rPr>
          <w:rFonts w:ascii="Times New Roman" w:hAnsi="Times New Roman" w:cs="Times New Roman"/>
          <w:w w:val="93"/>
          <w:sz w:val="28"/>
          <w:szCs w:val="28"/>
        </w:rPr>
        <w:t>DJ</w:t>
      </w:r>
      <w:r w:rsidRPr="00FA6DDA">
        <w:rPr>
          <w:rFonts w:ascii="Times New Roman" w:hAnsi="Times New Roman" w:cs="Times New Roman"/>
          <w:spacing w:val="-6"/>
          <w:w w:val="93"/>
          <w:sz w:val="28"/>
          <w:szCs w:val="28"/>
        </w:rPr>
        <w:t xml:space="preserve"> </w:t>
      </w:r>
      <w:r w:rsidRPr="00FA6DDA">
        <w:rPr>
          <w:rFonts w:ascii="Times New Roman" w:hAnsi="Times New Roman" w:cs="Times New Roman"/>
          <w:spacing w:val="-4"/>
          <w:w w:val="95"/>
          <w:sz w:val="28"/>
          <w:szCs w:val="28"/>
        </w:rPr>
        <w:t>P</w:t>
      </w:r>
      <w:r w:rsidRPr="00FA6DDA">
        <w:rPr>
          <w:rFonts w:ascii="Times New Roman" w:hAnsi="Times New Roman" w:cs="Times New Roman"/>
          <w:spacing w:val="-3"/>
          <w:w w:val="98"/>
          <w:sz w:val="28"/>
          <w:szCs w:val="28"/>
        </w:rPr>
        <w:t>r</w:t>
      </w:r>
      <w:r w:rsidRPr="00FA6DDA">
        <w:rPr>
          <w:rFonts w:ascii="Times New Roman" w:hAnsi="Times New Roman" w:cs="Times New Roman"/>
          <w:w w:val="104"/>
          <w:sz w:val="28"/>
          <w:szCs w:val="28"/>
        </w:rPr>
        <w:t>ojek</w:t>
      </w:r>
      <w:r w:rsidRPr="00FA6DDA">
        <w:rPr>
          <w:rFonts w:ascii="Times New Roman" w:hAnsi="Times New Roman" w:cs="Times New Roman"/>
          <w:spacing w:val="-1"/>
          <w:w w:val="104"/>
          <w:sz w:val="28"/>
          <w:szCs w:val="28"/>
        </w:rPr>
        <w:t>t</w:t>
      </w:r>
      <w:r w:rsidRPr="00FA6DDA">
        <w:rPr>
          <w:rFonts w:ascii="Times New Roman" w:hAnsi="Times New Roman" w:cs="Times New Roman"/>
          <w:w w:val="82"/>
          <w:sz w:val="28"/>
          <w:szCs w:val="28"/>
        </w:rPr>
        <w:t xml:space="preserve">, </w:t>
      </w:r>
      <w:r w:rsidRPr="00FA6DDA">
        <w:rPr>
          <w:rFonts w:ascii="Times New Roman" w:hAnsi="Times New Roman" w:cs="Times New Roman"/>
          <w:spacing w:val="-9"/>
          <w:sz w:val="28"/>
          <w:szCs w:val="28"/>
        </w:rPr>
        <w:t>F</w:t>
      </w:r>
      <w:r w:rsidRPr="00FA6DDA">
        <w:rPr>
          <w:rFonts w:ascii="Times New Roman" w:hAnsi="Times New Roman" w:cs="Times New Roman"/>
          <w:sz w:val="28"/>
          <w:szCs w:val="28"/>
        </w:rPr>
        <w:t>o</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o</w:t>
      </w:r>
      <w:r w:rsidRPr="00FA6DDA">
        <w:rPr>
          <w:rFonts w:ascii="Times New Roman" w:hAnsi="Times New Roman" w:cs="Times New Roman"/>
          <w:spacing w:val="-2"/>
          <w:sz w:val="28"/>
          <w:szCs w:val="28"/>
        </w:rPr>
        <w:t>g</w:t>
      </w:r>
      <w:r w:rsidRPr="00FA6DDA">
        <w:rPr>
          <w:rFonts w:ascii="Times New Roman" w:hAnsi="Times New Roman" w:cs="Times New Roman"/>
          <w:spacing w:val="-1"/>
          <w:sz w:val="28"/>
          <w:szCs w:val="28"/>
        </w:rPr>
        <w:t>r</w:t>
      </w:r>
      <w:r w:rsidRPr="00FA6DDA">
        <w:rPr>
          <w:rFonts w:ascii="Times New Roman" w:hAnsi="Times New Roman" w:cs="Times New Roman"/>
          <w:sz w:val="28"/>
          <w:szCs w:val="28"/>
        </w:rPr>
        <w:t>afi</w:t>
      </w:r>
      <w:r w:rsidRPr="00FA6DDA">
        <w:rPr>
          <w:rFonts w:ascii="Times New Roman" w:hAnsi="Times New Roman" w:cs="Times New Roman"/>
          <w:spacing w:val="8"/>
          <w:sz w:val="28"/>
          <w:szCs w:val="28"/>
        </w:rPr>
        <w:t>e</w:t>
      </w:r>
      <w:r w:rsidRPr="00FA6DDA">
        <w:rPr>
          <w:rFonts w:ascii="Times New Roman" w:hAnsi="Times New Roman" w:cs="Times New Roman"/>
          <w:sz w:val="28"/>
          <w:szCs w:val="28"/>
        </w:rPr>
        <w:t>-</w:t>
      </w:r>
      <w:r w:rsidRPr="00FA6DDA">
        <w:rPr>
          <w:rFonts w:ascii="Times New Roman" w:hAnsi="Times New Roman" w:cs="Times New Roman"/>
          <w:spacing w:val="16"/>
          <w:sz w:val="28"/>
          <w:szCs w:val="28"/>
        </w:rPr>
        <w:t xml:space="preserve"> </w:t>
      </w:r>
      <w:r w:rsidRPr="00FA6DDA">
        <w:rPr>
          <w:rFonts w:ascii="Times New Roman" w:hAnsi="Times New Roman" w:cs="Times New Roman"/>
          <w:sz w:val="28"/>
          <w:szCs w:val="28"/>
        </w:rPr>
        <w:t>und</w:t>
      </w:r>
      <w:r w:rsidRPr="00FA6DDA">
        <w:rPr>
          <w:rFonts w:ascii="Times New Roman" w:hAnsi="Times New Roman" w:cs="Times New Roman"/>
          <w:spacing w:val="35"/>
          <w:sz w:val="28"/>
          <w:szCs w:val="28"/>
        </w:rPr>
        <w:t xml:space="preserve"> </w:t>
      </w:r>
      <w:r w:rsidRPr="00FA6DDA">
        <w:rPr>
          <w:rFonts w:ascii="Times New Roman" w:hAnsi="Times New Roman" w:cs="Times New Roman"/>
          <w:sz w:val="28"/>
          <w:szCs w:val="28"/>
        </w:rPr>
        <w:t>Bildbea</w:t>
      </w:r>
      <w:r w:rsidRPr="00FA6DDA">
        <w:rPr>
          <w:rFonts w:ascii="Times New Roman" w:hAnsi="Times New Roman" w:cs="Times New Roman"/>
          <w:spacing w:val="1"/>
          <w:sz w:val="28"/>
          <w:szCs w:val="28"/>
        </w:rPr>
        <w:t>r</w:t>
      </w:r>
      <w:r w:rsidRPr="00FA6DDA">
        <w:rPr>
          <w:rFonts w:ascii="Times New Roman" w:hAnsi="Times New Roman" w:cs="Times New Roman"/>
          <w:w w:val="110"/>
          <w:sz w:val="28"/>
          <w:szCs w:val="28"/>
        </w:rPr>
        <w:t>beitun</w:t>
      </w:r>
      <w:r w:rsidRPr="00FA6DDA">
        <w:rPr>
          <w:rFonts w:ascii="Times New Roman" w:hAnsi="Times New Roman" w:cs="Times New Roman"/>
          <w:spacing w:val="-4"/>
          <w:w w:val="110"/>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sz w:val="28"/>
          <w:szCs w:val="28"/>
        </w:rPr>
        <w:t>D</w:t>
      </w:r>
      <w:r w:rsidRPr="00FA6DDA">
        <w:rPr>
          <w:rFonts w:ascii="Times New Roman" w:hAnsi="Times New Roman" w:cs="Times New Roman"/>
          <w:sz w:val="28"/>
          <w:szCs w:val="28"/>
        </w:rPr>
        <w:t>u</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chführung</w:t>
      </w:r>
      <w:r w:rsidRPr="00FA6DDA">
        <w:rPr>
          <w:rFonts w:ascii="Times New Roman" w:hAnsi="Times New Roman" w:cs="Times New Roman"/>
          <w:spacing w:val="54"/>
          <w:sz w:val="28"/>
          <w:szCs w:val="28"/>
        </w:rPr>
        <w:t xml:space="preserve"> </w:t>
      </w:r>
      <w:r w:rsidRPr="00FA6DDA">
        <w:rPr>
          <w:rFonts w:ascii="Times New Roman" w:hAnsi="Times New Roman" w:cs="Times New Roman"/>
          <w:spacing w:val="-3"/>
          <w:sz w:val="28"/>
          <w:szCs w:val="28"/>
        </w:rPr>
        <w:t>v</w:t>
      </w:r>
      <w:r w:rsidRPr="00FA6DDA">
        <w:rPr>
          <w:rFonts w:ascii="Times New Roman" w:hAnsi="Times New Roman" w:cs="Times New Roman"/>
          <w:sz w:val="28"/>
          <w:szCs w:val="28"/>
        </w:rPr>
        <w:t>on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103"/>
          <w:sz w:val="28"/>
          <w:szCs w:val="28"/>
        </w:rPr>
        <w:t>M</w:t>
      </w:r>
      <w:r w:rsidRPr="00FA6DDA">
        <w:rPr>
          <w:rFonts w:ascii="Times New Roman" w:hAnsi="Times New Roman" w:cs="Times New Roman"/>
          <w:w w:val="103"/>
          <w:sz w:val="28"/>
          <w:szCs w:val="28"/>
        </w:rPr>
        <w:t>usi</w:t>
      </w:r>
      <w:r w:rsidRPr="00FA6DDA">
        <w:rPr>
          <w:rFonts w:ascii="Times New Roman" w:hAnsi="Times New Roman" w:cs="Times New Roman"/>
          <w:spacing w:val="4"/>
          <w:w w:val="103"/>
          <w:sz w:val="28"/>
          <w:szCs w:val="28"/>
        </w:rPr>
        <w:t>k</w:t>
      </w:r>
      <w:r w:rsidRPr="00FA6DDA">
        <w:rPr>
          <w:rFonts w:ascii="Times New Roman" w:hAnsi="Times New Roman" w:cs="Times New Roman"/>
          <w:spacing w:val="-3"/>
          <w:w w:val="103"/>
          <w:sz w:val="28"/>
          <w:szCs w:val="28"/>
        </w:rPr>
        <w:t>v</w:t>
      </w:r>
      <w:r w:rsidRPr="00FA6DDA">
        <w:rPr>
          <w:rFonts w:ascii="Times New Roman" w:hAnsi="Times New Roman" w:cs="Times New Roman"/>
          <w:w w:val="103"/>
          <w:sz w:val="28"/>
          <w:szCs w:val="28"/>
        </w:rPr>
        <w:t>e</w:t>
      </w:r>
      <w:r w:rsidRPr="00FA6DDA">
        <w:rPr>
          <w:rFonts w:ascii="Times New Roman" w:hAnsi="Times New Roman" w:cs="Times New Roman"/>
          <w:spacing w:val="-1"/>
          <w:w w:val="103"/>
          <w:sz w:val="28"/>
          <w:szCs w:val="28"/>
        </w:rPr>
        <w:t>r</w:t>
      </w:r>
      <w:r w:rsidRPr="00FA6DDA">
        <w:rPr>
          <w:rFonts w:ascii="Times New Roman" w:hAnsi="Times New Roman" w:cs="Times New Roman"/>
          <w:w w:val="103"/>
          <w:sz w:val="28"/>
          <w:szCs w:val="28"/>
        </w:rPr>
        <w:t>anstaltungen,</w:t>
      </w:r>
      <w:r w:rsidRPr="00FA6DDA">
        <w:rPr>
          <w:rFonts w:ascii="Times New Roman" w:hAnsi="Times New Roman" w:cs="Times New Roman"/>
          <w:spacing w:val="7"/>
          <w:w w:val="103"/>
          <w:sz w:val="28"/>
          <w:szCs w:val="28"/>
        </w:rPr>
        <w:t xml:space="preserve"> </w:t>
      </w:r>
      <w:r w:rsidRPr="00FA6DDA">
        <w:rPr>
          <w:rFonts w:ascii="Times New Roman" w:hAnsi="Times New Roman" w:cs="Times New Roman"/>
          <w:w w:val="110"/>
          <w:sz w:val="28"/>
          <w:szCs w:val="28"/>
        </w:rPr>
        <w:t>Jugend</w:t>
      </w:r>
      <w:r w:rsidRPr="00FA6DDA">
        <w:rPr>
          <w:rFonts w:ascii="Times New Roman" w:hAnsi="Times New Roman" w:cs="Times New Roman"/>
          <w:spacing w:val="-2"/>
          <w:w w:val="110"/>
          <w:sz w:val="28"/>
          <w:szCs w:val="28"/>
        </w:rPr>
        <w:t>t</w:t>
      </w:r>
      <w:r w:rsidRPr="00FA6DDA">
        <w:rPr>
          <w:rFonts w:ascii="Times New Roman" w:hAnsi="Times New Roman" w:cs="Times New Roman"/>
          <w:w w:val="109"/>
          <w:sz w:val="28"/>
          <w:szCs w:val="28"/>
        </w:rPr>
        <w:t>eam</w:t>
      </w:r>
      <w:r w:rsidRPr="00FA6DDA">
        <w:rPr>
          <w:rFonts w:ascii="Times New Roman" w:hAnsi="Times New Roman" w:cs="Times New Roman"/>
          <w:spacing w:val="-42"/>
          <w:sz w:val="28"/>
          <w:szCs w:val="28"/>
        </w:rPr>
        <w:t xml:space="preserve"> </w:t>
      </w:r>
      <w:r w:rsidRPr="00FA6DDA">
        <w:rPr>
          <w:rFonts w:ascii="Times New Roman" w:hAnsi="Times New Roman" w:cs="Times New Roman"/>
          <w:w w:val="99"/>
          <w:sz w:val="28"/>
          <w:szCs w:val="28"/>
        </w:rPr>
        <w:t>„Rundfunk</w:t>
      </w:r>
      <w:r w:rsidRPr="00FA6DDA">
        <w:rPr>
          <w:rFonts w:ascii="Times New Roman" w:hAnsi="Times New Roman" w:cs="Times New Roman"/>
          <w:spacing w:val="-35"/>
          <w:w w:val="79"/>
          <w:sz w:val="28"/>
          <w:szCs w:val="28"/>
        </w:rPr>
        <w: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sz w:val="28"/>
          <w:szCs w:val="28"/>
        </w:rPr>
        <w:t>M</w:t>
      </w:r>
      <w:r w:rsidRPr="00FA6DDA">
        <w:rPr>
          <w:rFonts w:ascii="Times New Roman" w:hAnsi="Times New Roman" w:cs="Times New Roman"/>
          <w:sz w:val="28"/>
          <w:szCs w:val="28"/>
        </w:rPr>
        <w:t>edienp</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ojekt</w:t>
      </w:r>
      <w:r w:rsidRPr="00FA6DDA">
        <w:rPr>
          <w:rFonts w:ascii="Times New Roman" w:hAnsi="Times New Roman" w:cs="Times New Roman"/>
          <w:spacing w:val="23"/>
          <w:sz w:val="28"/>
          <w:szCs w:val="28"/>
        </w:rPr>
        <w:t xml:space="preserve"> </w:t>
      </w:r>
      <w:r w:rsidRPr="00FA6DDA">
        <w:rPr>
          <w:rFonts w:ascii="Times New Roman" w:hAnsi="Times New Roman" w:cs="Times New Roman"/>
          <w:sz w:val="28"/>
          <w:szCs w:val="28"/>
        </w:rPr>
        <w:t>„</w:t>
      </w:r>
      <w:r w:rsidRPr="00FA6DDA">
        <w:rPr>
          <w:rFonts w:ascii="Times New Roman" w:hAnsi="Times New Roman" w:cs="Times New Roman"/>
          <w:spacing w:val="2"/>
          <w:sz w:val="28"/>
          <w:szCs w:val="28"/>
        </w:rPr>
        <w:t>S</w:t>
      </w:r>
      <w:r w:rsidRPr="00FA6DDA">
        <w:rPr>
          <w:rFonts w:ascii="Times New Roman" w:hAnsi="Times New Roman" w:cs="Times New Roman"/>
          <w:sz w:val="28"/>
          <w:szCs w:val="28"/>
        </w:rPr>
        <w:t>chüle</w:t>
      </w:r>
      <w:r w:rsidRPr="00FA6DDA">
        <w:rPr>
          <w:rFonts w:ascii="Times New Roman" w:hAnsi="Times New Roman" w:cs="Times New Roman"/>
          <w:spacing w:val="3"/>
          <w:sz w:val="28"/>
          <w:szCs w:val="28"/>
        </w:rPr>
        <w:t>r</w:t>
      </w:r>
      <w:r w:rsidRPr="00FA6DDA">
        <w:rPr>
          <w:rFonts w:ascii="Times New Roman" w:hAnsi="Times New Roman" w:cs="Times New Roman"/>
          <w:spacing w:val="-2"/>
          <w:sz w:val="28"/>
          <w:szCs w:val="28"/>
        </w:rPr>
        <w:t>z</w:t>
      </w:r>
      <w:r w:rsidRPr="00FA6DDA">
        <w:rPr>
          <w:rFonts w:ascii="Times New Roman" w:hAnsi="Times New Roman" w:cs="Times New Roman"/>
          <w:sz w:val="28"/>
          <w:szCs w:val="28"/>
        </w:rPr>
        <w:t xml:space="preserve">eitung“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Default="00FA6DDA">
      <w:pPr>
        <w:rPr>
          <w:rFonts w:ascii="Times New Roman" w:hAnsi="Times New Roman" w:cs="Times New Roman"/>
          <w:w w:val="108"/>
          <w:sz w:val="28"/>
          <w:szCs w:val="28"/>
        </w:rPr>
      </w:pPr>
      <w:r>
        <w:rPr>
          <w:rFonts w:ascii="Times New Roman" w:hAnsi="Times New Roman" w:cs="Times New Roman"/>
          <w:w w:val="108"/>
          <w:sz w:val="28"/>
          <w:szCs w:val="28"/>
        </w:rPr>
        <w:br w:type="page"/>
      </w: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FA6DDA" w:rsidTr="005F5E0C">
        <w:trPr>
          <w:trHeight w:hRule="exact" w:val="397"/>
        </w:trPr>
        <w:tc>
          <w:tcPr>
            <w:tcW w:w="236" w:type="dxa"/>
            <w:vAlign w:val="center"/>
          </w:tcPr>
          <w:p w:rsidR="00FA6DDA" w:rsidRDefault="00FA6DDA" w:rsidP="005F5E0C">
            <w:pPr>
              <w:jc w:val="center"/>
            </w:pPr>
          </w:p>
        </w:tc>
        <w:tc>
          <w:tcPr>
            <w:tcW w:w="4740" w:type="dxa"/>
            <w:vMerge w:val="restart"/>
            <w:vAlign w:val="center"/>
          </w:tcPr>
          <w:p w:rsidR="00FA6DDA" w:rsidRPr="00CD394A" w:rsidRDefault="00FA6DDA" w:rsidP="005F5E0C">
            <w:pPr>
              <w:jc w:val="center"/>
              <w:rPr>
                <w:rFonts w:ascii="Times New Roman" w:hAnsi="Times New Roman" w:cs="Times New Roman"/>
                <w:b/>
                <w:sz w:val="52"/>
                <w:szCs w:val="52"/>
              </w:rPr>
            </w:pPr>
          </w:p>
        </w:tc>
        <w:tc>
          <w:tcPr>
            <w:tcW w:w="2976" w:type="dxa"/>
            <w:vAlign w:val="center"/>
          </w:tcPr>
          <w:p w:rsidR="00FA6DDA" w:rsidRDefault="00FA6DDA" w:rsidP="005F5E0C">
            <w:pPr>
              <w:jc w:val="center"/>
            </w:pPr>
          </w:p>
        </w:tc>
        <w:tc>
          <w:tcPr>
            <w:tcW w:w="7797" w:type="dxa"/>
            <w:vMerge w:val="restart"/>
          </w:tcPr>
          <w:p w:rsidR="00FA6DDA" w:rsidRDefault="00FA6DDA" w:rsidP="005F5E0C">
            <w:pPr>
              <w:jc w:val="right"/>
              <w:rPr>
                <w:noProof/>
                <w:lang w:eastAsia="de-DE"/>
              </w:rPr>
            </w:pPr>
            <w:r>
              <w:rPr>
                <w:noProof/>
                <w:lang w:eastAsia="de-DE"/>
              </w:rPr>
              <w:drawing>
                <wp:inline distT="0" distB="0" distL="0" distR="0" wp14:anchorId="2CFBB17D" wp14:editId="4ED4CADF">
                  <wp:extent cx="4271962" cy="614363"/>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FA6DDA" w:rsidTr="005F5E0C">
        <w:trPr>
          <w:trHeight w:hRule="exact" w:val="170"/>
        </w:trPr>
        <w:tc>
          <w:tcPr>
            <w:tcW w:w="236" w:type="dxa"/>
            <w:shd w:val="clear" w:color="auto" w:fill="FF0000"/>
            <w:vAlign w:val="center"/>
          </w:tcPr>
          <w:p w:rsidR="00FA6DDA" w:rsidRDefault="00FA6DDA" w:rsidP="005F5E0C">
            <w:pPr>
              <w:jc w:val="center"/>
            </w:pPr>
          </w:p>
        </w:tc>
        <w:tc>
          <w:tcPr>
            <w:tcW w:w="4740" w:type="dxa"/>
            <w:vMerge/>
            <w:vAlign w:val="center"/>
          </w:tcPr>
          <w:p w:rsidR="00FA6DDA" w:rsidRDefault="00FA6DDA" w:rsidP="005F5E0C">
            <w:pPr>
              <w:jc w:val="center"/>
            </w:pPr>
          </w:p>
        </w:tc>
        <w:tc>
          <w:tcPr>
            <w:tcW w:w="2976" w:type="dxa"/>
            <w:shd w:val="clear" w:color="auto" w:fill="FF0000"/>
            <w:vAlign w:val="center"/>
          </w:tcPr>
          <w:p w:rsidR="00FA6DDA" w:rsidRDefault="00FA6DDA" w:rsidP="005F5E0C">
            <w:pPr>
              <w:jc w:val="center"/>
            </w:pPr>
          </w:p>
        </w:tc>
        <w:tc>
          <w:tcPr>
            <w:tcW w:w="7797" w:type="dxa"/>
            <w:vMerge/>
          </w:tcPr>
          <w:p w:rsidR="00FA6DDA" w:rsidRDefault="00FA6DDA" w:rsidP="005F5E0C">
            <w:pPr>
              <w:rPr>
                <w:noProof/>
                <w:lang w:eastAsia="de-DE"/>
              </w:rPr>
            </w:pPr>
          </w:p>
        </w:tc>
      </w:tr>
      <w:tr w:rsidR="00FA6DDA" w:rsidTr="005F5E0C">
        <w:trPr>
          <w:trHeight w:hRule="exact" w:val="397"/>
        </w:trPr>
        <w:tc>
          <w:tcPr>
            <w:tcW w:w="236" w:type="dxa"/>
            <w:vAlign w:val="center"/>
          </w:tcPr>
          <w:p w:rsidR="00FA6DDA" w:rsidRDefault="00FA6DDA" w:rsidP="005F5E0C">
            <w:pPr>
              <w:jc w:val="center"/>
            </w:pPr>
          </w:p>
        </w:tc>
        <w:tc>
          <w:tcPr>
            <w:tcW w:w="4740" w:type="dxa"/>
            <w:vMerge/>
            <w:vAlign w:val="center"/>
          </w:tcPr>
          <w:p w:rsidR="00FA6DDA" w:rsidRDefault="00FA6DDA" w:rsidP="005F5E0C"/>
        </w:tc>
        <w:tc>
          <w:tcPr>
            <w:tcW w:w="2976" w:type="dxa"/>
            <w:vAlign w:val="center"/>
          </w:tcPr>
          <w:p w:rsidR="00FA6DDA" w:rsidRDefault="00FA6DDA" w:rsidP="005F5E0C">
            <w:pPr>
              <w:jc w:val="center"/>
            </w:pPr>
          </w:p>
        </w:tc>
        <w:tc>
          <w:tcPr>
            <w:tcW w:w="7797" w:type="dxa"/>
            <w:vMerge/>
          </w:tcPr>
          <w:p w:rsidR="00FA6DDA" w:rsidRDefault="00FA6DDA" w:rsidP="005F5E0C"/>
        </w:tc>
      </w:tr>
    </w:tbl>
    <w:p w:rsidR="00955965" w:rsidRDefault="00955965" w:rsidP="00955965">
      <w:pPr>
        <w:ind w:left="851" w:hanging="567"/>
        <w:rPr>
          <w:rFonts w:ascii="Times New Roman" w:eastAsia="Arial" w:hAnsi="Times New Roman" w:cs="Times New Roman"/>
          <w:b/>
          <w:sz w:val="28"/>
          <w:szCs w:val="28"/>
        </w:rPr>
      </w:pPr>
    </w:p>
    <w:p w:rsidR="00955965" w:rsidRDefault="00955965" w:rsidP="00955965">
      <w:pPr>
        <w:ind w:left="851" w:hanging="567"/>
        <w:rPr>
          <w:rFonts w:ascii="Times New Roman" w:hAnsi="Times New Roman" w:cs="Times New Roman"/>
          <w:w w:val="108"/>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w w:val="108"/>
          <w:sz w:val="28"/>
          <w:szCs w:val="28"/>
        </w:rPr>
        <w:t>Jugends</w:t>
      </w:r>
      <w:r w:rsidRPr="00FA6DDA">
        <w:rPr>
          <w:rFonts w:ascii="Times New Roman" w:hAnsi="Times New Roman" w:cs="Times New Roman"/>
          <w:spacing w:val="-2"/>
          <w:w w:val="108"/>
          <w:sz w:val="28"/>
          <w:szCs w:val="28"/>
        </w:rPr>
        <w:t>o</w:t>
      </w:r>
      <w:r w:rsidRPr="00FA6DDA">
        <w:rPr>
          <w:rFonts w:ascii="Times New Roman" w:hAnsi="Times New Roman" w:cs="Times New Roman"/>
          <w:w w:val="98"/>
          <w:sz w:val="28"/>
          <w:szCs w:val="28"/>
        </w:rPr>
        <w:t>ziala</w:t>
      </w:r>
      <w:r w:rsidRPr="00FA6DDA">
        <w:rPr>
          <w:rFonts w:ascii="Times New Roman" w:hAnsi="Times New Roman" w:cs="Times New Roman"/>
          <w:spacing w:val="1"/>
          <w:w w:val="98"/>
          <w:sz w:val="28"/>
          <w:szCs w:val="28"/>
        </w:rPr>
        <w:t>r</w:t>
      </w:r>
      <w:r w:rsidRPr="00FA6DDA">
        <w:rPr>
          <w:rFonts w:ascii="Times New Roman" w:hAnsi="Times New Roman" w:cs="Times New Roman"/>
          <w:w w:val="109"/>
          <w:sz w:val="28"/>
          <w:szCs w:val="28"/>
        </w:rPr>
        <w:t>beit</w:t>
      </w:r>
      <w:r>
        <w:rPr>
          <w:rFonts w:ascii="Times New Roman" w:hAnsi="Times New Roman" w:cs="Times New Roman"/>
          <w:w w:val="109"/>
          <w:sz w:val="28"/>
          <w:szCs w:val="28"/>
        </w:rPr>
        <w:br/>
      </w:r>
      <w:r w:rsidRPr="00FA6DDA">
        <w:rPr>
          <w:rFonts w:ascii="Times New Roman" w:hAnsi="Times New Roman" w:cs="Times New Roman"/>
          <w:w w:val="105"/>
          <w:sz w:val="28"/>
          <w:szCs w:val="28"/>
        </w:rPr>
        <w:t>(Dienstbe</w:t>
      </w:r>
      <w:r w:rsidRPr="00FA6DDA">
        <w:rPr>
          <w:rFonts w:ascii="Times New Roman" w:hAnsi="Times New Roman" w:cs="Times New Roman"/>
          <w:spacing w:val="-1"/>
          <w:w w:val="105"/>
          <w:sz w:val="28"/>
          <w:szCs w:val="28"/>
        </w:rPr>
        <w:t>ra</w:t>
      </w:r>
      <w:r w:rsidRPr="00FA6DDA">
        <w:rPr>
          <w:rFonts w:ascii="Times New Roman" w:hAnsi="Times New Roman" w:cs="Times New Roman"/>
          <w:w w:val="105"/>
          <w:sz w:val="28"/>
          <w:szCs w:val="28"/>
        </w:rPr>
        <w:t>tungen,</w:t>
      </w:r>
      <w:r w:rsidRPr="00FA6DDA">
        <w:rPr>
          <w:rFonts w:ascii="Times New Roman" w:hAnsi="Times New Roman" w:cs="Times New Roman"/>
          <w:spacing w:val="-1"/>
          <w:w w:val="105"/>
          <w:sz w:val="28"/>
          <w:szCs w:val="28"/>
        </w:rPr>
        <w:t xml:space="preserve"> </w:t>
      </w:r>
      <w:r w:rsidRPr="00FA6DDA">
        <w:rPr>
          <w:rFonts w:ascii="Times New Roman" w:hAnsi="Times New Roman" w:cs="Times New Roman"/>
          <w:w w:val="93"/>
          <w:sz w:val="28"/>
          <w:szCs w:val="28"/>
        </w:rPr>
        <w:t>Ein</w:t>
      </w:r>
      <w:r w:rsidRPr="00FA6DDA">
        <w:rPr>
          <w:rFonts w:ascii="Times New Roman" w:hAnsi="Times New Roman" w:cs="Times New Roman"/>
          <w:spacing w:val="-2"/>
          <w:w w:val="93"/>
          <w:sz w:val="28"/>
          <w:szCs w:val="28"/>
        </w:rPr>
        <w:t>z</w:t>
      </w:r>
      <w:r w:rsidRPr="00FA6DDA">
        <w:rPr>
          <w:rFonts w:ascii="Times New Roman" w:hAnsi="Times New Roman" w:cs="Times New Roman"/>
          <w:w w:val="107"/>
          <w:sz w:val="28"/>
          <w:szCs w:val="28"/>
        </w:rPr>
        <w:t>elgesp</w:t>
      </w:r>
      <w:r w:rsidRPr="00FA6DDA">
        <w:rPr>
          <w:rFonts w:ascii="Times New Roman" w:hAnsi="Times New Roman" w:cs="Times New Roman"/>
          <w:spacing w:val="-1"/>
          <w:w w:val="107"/>
          <w:sz w:val="28"/>
          <w:szCs w:val="28"/>
        </w:rPr>
        <w:t>r</w:t>
      </w:r>
      <w:r w:rsidRPr="00FA6DDA">
        <w:rPr>
          <w:rFonts w:ascii="Times New Roman" w:hAnsi="Times New Roman" w:cs="Times New Roman"/>
          <w:w w:val="108"/>
          <w:sz w:val="28"/>
          <w:szCs w:val="28"/>
        </w:rPr>
        <w:t>äch</w:t>
      </w:r>
      <w:r w:rsidRPr="00FA6DDA">
        <w:rPr>
          <w:rFonts w:ascii="Times New Roman" w:hAnsi="Times New Roman" w:cs="Times New Roman"/>
          <w:spacing w:val="-3"/>
          <w:w w:val="108"/>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98"/>
          <w:sz w:val="28"/>
          <w:szCs w:val="28"/>
        </w:rPr>
        <w:t>Konfliktbe</w:t>
      </w:r>
      <w:r w:rsidRPr="00FA6DDA">
        <w:rPr>
          <w:rFonts w:ascii="Times New Roman" w:hAnsi="Times New Roman" w:cs="Times New Roman"/>
          <w:spacing w:val="-1"/>
          <w:w w:val="98"/>
          <w:sz w:val="28"/>
          <w:szCs w:val="28"/>
        </w:rPr>
        <w:t>r</w:t>
      </w:r>
      <w:r w:rsidRPr="00FA6DDA">
        <w:rPr>
          <w:rFonts w:ascii="Times New Roman" w:hAnsi="Times New Roman" w:cs="Times New Roman"/>
          <w:spacing w:val="-1"/>
          <w:w w:val="108"/>
          <w:sz w:val="28"/>
          <w:szCs w:val="28"/>
        </w:rPr>
        <w:t>a</w:t>
      </w:r>
      <w:r w:rsidRPr="00FA6DDA">
        <w:rPr>
          <w:rFonts w:ascii="Times New Roman" w:hAnsi="Times New Roman" w:cs="Times New Roman"/>
          <w:w w:val="112"/>
          <w:sz w:val="28"/>
          <w:szCs w:val="28"/>
        </w:rPr>
        <w:t>tun</w:t>
      </w:r>
      <w:r w:rsidRPr="00FA6DDA">
        <w:rPr>
          <w:rFonts w:ascii="Times New Roman" w:hAnsi="Times New Roman" w:cs="Times New Roman"/>
          <w:spacing w:val="-4"/>
          <w:w w:val="112"/>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22"/>
          <w:sz w:val="28"/>
          <w:szCs w:val="28"/>
        </w:rPr>
        <w:t xml:space="preserve"> </w:t>
      </w:r>
      <w:r w:rsidRPr="00FA6DDA">
        <w:rPr>
          <w:rFonts w:ascii="Times New Roman" w:hAnsi="Times New Roman" w:cs="Times New Roman"/>
          <w:spacing w:val="-18"/>
          <w:w w:val="81"/>
          <w:sz w:val="28"/>
          <w:szCs w:val="28"/>
        </w:rPr>
        <w:t>T</w:t>
      </w:r>
      <w:r w:rsidRPr="00FA6DDA">
        <w:rPr>
          <w:rFonts w:ascii="Times New Roman" w:hAnsi="Times New Roman" w:cs="Times New Roman"/>
          <w:spacing w:val="-1"/>
          <w:w w:val="108"/>
          <w:sz w:val="28"/>
          <w:szCs w:val="28"/>
        </w:rPr>
        <w:t>ä</w:t>
      </w:r>
      <w:r w:rsidRPr="00FA6DDA">
        <w:rPr>
          <w:rFonts w:ascii="Times New Roman" w:hAnsi="Times New Roman" w:cs="Times New Roman"/>
          <w:spacing w:val="-2"/>
          <w:w w:val="119"/>
          <w:sz w:val="28"/>
          <w:szCs w:val="28"/>
        </w:rPr>
        <w:t>t</w:t>
      </w:r>
      <w:r w:rsidRPr="00FA6DDA">
        <w:rPr>
          <w:rFonts w:ascii="Times New Roman" w:hAnsi="Times New Roman" w:cs="Times New Roman"/>
          <w:w w:val="106"/>
          <w:sz w:val="28"/>
          <w:szCs w:val="28"/>
        </w:rPr>
        <w:t>er</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Op</w:t>
      </w:r>
      <w:r w:rsidRPr="00FA6DDA">
        <w:rPr>
          <w:rFonts w:ascii="Times New Roman" w:hAnsi="Times New Roman" w:cs="Times New Roman"/>
          <w:spacing w:val="-4"/>
          <w:sz w:val="28"/>
          <w:szCs w:val="28"/>
        </w:rPr>
        <w:t>f</w:t>
      </w:r>
      <w:r w:rsidRPr="00FA6DDA">
        <w:rPr>
          <w:rFonts w:ascii="Times New Roman" w:hAnsi="Times New Roman" w:cs="Times New Roman"/>
          <w:sz w:val="28"/>
          <w:szCs w:val="28"/>
        </w:rPr>
        <w:t>er</w:t>
      </w:r>
      <w:r w:rsidRPr="00FA6DDA">
        <w:rPr>
          <w:rFonts w:ascii="Times New Roman" w:hAnsi="Times New Roman" w:cs="Times New Roman"/>
          <w:spacing w:val="-2"/>
          <w:sz w:val="28"/>
          <w:szCs w:val="28"/>
        </w:rPr>
        <w:t xml:space="preserve"> </w:t>
      </w:r>
      <w:r w:rsidRPr="00FA6DDA">
        <w:rPr>
          <w:rFonts w:ascii="Times New Roman" w:hAnsi="Times New Roman" w:cs="Times New Roman"/>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3"/>
          <w:sz w:val="28"/>
          <w:szCs w:val="28"/>
        </w:rPr>
        <w:t>A</w:t>
      </w:r>
      <w:r w:rsidRPr="00FA6DDA">
        <w:rPr>
          <w:rFonts w:ascii="Times New Roman" w:hAnsi="Times New Roman" w:cs="Times New Roman"/>
          <w:sz w:val="28"/>
          <w:szCs w:val="28"/>
        </w:rPr>
        <w:t>usgleich,</w:t>
      </w:r>
      <w:r w:rsidRPr="00FA6DDA">
        <w:rPr>
          <w:rFonts w:ascii="Times New Roman" w:hAnsi="Times New Roman" w:cs="Times New Roman"/>
          <w:spacing w:val="-13"/>
          <w:sz w:val="28"/>
          <w:szCs w:val="28"/>
        </w:rPr>
        <w:t xml:space="preserve"> </w:t>
      </w:r>
      <w:r w:rsidRPr="00FA6DDA">
        <w:rPr>
          <w:rFonts w:ascii="Times New Roman" w:hAnsi="Times New Roman" w:cs="Times New Roman"/>
          <w:w w:val="102"/>
          <w:sz w:val="28"/>
          <w:szCs w:val="28"/>
        </w:rPr>
        <w:t>Hausau</w:t>
      </w:r>
      <w:r w:rsidRPr="00FA6DDA">
        <w:rPr>
          <w:rFonts w:ascii="Times New Roman" w:hAnsi="Times New Roman" w:cs="Times New Roman"/>
          <w:spacing w:val="-3"/>
          <w:w w:val="102"/>
          <w:sz w:val="28"/>
          <w:szCs w:val="28"/>
        </w:rPr>
        <w:t>f</w:t>
      </w:r>
      <w:r w:rsidRPr="00FA6DDA">
        <w:rPr>
          <w:rFonts w:ascii="Times New Roman" w:hAnsi="Times New Roman" w:cs="Times New Roman"/>
          <w:w w:val="105"/>
          <w:sz w:val="28"/>
          <w:szCs w:val="28"/>
        </w:rPr>
        <w:t>gabenhil</w:t>
      </w:r>
      <w:r w:rsidRPr="00FA6DDA">
        <w:rPr>
          <w:rFonts w:ascii="Times New Roman" w:hAnsi="Times New Roman" w:cs="Times New Roman"/>
          <w:spacing w:val="-4"/>
          <w:w w:val="105"/>
          <w:sz w:val="28"/>
          <w:szCs w:val="28"/>
        </w:rPr>
        <w:t>f</w:t>
      </w:r>
      <w:r w:rsidRPr="00FA6DDA">
        <w:rPr>
          <w:rFonts w:ascii="Times New Roman" w:hAnsi="Times New Roman" w:cs="Times New Roman"/>
          <w:spacing w:val="-3"/>
          <w:w w:val="113"/>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81"/>
          <w:sz w:val="28"/>
          <w:szCs w:val="28"/>
        </w:rPr>
        <w:t>B</w:t>
      </w:r>
      <w:r w:rsidRPr="00FA6DDA">
        <w:rPr>
          <w:rFonts w:ascii="Times New Roman" w:hAnsi="Times New Roman" w:cs="Times New Roman"/>
          <w:w w:val="106"/>
          <w:sz w:val="28"/>
          <w:szCs w:val="28"/>
        </w:rPr>
        <w:t>e</w:t>
      </w:r>
      <w:r w:rsidRPr="00FA6DDA">
        <w:rPr>
          <w:rFonts w:ascii="Times New Roman" w:hAnsi="Times New Roman" w:cs="Times New Roman"/>
          <w:spacing w:val="-3"/>
          <w:w w:val="106"/>
          <w:sz w:val="28"/>
          <w:szCs w:val="28"/>
        </w:rPr>
        <w:t>w</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9"/>
          <w:sz w:val="28"/>
          <w:szCs w:val="28"/>
        </w:rPr>
        <w:t>bungst</w:t>
      </w:r>
      <w:r w:rsidRPr="00FA6DDA">
        <w:rPr>
          <w:rFonts w:ascii="Times New Roman" w:hAnsi="Times New Roman" w:cs="Times New Roman"/>
          <w:spacing w:val="-1"/>
          <w:w w:val="109"/>
          <w:sz w:val="28"/>
          <w:szCs w:val="28"/>
        </w:rPr>
        <w:t>r</w:t>
      </w:r>
      <w:r w:rsidRPr="00FA6DDA">
        <w:rPr>
          <w:rFonts w:ascii="Times New Roman" w:hAnsi="Times New Roman" w:cs="Times New Roman"/>
          <w:w w:val="104"/>
          <w:sz w:val="28"/>
          <w:szCs w:val="28"/>
        </w:rPr>
        <w:t>ainin</w:t>
      </w:r>
      <w:r w:rsidRPr="00FA6DDA">
        <w:rPr>
          <w:rFonts w:ascii="Times New Roman" w:hAnsi="Times New Roman" w:cs="Times New Roman"/>
          <w:spacing w:val="-4"/>
          <w:w w:val="104"/>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3"/>
          <w:w w:val="84"/>
          <w:sz w:val="28"/>
          <w:szCs w:val="28"/>
        </w:rPr>
        <w:t>A</w:t>
      </w:r>
      <w:r w:rsidRPr="00FA6DDA">
        <w:rPr>
          <w:rFonts w:ascii="Times New Roman" w:hAnsi="Times New Roman" w:cs="Times New Roman"/>
          <w:w w:val="98"/>
          <w:sz w:val="28"/>
          <w:szCs w:val="28"/>
        </w:rPr>
        <w:t>uf</w:t>
      </w:r>
      <w:r w:rsidRPr="00FA6DDA">
        <w:rPr>
          <w:rFonts w:ascii="Times New Roman" w:hAnsi="Times New Roman" w:cs="Times New Roman"/>
          <w:spacing w:val="5"/>
          <w:w w:val="98"/>
          <w:sz w:val="28"/>
          <w:szCs w:val="28"/>
        </w:rPr>
        <w:t>k</w:t>
      </w:r>
      <w:r w:rsidRPr="00FA6DDA">
        <w:rPr>
          <w:rFonts w:ascii="Times New Roman" w:hAnsi="Times New Roman" w:cs="Times New Roman"/>
          <w:w w:val="106"/>
          <w:sz w:val="28"/>
          <w:szCs w:val="28"/>
        </w:rPr>
        <w:t>lärun</w:t>
      </w:r>
      <w:r w:rsidRPr="00FA6DDA">
        <w:rPr>
          <w:rFonts w:ascii="Times New Roman" w:hAnsi="Times New Roman" w:cs="Times New Roman"/>
          <w:spacing w:val="-4"/>
          <w:w w:val="106"/>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allgemeine</w:t>
      </w:r>
      <w:r w:rsidRPr="00FA6DDA">
        <w:rPr>
          <w:rFonts w:ascii="Times New Roman" w:hAnsi="Times New Roman" w:cs="Times New Roman"/>
          <w:spacing w:val="50"/>
          <w:sz w:val="28"/>
          <w:szCs w:val="28"/>
        </w:rPr>
        <w:t xml:space="preserve"> </w:t>
      </w:r>
      <w:r w:rsidRPr="00FA6DDA">
        <w:rPr>
          <w:rFonts w:ascii="Times New Roman" w:hAnsi="Times New Roman" w:cs="Times New Roman"/>
          <w:sz w:val="28"/>
          <w:szCs w:val="28"/>
        </w:rPr>
        <w:t>s</w:t>
      </w:r>
      <w:r w:rsidRPr="00FA6DDA">
        <w:rPr>
          <w:rFonts w:ascii="Times New Roman" w:hAnsi="Times New Roman" w:cs="Times New Roman"/>
          <w:spacing w:val="-2"/>
          <w:sz w:val="28"/>
          <w:szCs w:val="28"/>
        </w:rPr>
        <w:t>o</w:t>
      </w:r>
      <w:r w:rsidRPr="00FA6DDA">
        <w:rPr>
          <w:rFonts w:ascii="Times New Roman" w:hAnsi="Times New Roman" w:cs="Times New Roman"/>
          <w:sz w:val="28"/>
          <w:szCs w:val="28"/>
        </w:rPr>
        <w:t>ziale</w:t>
      </w:r>
      <w:r w:rsidRPr="00FA6DDA">
        <w:rPr>
          <w:rFonts w:ascii="Times New Roman" w:hAnsi="Times New Roman" w:cs="Times New Roman"/>
          <w:spacing w:val="-1"/>
          <w:sz w:val="28"/>
          <w:szCs w:val="28"/>
        </w:rPr>
        <w:t xml:space="preserve"> </w:t>
      </w:r>
      <w:r w:rsidRPr="00FA6DDA">
        <w:rPr>
          <w:rFonts w:ascii="Times New Roman" w:hAnsi="Times New Roman" w:cs="Times New Roman"/>
          <w:spacing w:val="1"/>
          <w:w w:val="81"/>
          <w:sz w:val="28"/>
          <w:szCs w:val="28"/>
        </w:rPr>
        <w:t>B</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spacing w:val="-1"/>
          <w:w w:val="108"/>
          <w:sz w:val="28"/>
          <w:szCs w:val="28"/>
        </w:rPr>
        <w:t>a</w:t>
      </w:r>
      <w:r w:rsidRPr="00FA6DDA">
        <w:rPr>
          <w:rFonts w:ascii="Times New Roman" w:hAnsi="Times New Roman" w:cs="Times New Roman"/>
          <w:w w:val="108"/>
          <w:sz w:val="28"/>
          <w:szCs w:val="28"/>
        </w:rPr>
        <w:t>tung)</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w w:val="102"/>
          <w:sz w:val="28"/>
          <w:szCs w:val="28"/>
        </w:rPr>
        <w:t>Spo</w:t>
      </w:r>
      <w:r w:rsidRPr="00FA6DDA">
        <w:rPr>
          <w:rFonts w:ascii="Times New Roman" w:hAnsi="Times New Roman" w:cs="Times New Roman"/>
          <w:spacing w:val="8"/>
          <w:w w:val="102"/>
          <w:sz w:val="28"/>
          <w:szCs w:val="28"/>
        </w:rPr>
        <w:t>r</w:t>
      </w:r>
      <w:r w:rsidRPr="00FA6DDA">
        <w:rPr>
          <w:rFonts w:ascii="Times New Roman" w:hAnsi="Times New Roman" w:cs="Times New Roman"/>
          <w:w w:val="119"/>
          <w:sz w:val="28"/>
          <w:szCs w:val="28"/>
        </w:rPr>
        <w:t>t</w:t>
      </w:r>
      <w:r>
        <w:rPr>
          <w:rFonts w:ascii="Times New Roman" w:hAnsi="Times New Roman" w:cs="Times New Roman"/>
          <w:w w:val="119"/>
          <w:sz w:val="28"/>
          <w:szCs w:val="28"/>
        </w:rPr>
        <w:br/>
      </w:r>
      <w:r w:rsidRPr="00FA6DDA">
        <w:rPr>
          <w:rFonts w:ascii="Times New Roman" w:hAnsi="Times New Roman" w:cs="Times New Roman"/>
          <w:sz w:val="28"/>
          <w:szCs w:val="28"/>
        </w:rPr>
        <w:t>(</w:t>
      </w:r>
      <w:r w:rsidRPr="00FA6DDA">
        <w:rPr>
          <w:rFonts w:ascii="Times New Roman" w:hAnsi="Times New Roman" w:cs="Times New Roman"/>
          <w:spacing w:val="-7"/>
          <w:sz w:val="28"/>
          <w:szCs w:val="28"/>
        </w:rPr>
        <w:t>F</w:t>
      </w:r>
      <w:r w:rsidRPr="00FA6DDA">
        <w:rPr>
          <w:rFonts w:ascii="Times New Roman" w:hAnsi="Times New Roman" w:cs="Times New Roman"/>
          <w:sz w:val="28"/>
          <w:szCs w:val="28"/>
        </w:rPr>
        <w:t>itness</w:t>
      </w:r>
      <w:r w:rsidRPr="00FA6DDA">
        <w:rPr>
          <w:rFonts w:ascii="Times New Roman" w:hAnsi="Times New Roman" w:cs="Times New Roman"/>
          <w:spacing w:val="-1"/>
          <w:sz w:val="28"/>
          <w:szCs w:val="28"/>
        </w:rPr>
        <w:t>r</w:t>
      </w:r>
      <w:r w:rsidRPr="00FA6DDA">
        <w:rPr>
          <w:rFonts w:ascii="Times New Roman" w:hAnsi="Times New Roman" w:cs="Times New Roman"/>
          <w:sz w:val="28"/>
          <w:szCs w:val="28"/>
        </w:rPr>
        <w:t>aum,</w:t>
      </w:r>
      <w:r w:rsidRPr="00FA6DDA">
        <w:rPr>
          <w:rFonts w:ascii="Times New Roman" w:hAnsi="Times New Roman" w:cs="Times New Roman"/>
          <w:spacing w:val="18"/>
          <w:sz w:val="28"/>
          <w:szCs w:val="28"/>
        </w:rPr>
        <w:t xml:space="preserve"> </w:t>
      </w:r>
      <w:r w:rsidRPr="00FA6DDA">
        <w:rPr>
          <w:rFonts w:ascii="Times New Roman" w:hAnsi="Times New Roman" w:cs="Times New Roman"/>
          <w:spacing w:val="3"/>
          <w:w w:val="71"/>
          <w:sz w:val="28"/>
          <w:szCs w:val="28"/>
        </w:rPr>
        <w:t>I</w:t>
      </w:r>
      <w:r w:rsidRPr="00FA6DDA">
        <w:rPr>
          <w:rFonts w:ascii="Times New Roman" w:hAnsi="Times New Roman" w:cs="Times New Roman"/>
          <w:spacing w:val="-1"/>
          <w:w w:val="111"/>
          <w:sz w:val="28"/>
          <w:szCs w:val="28"/>
        </w:rPr>
        <w:t>n</w:t>
      </w:r>
      <w:r w:rsidRPr="00FA6DDA">
        <w:rPr>
          <w:rFonts w:ascii="Times New Roman" w:hAnsi="Times New Roman" w:cs="Times New Roman"/>
          <w:spacing w:val="-2"/>
          <w:w w:val="119"/>
          <w:sz w:val="28"/>
          <w:szCs w:val="28"/>
        </w:rPr>
        <w:t>t</w:t>
      </w:r>
      <w:r w:rsidRPr="00FA6DDA">
        <w:rPr>
          <w:rFonts w:ascii="Times New Roman" w:hAnsi="Times New Roman" w:cs="Times New Roman"/>
          <w:w w:val="112"/>
          <w:sz w:val="28"/>
          <w:szCs w:val="28"/>
        </w:rPr>
        <w:t>e</w:t>
      </w:r>
      <w:r w:rsidRPr="00FA6DDA">
        <w:rPr>
          <w:rFonts w:ascii="Times New Roman" w:hAnsi="Times New Roman" w:cs="Times New Roman"/>
          <w:spacing w:val="-2"/>
          <w:w w:val="112"/>
          <w:sz w:val="28"/>
          <w:szCs w:val="28"/>
        </w:rPr>
        <w:t>g</w:t>
      </w:r>
      <w:r w:rsidRPr="00FA6DDA">
        <w:rPr>
          <w:rFonts w:ascii="Times New Roman" w:hAnsi="Times New Roman" w:cs="Times New Roman"/>
          <w:spacing w:val="-1"/>
          <w:w w:val="98"/>
          <w:sz w:val="28"/>
          <w:szCs w:val="28"/>
        </w:rPr>
        <w:t>r</w:t>
      </w:r>
      <w:r w:rsidRPr="00FA6DDA">
        <w:rPr>
          <w:rFonts w:ascii="Times New Roman" w:hAnsi="Times New Roman" w:cs="Times New Roman"/>
          <w:spacing w:val="-1"/>
          <w:w w:val="108"/>
          <w:sz w:val="28"/>
          <w:szCs w:val="28"/>
        </w:rPr>
        <w:t>a</w:t>
      </w:r>
      <w:r w:rsidRPr="00FA6DDA">
        <w:rPr>
          <w:rFonts w:ascii="Times New Roman" w:hAnsi="Times New Roman" w:cs="Times New Roman"/>
          <w:w w:val="107"/>
          <w:sz w:val="28"/>
          <w:szCs w:val="28"/>
        </w:rPr>
        <w:t>tion</w:t>
      </w:r>
      <w:r w:rsidRPr="00FA6DDA">
        <w:rPr>
          <w:rFonts w:ascii="Times New Roman" w:hAnsi="Times New Roman" w:cs="Times New Roman"/>
          <w:spacing w:val="-11"/>
          <w:sz w:val="28"/>
          <w:szCs w:val="28"/>
        </w:rPr>
        <w:t xml:space="preserve"> </w:t>
      </w:r>
      <w:r w:rsidRPr="00FA6DDA">
        <w:rPr>
          <w:rFonts w:ascii="Times New Roman" w:hAnsi="Times New Roman" w:cs="Times New Roman"/>
          <w:w w:val="102"/>
          <w:sz w:val="28"/>
          <w:szCs w:val="28"/>
        </w:rPr>
        <w:t>Spo</w:t>
      </w:r>
      <w:r w:rsidRPr="00FA6DDA">
        <w:rPr>
          <w:rFonts w:ascii="Times New Roman" w:hAnsi="Times New Roman" w:cs="Times New Roman"/>
          <w:spacing w:val="7"/>
          <w:w w:val="102"/>
          <w:sz w:val="28"/>
          <w:szCs w:val="28"/>
        </w:rPr>
        <w:t>r</w:t>
      </w:r>
      <w:r w:rsidRPr="00FA6DDA">
        <w:rPr>
          <w:rFonts w:ascii="Times New Roman" w:hAnsi="Times New Roman" w:cs="Times New Roman"/>
          <w:spacing w:val="3"/>
          <w:w w:val="119"/>
          <w:sz w:val="28"/>
          <w:szCs w:val="28"/>
        </w:rPr>
        <w:t>t</w:t>
      </w:r>
      <w:r w:rsidRPr="00FA6DDA">
        <w:rPr>
          <w:rFonts w:ascii="Times New Roman" w:hAnsi="Times New Roman" w:cs="Times New Roman"/>
          <w:spacing w:val="-3"/>
          <w:w w:val="96"/>
          <w:sz w:val="28"/>
          <w:szCs w:val="28"/>
        </w:rPr>
        <w:t>v</w:t>
      </w:r>
      <w:r w:rsidRPr="00FA6DDA">
        <w:rPr>
          <w:rFonts w:ascii="Times New Roman" w:hAnsi="Times New Roman" w:cs="Times New Roman"/>
          <w:w w:val="106"/>
          <w:sz w:val="28"/>
          <w:szCs w:val="28"/>
        </w:rPr>
        <w:t>e</w:t>
      </w:r>
      <w:r w:rsidRPr="00FA6DDA">
        <w:rPr>
          <w:rFonts w:ascii="Times New Roman" w:hAnsi="Times New Roman" w:cs="Times New Roman"/>
          <w:spacing w:val="-3"/>
          <w:w w:val="106"/>
          <w:sz w:val="28"/>
          <w:szCs w:val="28"/>
        </w:rPr>
        <w:t>r</w:t>
      </w:r>
      <w:r w:rsidRPr="00FA6DDA">
        <w:rPr>
          <w:rFonts w:ascii="Times New Roman" w:hAnsi="Times New Roman" w:cs="Times New Roman"/>
          <w:w w:val="107"/>
          <w:sz w:val="28"/>
          <w:szCs w:val="28"/>
        </w:rPr>
        <w:t>ein</w:t>
      </w:r>
      <w:r w:rsidRPr="00FA6DDA">
        <w:rPr>
          <w:rFonts w:ascii="Times New Roman" w:hAnsi="Times New Roman" w:cs="Times New Roman"/>
          <w:spacing w:val="-3"/>
          <w:w w:val="107"/>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0"/>
          <w:w w:val="87"/>
          <w:sz w:val="28"/>
          <w:szCs w:val="28"/>
        </w:rPr>
        <w:t>F</w:t>
      </w:r>
      <w:r w:rsidRPr="00FA6DDA">
        <w:rPr>
          <w:rFonts w:ascii="Times New Roman" w:hAnsi="Times New Roman" w:cs="Times New Roman"/>
          <w:w w:val="103"/>
          <w:sz w:val="28"/>
          <w:szCs w:val="28"/>
        </w:rPr>
        <w:t>ußball</w:t>
      </w:r>
      <w:r w:rsidRPr="00FA6DDA">
        <w:rPr>
          <w:rFonts w:ascii="Times New Roman" w:hAnsi="Times New Roman" w:cs="Times New Roman"/>
          <w:spacing w:val="5"/>
          <w:w w:val="103"/>
          <w:sz w:val="28"/>
          <w:szCs w:val="28"/>
        </w:rPr>
        <w:t>k</w:t>
      </w:r>
      <w:r w:rsidRPr="00FA6DDA">
        <w:rPr>
          <w:rFonts w:ascii="Times New Roman" w:hAnsi="Times New Roman" w:cs="Times New Roman"/>
          <w:w w:val="99"/>
          <w:sz w:val="28"/>
          <w:szCs w:val="28"/>
        </w:rPr>
        <w:t>icke</w:t>
      </w:r>
      <w:r w:rsidRPr="00FA6DDA">
        <w:rPr>
          <w:rFonts w:ascii="Times New Roman" w:hAnsi="Times New Roman" w:cs="Times New Roman"/>
          <w:spacing w:val="-15"/>
          <w:w w:val="99"/>
          <w:sz w:val="28"/>
          <w:szCs w:val="28"/>
        </w:rPr>
        <w:t>r</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90"/>
          <w:sz w:val="28"/>
          <w:szCs w:val="28"/>
        </w:rPr>
        <w:t>Billa</w:t>
      </w:r>
      <w:r w:rsidRPr="00FA6DDA">
        <w:rPr>
          <w:rFonts w:ascii="Times New Roman" w:hAnsi="Times New Roman" w:cs="Times New Roman"/>
          <w:spacing w:val="-3"/>
          <w:w w:val="90"/>
          <w:sz w:val="28"/>
          <w:szCs w:val="28"/>
        </w:rPr>
        <w:t>r</w:t>
      </w:r>
      <w:r w:rsidRPr="00FA6DDA">
        <w:rPr>
          <w:rFonts w:ascii="Times New Roman" w:hAnsi="Times New Roman" w:cs="Times New Roman"/>
          <w:w w:val="110"/>
          <w:sz w:val="28"/>
          <w:szCs w:val="28"/>
        </w:rPr>
        <w:t>dtu</w:t>
      </w:r>
      <w:r w:rsidRPr="00FA6DDA">
        <w:rPr>
          <w:rFonts w:ascii="Times New Roman" w:hAnsi="Times New Roman" w:cs="Times New Roman"/>
          <w:spacing w:val="1"/>
          <w:w w:val="110"/>
          <w:sz w:val="28"/>
          <w:szCs w:val="28"/>
        </w:rPr>
        <w:t>r</w:t>
      </w:r>
      <w:r w:rsidRPr="00FA6DDA">
        <w:rPr>
          <w:rFonts w:ascii="Times New Roman" w:hAnsi="Times New Roman" w:cs="Times New Roman"/>
          <w:w w:val="104"/>
          <w:sz w:val="28"/>
          <w:szCs w:val="28"/>
        </w:rPr>
        <w:t>nie</w:t>
      </w:r>
      <w:r w:rsidRPr="00FA6DDA">
        <w:rPr>
          <w:rFonts w:ascii="Times New Roman" w:hAnsi="Times New Roman" w:cs="Times New Roman"/>
          <w:spacing w:val="-3"/>
          <w:w w:val="104"/>
          <w:sz w:val="28"/>
          <w:szCs w:val="28"/>
        </w:rPr>
        <w:t>r</w:t>
      </w:r>
      <w:r w:rsidRPr="00FA6DDA">
        <w:rPr>
          <w:rFonts w:ascii="Times New Roman" w:hAnsi="Times New Roman" w:cs="Times New Roman"/>
          <w:spacing w:val="-3"/>
          <w:w w:val="113"/>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98"/>
          <w:sz w:val="28"/>
          <w:szCs w:val="28"/>
        </w:rPr>
        <w:t>Da</w:t>
      </w:r>
      <w:r w:rsidRPr="00FA6DDA">
        <w:rPr>
          <w:rFonts w:ascii="Times New Roman" w:hAnsi="Times New Roman" w:cs="Times New Roman"/>
          <w:spacing w:val="7"/>
          <w:w w:val="98"/>
          <w:sz w:val="28"/>
          <w:szCs w:val="28"/>
        </w:rPr>
        <w:t>r</w:t>
      </w:r>
      <w:r w:rsidRPr="00FA6DDA">
        <w:rPr>
          <w:rFonts w:ascii="Times New Roman" w:hAnsi="Times New Roman" w:cs="Times New Roman"/>
          <w:w w:val="111"/>
          <w:sz w:val="28"/>
          <w:szCs w:val="28"/>
        </w:rPr>
        <w:t>t</w:t>
      </w:r>
      <w:r w:rsidR="005D74D4">
        <w:rPr>
          <w:rFonts w:ascii="Times New Roman" w:hAnsi="Times New Roman" w:cs="Times New Roman"/>
          <w:w w:val="111"/>
          <w:sz w:val="28"/>
          <w:szCs w:val="28"/>
        </w:rPr>
        <w:t>s</w:t>
      </w:r>
      <w:r w:rsidRPr="00FA6DDA">
        <w:rPr>
          <w:rFonts w:ascii="Times New Roman" w:hAnsi="Times New Roman" w:cs="Times New Roman"/>
          <w:w w:val="111"/>
          <w:sz w:val="28"/>
          <w:szCs w:val="28"/>
        </w:rPr>
        <w:t xml:space="preserve"> - Tu</w:t>
      </w:r>
      <w:r w:rsidRPr="00FA6DDA">
        <w:rPr>
          <w:rFonts w:ascii="Times New Roman" w:hAnsi="Times New Roman" w:cs="Times New Roman"/>
          <w:spacing w:val="1"/>
          <w:w w:val="111"/>
          <w:sz w:val="28"/>
          <w:szCs w:val="28"/>
        </w:rPr>
        <w:t>r</w:t>
      </w:r>
      <w:r w:rsidRPr="00FA6DDA">
        <w:rPr>
          <w:rFonts w:ascii="Times New Roman" w:hAnsi="Times New Roman" w:cs="Times New Roman"/>
          <w:w w:val="104"/>
          <w:sz w:val="28"/>
          <w:szCs w:val="28"/>
        </w:rPr>
        <w:t>nie</w:t>
      </w:r>
      <w:r w:rsidRPr="00FA6DDA">
        <w:rPr>
          <w:rFonts w:ascii="Times New Roman" w:hAnsi="Times New Roman" w:cs="Times New Roman"/>
          <w:spacing w:val="-3"/>
          <w:w w:val="104"/>
          <w:sz w:val="28"/>
          <w:szCs w:val="28"/>
        </w:rPr>
        <w:t>r</w:t>
      </w:r>
      <w:r w:rsidRPr="00FA6DDA">
        <w:rPr>
          <w:rFonts w:ascii="Times New Roman" w:hAnsi="Times New Roman" w:cs="Times New Roman"/>
          <w:spacing w:val="-3"/>
          <w:w w:val="113"/>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Spo</w:t>
      </w:r>
      <w:r w:rsidRPr="00FA6DDA">
        <w:rPr>
          <w:rFonts w:ascii="Times New Roman" w:hAnsi="Times New Roman" w:cs="Times New Roman"/>
          <w:spacing w:val="7"/>
          <w:sz w:val="28"/>
          <w:szCs w:val="28"/>
        </w:rPr>
        <w:t>r</w:t>
      </w:r>
      <w:r w:rsidRPr="00FA6DDA">
        <w:rPr>
          <w:rFonts w:ascii="Times New Roman" w:hAnsi="Times New Roman" w:cs="Times New Roman"/>
          <w:sz w:val="28"/>
          <w:szCs w:val="28"/>
        </w:rPr>
        <w:t>tspiele</w:t>
      </w:r>
      <w:r w:rsidR="001E3A5D">
        <w:rPr>
          <w:rFonts w:ascii="Times New Roman" w:hAnsi="Times New Roman" w:cs="Times New Roman"/>
          <w:sz w:val="28"/>
          <w:szCs w:val="28"/>
        </w:rPr>
        <w:t>,</w:t>
      </w:r>
      <w:r w:rsidRPr="00FA6DDA">
        <w:rPr>
          <w:rFonts w:ascii="Times New Roman" w:hAnsi="Times New Roman" w:cs="Times New Roman"/>
          <w:spacing w:val="32"/>
          <w:sz w:val="28"/>
          <w:szCs w:val="28"/>
        </w:rPr>
        <w:t xml:space="preserve"> </w:t>
      </w:r>
      <w:r w:rsidRPr="00FA6DDA">
        <w:rPr>
          <w:rFonts w:ascii="Times New Roman" w:hAnsi="Times New Roman" w:cs="Times New Roman"/>
          <w:spacing w:val="-3"/>
          <w:w w:val="81"/>
          <w:sz w:val="28"/>
          <w:szCs w:val="28"/>
        </w:rPr>
        <w:t>T</w:t>
      </w:r>
      <w:r w:rsidRPr="00FA6DDA">
        <w:rPr>
          <w:rFonts w:ascii="Times New Roman" w:hAnsi="Times New Roman" w:cs="Times New Roman"/>
          <w:w w:val="101"/>
          <w:sz w:val="28"/>
          <w:szCs w:val="28"/>
        </w:rPr>
        <w:t>isc</w:t>
      </w:r>
      <w:r w:rsidRPr="00FA6DDA">
        <w:rPr>
          <w:rFonts w:ascii="Times New Roman" w:hAnsi="Times New Roman" w:cs="Times New Roman"/>
          <w:spacing w:val="-1"/>
          <w:w w:val="101"/>
          <w:sz w:val="28"/>
          <w:szCs w:val="28"/>
        </w:rPr>
        <w:t>h</w:t>
      </w:r>
      <w:r w:rsidRPr="00FA6DDA">
        <w:rPr>
          <w:rFonts w:ascii="Times New Roman" w:hAnsi="Times New Roman" w:cs="Times New Roman"/>
          <w:spacing w:val="-2"/>
          <w:w w:val="119"/>
          <w:sz w:val="28"/>
          <w:szCs w:val="28"/>
        </w:rPr>
        <w:t>t</w:t>
      </w:r>
      <w:r w:rsidRPr="00FA6DDA">
        <w:rPr>
          <w:rFonts w:ascii="Times New Roman" w:hAnsi="Times New Roman" w:cs="Times New Roman"/>
          <w:w w:val="107"/>
          <w:sz w:val="28"/>
          <w:szCs w:val="28"/>
        </w:rPr>
        <w:t>ennistu</w:t>
      </w:r>
      <w:r w:rsidRPr="00FA6DDA">
        <w:rPr>
          <w:rFonts w:ascii="Times New Roman" w:hAnsi="Times New Roman" w:cs="Times New Roman"/>
          <w:spacing w:val="1"/>
          <w:w w:val="107"/>
          <w:sz w:val="28"/>
          <w:szCs w:val="28"/>
        </w:rPr>
        <w:t>r</w:t>
      </w:r>
      <w:r w:rsidRPr="00FA6DDA">
        <w:rPr>
          <w:rFonts w:ascii="Times New Roman" w:hAnsi="Times New Roman" w:cs="Times New Roman"/>
          <w:w w:val="104"/>
          <w:sz w:val="28"/>
          <w:szCs w:val="28"/>
        </w:rPr>
        <w:t>nie</w:t>
      </w:r>
      <w:r w:rsidRPr="00FA6DDA">
        <w:rPr>
          <w:rFonts w:ascii="Times New Roman" w:hAnsi="Times New Roman" w:cs="Times New Roman"/>
          <w:spacing w:val="-3"/>
          <w:w w:val="104"/>
          <w:sz w:val="28"/>
          <w:szCs w:val="28"/>
        </w:rPr>
        <w:t>r</w:t>
      </w:r>
      <w:r w:rsidRPr="00FA6DDA">
        <w:rPr>
          <w:rFonts w:ascii="Times New Roman" w:hAnsi="Times New Roman" w:cs="Times New Roman"/>
          <w:spacing w:val="-3"/>
          <w:w w:val="113"/>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7"/>
          <w:sz w:val="28"/>
          <w:szCs w:val="28"/>
        </w:rPr>
        <w:t>F</w:t>
      </w:r>
      <w:r w:rsidRPr="00FA6DDA">
        <w:rPr>
          <w:rFonts w:ascii="Times New Roman" w:hAnsi="Times New Roman" w:cs="Times New Roman"/>
          <w:sz w:val="28"/>
          <w:szCs w:val="28"/>
        </w:rPr>
        <w:t>itness</w:t>
      </w:r>
      <w:r w:rsidRPr="00FA6DDA">
        <w:rPr>
          <w:rFonts w:ascii="Times New Roman" w:hAnsi="Times New Roman" w:cs="Times New Roman"/>
          <w:spacing w:val="7"/>
          <w:sz w:val="28"/>
          <w:szCs w:val="28"/>
        </w:rPr>
        <w:t xml:space="preserve"> </w:t>
      </w:r>
      <w:r w:rsidRPr="00FA6DDA">
        <w:rPr>
          <w:rFonts w:ascii="Times New Roman" w:hAnsi="Times New Roman" w:cs="Times New Roman"/>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und</w:t>
      </w:r>
      <w:r w:rsidRPr="00FA6DDA">
        <w:rPr>
          <w:rFonts w:ascii="Times New Roman" w:hAnsi="Times New Roman" w:cs="Times New Roman"/>
          <w:spacing w:val="24"/>
          <w:sz w:val="28"/>
          <w:szCs w:val="28"/>
        </w:rPr>
        <w:t xml:space="preserve"> </w:t>
      </w:r>
      <w:r w:rsidRPr="00FA6DDA">
        <w:rPr>
          <w:rFonts w:ascii="Times New Roman" w:hAnsi="Times New Roman" w:cs="Times New Roman"/>
          <w:spacing w:val="-18"/>
          <w:w w:val="81"/>
          <w:sz w:val="28"/>
          <w:szCs w:val="28"/>
        </w:rPr>
        <w:t>T</w:t>
      </w:r>
      <w:r w:rsidRPr="00FA6DDA">
        <w:rPr>
          <w:rFonts w:ascii="Times New Roman" w:hAnsi="Times New Roman" w:cs="Times New Roman"/>
          <w:w w:val="104"/>
          <w:sz w:val="28"/>
          <w:szCs w:val="28"/>
        </w:rPr>
        <w:t>anz</w:t>
      </w:r>
      <w:r w:rsidRPr="00FA6DDA">
        <w:rPr>
          <w:rFonts w:ascii="Times New Roman" w:hAnsi="Times New Roman" w:cs="Times New Roman"/>
          <w:spacing w:val="-1"/>
          <w:w w:val="104"/>
          <w:sz w:val="28"/>
          <w:szCs w:val="28"/>
        </w:rPr>
        <w:t>r</w:t>
      </w:r>
      <w:r w:rsidRPr="00FA6DDA">
        <w:rPr>
          <w:rFonts w:ascii="Times New Roman" w:hAnsi="Times New Roman" w:cs="Times New Roman"/>
          <w:w w:val="105"/>
          <w:sz w:val="28"/>
          <w:szCs w:val="28"/>
        </w:rPr>
        <w:t>aum,</w:t>
      </w:r>
      <w:r w:rsidRPr="00FA6DDA">
        <w:rPr>
          <w:rFonts w:ascii="Times New Roman" w:hAnsi="Times New Roman" w:cs="Times New Roman"/>
          <w:spacing w:val="20"/>
          <w:sz w:val="28"/>
          <w:szCs w:val="28"/>
        </w:rPr>
        <w:t xml:space="preserve"> </w:t>
      </w:r>
      <w:r w:rsidRPr="00FA6DDA">
        <w:rPr>
          <w:rFonts w:ascii="Times New Roman" w:hAnsi="Times New Roman" w:cs="Times New Roman"/>
          <w:sz w:val="28"/>
          <w:szCs w:val="28"/>
        </w:rPr>
        <w:t>Spo</w:t>
      </w:r>
      <w:r w:rsidRPr="00FA6DDA">
        <w:rPr>
          <w:rFonts w:ascii="Times New Roman" w:hAnsi="Times New Roman" w:cs="Times New Roman"/>
          <w:spacing w:val="7"/>
          <w:sz w:val="28"/>
          <w:szCs w:val="28"/>
        </w:rPr>
        <w:t>r</w:t>
      </w:r>
      <w:r w:rsidRPr="00FA6DDA">
        <w:rPr>
          <w:rFonts w:ascii="Times New Roman" w:hAnsi="Times New Roman" w:cs="Times New Roman"/>
          <w:spacing w:val="-1"/>
          <w:sz w:val="28"/>
          <w:szCs w:val="28"/>
        </w:rPr>
        <w:t>t</w:t>
      </w:r>
      <w:r w:rsidRPr="00FA6DDA">
        <w:rPr>
          <w:rFonts w:ascii="Times New Roman" w:hAnsi="Times New Roman" w:cs="Times New Roman"/>
          <w:sz w:val="28"/>
          <w:szCs w:val="28"/>
        </w:rPr>
        <w:t>-</w:t>
      </w:r>
      <w:r w:rsidRPr="00FA6DDA">
        <w:rPr>
          <w:rFonts w:ascii="Times New Roman" w:hAnsi="Times New Roman" w:cs="Times New Roman"/>
          <w:spacing w:val="7"/>
          <w:sz w:val="28"/>
          <w:szCs w:val="28"/>
        </w:rPr>
        <w:t xml:space="preserve"> </w:t>
      </w:r>
      <w:r w:rsidRPr="00FA6DDA">
        <w:rPr>
          <w:rFonts w:ascii="Times New Roman" w:hAnsi="Times New Roman" w:cs="Times New Roman"/>
          <w:w w:val="111"/>
          <w:sz w:val="28"/>
          <w:szCs w:val="28"/>
        </w:rPr>
        <w:t>und</w:t>
      </w:r>
      <w:r>
        <w:rPr>
          <w:rFonts w:ascii="Times New Roman" w:hAnsi="Times New Roman" w:cs="Times New Roman"/>
          <w:w w:val="111"/>
          <w:sz w:val="28"/>
          <w:szCs w:val="28"/>
        </w:rPr>
        <w:t xml:space="preserve"> </w:t>
      </w:r>
      <w:r w:rsidRPr="00FA6DDA">
        <w:rPr>
          <w:rFonts w:ascii="Times New Roman" w:hAnsi="Times New Roman" w:cs="Times New Roman"/>
          <w:w w:val="86"/>
          <w:sz w:val="28"/>
          <w:szCs w:val="28"/>
        </w:rPr>
        <w:t>E</w:t>
      </w:r>
      <w:r w:rsidRPr="00FA6DDA">
        <w:rPr>
          <w:rFonts w:ascii="Times New Roman" w:hAnsi="Times New Roman" w:cs="Times New Roman"/>
          <w:spacing w:val="1"/>
          <w:w w:val="86"/>
          <w:sz w:val="28"/>
          <w:szCs w:val="28"/>
        </w:rPr>
        <w:t>r</w:t>
      </w:r>
      <w:r w:rsidRPr="00FA6DDA">
        <w:rPr>
          <w:rFonts w:ascii="Times New Roman" w:hAnsi="Times New Roman" w:cs="Times New Roman"/>
          <w:w w:val="108"/>
          <w:sz w:val="28"/>
          <w:szCs w:val="28"/>
        </w:rPr>
        <w:t>lebnispädago</w:t>
      </w:r>
      <w:r w:rsidRPr="00FA6DDA">
        <w:rPr>
          <w:rFonts w:ascii="Times New Roman" w:hAnsi="Times New Roman" w:cs="Times New Roman"/>
          <w:spacing w:val="-2"/>
          <w:w w:val="108"/>
          <w:sz w:val="28"/>
          <w:szCs w:val="28"/>
        </w:rPr>
        <w:t>g</w:t>
      </w:r>
      <w:r w:rsidRPr="00FA6DDA">
        <w:rPr>
          <w:rFonts w:ascii="Times New Roman" w:hAnsi="Times New Roman" w:cs="Times New Roman"/>
          <w:w w:val="90"/>
          <w:sz w:val="28"/>
          <w:szCs w:val="28"/>
        </w:rPr>
        <w:t>i</w:t>
      </w:r>
      <w:r w:rsidRPr="00FA6DDA">
        <w:rPr>
          <w:rFonts w:ascii="Times New Roman" w:hAnsi="Times New Roman" w:cs="Times New Roman"/>
          <w:spacing w:val="4"/>
          <w:w w:val="90"/>
          <w:sz w:val="28"/>
          <w:szCs w:val="28"/>
        </w:rPr>
        <w:t>k</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w w:val="75"/>
          <w:sz w:val="28"/>
          <w:szCs w:val="28"/>
        </w:rPr>
        <w:t>K</w:t>
      </w:r>
      <w:r w:rsidRPr="00FA6DDA">
        <w:rPr>
          <w:rFonts w:ascii="Times New Roman" w:hAnsi="Times New Roman" w:cs="Times New Roman"/>
          <w:w w:val="111"/>
          <w:sz w:val="28"/>
          <w:szCs w:val="28"/>
        </w:rPr>
        <w:t>ung</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w:t>
      </w:r>
      <w:r w:rsidRPr="00FA6DDA">
        <w:rPr>
          <w:rFonts w:ascii="Times New Roman" w:hAnsi="Times New Roman" w:cs="Times New Roman"/>
          <w:spacing w:val="-18"/>
          <w:sz w:val="28"/>
          <w:szCs w:val="28"/>
        </w:rPr>
        <w:t xml:space="preserve"> </w:t>
      </w:r>
      <w:r w:rsidRPr="00FA6DDA">
        <w:rPr>
          <w:rFonts w:ascii="Times New Roman" w:hAnsi="Times New Roman" w:cs="Times New Roman"/>
          <w:spacing w:val="-10"/>
          <w:sz w:val="28"/>
          <w:szCs w:val="28"/>
        </w:rPr>
        <w:t>F</w:t>
      </w:r>
      <w:r w:rsidRPr="00FA6DDA">
        <w:rPr>
          <w:rFonts w:ascii="Times New Roman" w:hAnsi="Times New Roman" w:cs="Times New Roman"/>
          <w:sz w:val="28"/>
          <w:szCs w:val="28"/>
        </w:rPr>
        <w:t>u</w:t>
      </w:r>
      <w:r w:rsidRPr="00FA6DDA">
        <w:rPr>
          <w:rFonts w:ascii="Times New Roman" w:hAnsi="Times New Roman" w:cs="Times New Roman"/>
          <w:spacing w:val="-17"/>
          <w:sz w:val="28"/>
          <w:szCs w:val="28"/>
        </w:rPr>
        <w:t xml:space="preserve"> </w:t>
      </w:r>
      <w:r w:rsidRPr="00FA6DDA">
        <w:rPr>
          <w:rFonts w:ascii="Times New Roman" w:hAnsi="Times New Roman" w:cs="Times New Roman"/>
          <w:sz w:val="28"/>
          <w:szCs w:val="28"/>
        </w:rPr>
        <w:t>für</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3"/>
          <w:w w:val="75"/>
          <w:sz w:val="28"/>
          <w:szCs w:val="28"/>
        </w:rPr>
        <w:t>K</w:t>
      </w:r>
      <w:r w:rsidRPr="00FA6DDA">
        <w:rPr>
          <w:rFonts w:ascii="Times New Roman" w:hAnsi="Times New Roman" w:cs="Times New Roman"/>
          <w:w w:val="106"/>
          <w:sz w:val="28"/>
          <w:szCs w:val="28"/>
        </w:rPr>
        <w:t>inde</w:t>
      </w:r>
      <w:r w:rsidRPr="00FA6DDA">
        <w:rPr>
          <w:rFonts w:ascii="Times New Roman" w:hAnsi="Times New Roman" w:cs="Times New Roman"/>
          <w:spacing w:val="-15"/>
          <w:w w:val="106"/>
          <w:sz w:val="28"/>
          <w:szCs w:val="28"/>
        </w:rPr>
        <w:t>r</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Zumba für Kinder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w w:val="106"/>
          <w:sz w:val="28"/>
          <w:szCs w:val="28"/>
        </w:rPr>
        <w:t>Bildungsangebo</w:t>
      </w:r>
      <w:r w:rsidRPr="00FA6DDA">
        <w:rPr>
          <w:rFonts w:ascii="Times New Roman" w:hAnsi="Times New Roman" w:cs="Times New Roman"/>
          <w:spacing w:val="-2"/>
          <w:w w:val="106"/>
          <w:sz w:val="28"/>
          <w:szCs w:val="28"/>
        </w:rPr>
        <w:t>t</w:t>
      </w:r>
      <w:r w:rsidRPr="00FA6DDA">
        <w:rPr>
          <w:rFonts w:ascii="Times New Roman" w:hAnsi="Times New Roman" w:cs="Times New Roman"/>
          <w:w w:val="113"/>
          <w:sz w:val="28"/>
          <w:szCs w:val="28"/>
        </w:rPr>
        <w:t>e</w:t>
      </w:r>
      <w:r>
        <w:rPr>
          <w:rFonts w:ascii="Times New Roman" w:hAnsi="Times New Roman" w:cs="Times New Roman"/>
          <w:w w:val="113"/>
          <w:sz w:val="28"/>
          <w:szCs w:val="28"/>
        </w:rPr>
        <w:br/>
      </w:r>
      <w:r w:rsidRPr="00FA6DDA">
        <w:rPr>
          <w:rFonts w:ascii="Times New Roman" w:hAnsi="Times New Roman" w:cs="Times New Roman"/>
          <w:w w:val="89"/>
          <w:sz w:val="28"/>
          <w:szCs w:val="28"/>
        </w:rPr>
        <w:t>(</w:t>
      </w:r>
      <w:r w:rsidRPr="00FA6DDA">
        <w:rPr>
          <w:rFonts w:ascii="Times New Roman" w:hAnsi="Times New Roman" w:cs="Times New Roman"/>
          <w:spacing w:val="2"/>
          <w:w w:val="89"/>
          <w:sz w:val="28"/>
          <w:szCs w:val="28"/>
        </w:rPr>
        <w:t>M</w:t>
      </w:r>
      <w:r w:rsidRPr="00FA6DDA">
        <w:rPr>
          <w:rFonts w:ascii="Times New Roman" w:hAnsi="Times New Roman" w:cs="Times New Roman"/>
          <w:w w:val="108"/>
          <w:sz w:val="28"/>
          <w:szCs w:val="28"/>
        </w:rPr>
        <w:t>edie</w:t>
      </w:r>
      <w:r w:rsidRPr="00FA6DDA">
        <w:rPr>
          <w:rFonts w:ascii="Times New Roman" w:hAnsi="Times New Roman" w:cs="Times New Roman"/>
          <w:spacing w:val="-4"/>
          <w:w w:val="108"/>
          <w:sz w:val="28"/>
          <w:szCs w:val="28"/>
        </w:rPr>
        <w:t>n</w:t>
      </w:r>
      <w:r w:rsidRPr="00FA6DDA">
        <w:rPr>
          <w:rFonts w:ascii="Times New Roman" w:hAnsi="Times New Roman" w:cs="Times New Roman"/>
          <w:spacing w:val="-3"/>
          <w:w w:val="101"/>
          <w:sz w:val="28"/>
          <w:szCs w:val="28"/>
        </w:rPr>
        <w:t>w</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kst</w:t>
      </w:r>
      <w:r w:rsidRPr="00FA6DDA">
        <w:rPr>
          <w:rFonts w:ascii="Times New Roman" w:hAnsi="Times New Roman" w:cs="Times New Roman"/>
          <w:spacing w:val="-1"/>
          <w:w w:val="104"/>
          <w:sz w:val="28"/>
          <w:szCs w:val="28"/>
        </w:rPr>
        <w:t>a</w:t>
      </w:r>
      <w:r w:rsidRPr="00FA6DDA">
        <w:rPr>
          <w:rFonts w:ascii="Times New Roman" w:hAnsi="Times New Roman" w:cs="Times New Roman"/>
          <w:w w:val="119"/>
          <w:sz w:val="28"/>
          <w:szCs w:val="28"/>
        </w:rPr>
        <w:t>t</w:t>
      </w:r>
      <w:r w:rsidRPr="00FA6DDA">
        <w:rPr>
          <w:rFonts w:ascii="Times New Roman" w:hAnsi="Times New Roman" w:cs="Times New Roman"/>
          <w:spacing w:val="-1"/>
          <w:w w:val="11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21"/>
          <w:sz w:val="28"/>
          <w:szCs w:val="28"/>
        </w:rPr>
        <w:t xml:space="preserve"> </w:t>
      </w:r>
      <w:r w:rsidRPr="00FA6DDA">
        <w:rPr>
          <w:rFonts w:ascii="Times New Roman" w:hAnsi="Times New Roman" w:cs="Times New Roman"/>
          <w:spacing w:val="-4"/>
          <w:w w:val="77"/>
          <w:sz w:val="28"/>
          <w:szCs w:val="28"/>
        </w:rPr>
        <w:t>V</w:t>
      </w:r>
      <w:r w:rsidRPr="00FA6DDA">
        <w:rPr>
          <w:rFonts w:ascii="Times New Roman" w:hAnsi="Times New Roman" w:cs="Times New Roman"/>
          <w:w w:val="107"/>
          <w:sz w:val="28"/>
          <w:szCs w:val="28"/>
        </w:rPr>
        <w:t>ideop</w:t>
      </w:r>
      <w:r w:rsidRPr="00FA6DDA">
        <w:rPr>
          <w:rFonts w:ascii="Times New Roman" w:hAnsi="Times New Roman" w:cs="Times New Roman"/>
          <w:spacing w:val="-3"/>
          <w:w w:val="107"/>
          <w:sz w:val="28"/>
          <w:szCs w:val="28"/>
        </w:rPr>
        <w:t>r</w:t>
      </w:r>
      <w:r w:rsidRPr="00FA6DDA">
        <w:rPr>
          <w:rFonts w:ascii="Times New Roman" w:hAnsi="Times New Roman" w:cs="Times New Roman"/>
          <w:w w:val="105"/>
          <w:sz w:val="28"/>
          <w:szCs w:val="28"/>
        </w:rPr>
        <w:t>oduktion,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3"/>
          <w:w w:val="71"/>
          <w:sz w:val="28"/>
          <w:szCs w:val="28"/>
        </w:rPr>
        <w:t>I</w:t>
      </w:r>
      <w:r w:rsidRPr="00FA6DDA">
        <w:rPr>
          <w:rFonts w:ascii="Times New Roman" w:hAnsi="Times New Roman" w:cs="Times New Roman"/>
          <w:spacing w:val="-1"/>
          <w:w w:val="111"/>
          <w:sz w:val="28"/>
          <w:szCs w:val="28"/>
        </w:rPr>
        <w:t>n</w:t>
      </w:r>
      <w:r w:rsidRPr="00FA6DDA">
        <w:rPr>
          <w:rFonts w:ascii="Times New Roman" w:hAnsi="Times New Roman" w:cs="Times New Roman"/>
          <w:spacing w:val="-2"/>
          <w:w w:val="119"/>
          <w:sz w:val="28"/>
          <w:szCs w:val="28"/>
        </w:rPr>
        <w:t>t</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8"/>
          <w:sz w:val="28"/>
          <w:szCs w:val="28"/>
        </w:rPr>
        <w:t>net</w:t>
      </w:r>
      <w:r w:rsidRPr="00FA6DDA">
        <w:rPr>
          <w:rFonts w:ascii="Times New Roman" w:hAnsi="Times New Roman" w:cs="Times New Roman"/>
          <w:spacing w:val="-4"/>
          <w:w w:val="108"/>
          <w:sz w:val="28"/>
          <w:szCs w:val="28"/>
        </w:rPr>
        <w:t>f</w:t>
      </w:r>
      <w:r w:rsidRPr="00FA6DDA">
        <w:rPr>
          <w:rFonts w:ascii="Times New Roman" w:hAnsi="Times New Roman" w:cs="Times New Roman"/>
          <w:w w:val="105"/>
          <w:sz w:val="28"/>
          <w:szCs w:val="28"/>
        </w:rPr>
        <w:t>o</w:t>
      </w:r>
      <w:r w:rsidRPr="00FA6DDA">
        <w:rPr>
          <w:rFonts w:ascii="Times New Roman" w:hAnsi="Times New Roman" w:cs="Times New Roman"/>
          <w:spacing w:val="-3"/>
          <w:w w:val="105"/>
          <w:sz w:val="28"/>
          <w:szCs w:val="28"/>
        </w:rPr>
        <w:t>r</w:t>
      </w:r>
      <w:r w:rsidRPr="00FA6DDA">
        <w:rPr>
          <w:rFonts w:ascii="Times New Roman" w:hAnsi="Times New Roman" w:cs="Times New Roman"/>
          <w:w w:val="105"/>
          <w:sz w:val="28"/>
          <w:szCs w:val="28"/>
        </w:rPr>
        <w:t>en,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2"/>
          <w:sz w:val="28"/>
          <w:szCs w:val="28"/>
        </w:rPr>
        <w:t>S</w:t>
      </w:r>
      <w:r w:rsidRPr="00FA6DDA">
        <w:rPr>
          <w:rFonts w:ascii="Times New Roman" w:hAnsi="Times New Roman" w:cs="Times New Roman"/>
          <w:sz w:val="28"/>
          <w:szCs w:val="28"/>
        </w:rPr>
        <w:t>chüle</w:t>
      </w:r>
      <w:r w:rsidRPr="00FA6DDA">
        <w:rPr>
          <w:rFonts w:ascii="Times New Roman" w:hAnsi="Times New Roman" w:cs="Times New Roman"/>
          <w:spacing w:val="1"/>
          <w:sz w:val="28"/>
          <w:szCs w:val="28"/>
        </w:rPr>
        <w:t>r</w:t>
      </w:r>
      <w:r w:rsidRPr="00FA6DDA">
        <w:rPr>
          <w:rFonts w:ascii="Times New Roman" w:hAnsi="Times New Roman" w:cs="Times New Roman"/>
          <w:sz w:val="28"/>
          <w:szCs w:val="28"/>
        </w:rPr>
        <w:t>hil</w:t>
      </w:r>
      <w:r w:rsidRPr="00FA6DDA">
        <w:rPr>
          <w:rFonts w:ascii="Times New Roman" w:hAnsi="Times New Roman" w:cs="Times New Roman"/>
          <w:spacing w:val="-4"/>
          <w:sz w:val="28"/>
          <w:szCs w:val="28"/>
        </w:rPr>
        <w:t>f</w:t>
      </w:r>
      <w:r w:rsidRPr="00FA6DDA">
        <w:rPr>
          <w:rFonts w:ascii="Times New Roman" w:hAnsi="Times New Roman" w:cs="Times New Roman"/>
          <w:sz w:val="28"/>
          <w:szCs w:val="28"/>
        </w:rPr>
        <w:t>e</w:t>
      </w:r>
      <w:r w:rsidRPr="00FA6DDA">
        <w:rPr>
          <w:rFonts w:ascii="Times New Roman" w:hAnsi="Times New Roman" w:cs="Times New Roman"/>
          <w:spacing w:val="-9"/>
          <w:sz w:val="28"/>
          <w:szCs w:val="28"/>
        </w:rPr>
        <w:t xml:space="preserve">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spacing w:val="-5"/>
          <w:w w:val="95"/>
          <w:sz w:val="28"/>
          <w:szCs w:val="28"/>
        </w:rPr>
        <w:t>P</w:t>
      </w:r>
      <w:r w:rsidRPr="00FA6DDA">
        <w:rPr>
          <w:rFonts w:ascii="Times New Roman" w:hAnsi="Times New Roman" w:cs="Times New Roman"/>
          <w:spacing w:val="-2"/>
          <w:w w:val="98"/>
          <w:sz w:val="28"/>
          <w:szCs w:val="28"/>
        </w:rPr>
        <w:t>r</w:t>
      </w:r>
      <w:r w:rsidRPr="00FA6DDA">
        <w:rPr>
          <w:rFonts w:ascii="Times New Roman" w:hAnsi="Times New Roman" w:cs="Times New Roman"/>
          <w:spacing w:val="-3"/>
          <w:w w:val="108"/>
          <w:sz w:val="28"/>
          <w:szCs w:val="28"/>
        </w:rPr>
        <w:t>ä</w:t>
      </w:r>
      <w:r w:rsidRPr="00FA6DDA">
        <w:rPr>
          <w:rFonts w:ascii="Times New Roman" w:hAnsi="Times New Roman" w:cs="Times New Roman"/>
          <w:spacing w:val="-3"/>
          <w:w w:val="96"/>
          <w:sz w:val="28"/>
          <w:szCs w:val="28"/>
        </w:rPr>
        <w:t>v</w:t>
      </w:r>
      <w:r w:rsidRPr="00FA6DDA">
        <w:rPr>
          <w:rFonts w:ascii="Times New Roman" w:hAnsi="Times New Roman" w:cs="Times New Roman"/>
          <w:w w:val="111"/>
          <w:sz w:val="28"/>
          <w:szCs w:val="28"/>
        </w:rPr>
        <w:t>e</w:t>
      </w:r>
      <w:r w:rsidRPr="00FA6DDA">
        <w:rPr>
          <w:rFonts w:ascii="Times New Roman" w:hAnsi="Times New Roman" w:cs="Times New Roman"/>
          <w:spacing w:val="-1"/>
          <w:w w:val="111"/>
          <w:sz w:val="28"/>
          <w:szCs w:val="28"/>
        </w:rPr>
        <w:t>n</w:t>
      </w:r>
      <w:r w:rsidRPr="00FA6DDA">
        <w:rPr>
          <w:rFonts w:ascii="Times New Roman" w:hAnsi="Times New Roman" w:cs="Times New Roman"/>
          <w:w w:val="109"/>
          <w:sz w:val="28"/>
          <w:szCs w:val="28"/>
        </w:rPr>
        <w:t>tionsangebo</w:t>
      </w:r>
      <w:r w:rsidRPr="00FA6DDA">
        <w:rPr>
          <w:rFonts w:ascii="Times New Roman" w:hAnsi="Times New Roman" w:cs="Times New Roman"/>
          <w:spacing w:val="-2"/>
          <w:w w:val="109"/>
          <w:sz w:val="28"/>
          <w:szCs w:val="28"/>
        </w:rPr>
        <w:t>t</w:t>
      </w:r>
      <w:r w:rsidRPr="00FA6DDA">
        <w:rPr>
          <w:rFonts w:ascii="Times New Roman" w:hAnsi="Times New Roman" w:cs="Times New Roman"/>
          <w:w w:val="113"/>
          <w:sz w:val="28"/>
          <w:szCs w:val="28"/>
        </w:rPr>
        <w:t>e</w:t>
      </w:r>
      <w:r>
        <w:rPr>
          <w:rFonts w:ascii="Times New Roman" w:hAnsi="Times New Roman" w:cs="Times New Roman"/>
          <w:w w:val="113"/>
          <w:sz w:val="28"/>
          <w:szCs w:val="28"/>
        </w:rPr>
        <w:br/>
      </w:r>
      <w:r w:rsidRPr="00FA6DDA">
        <w:rPr>
          <w:rFonts w:ascii="Times New Roman" w:hAnsi="Times New Roman" w:cs="Times New Roman"/>
          <w:noProof/>
          <w:sz w:val="28"/>
          <w:szCs w:val="28"/>
          <w:lang w:eastAsia="de-DE"/>
        </w:rPr>
        <w:drawing>
          <wp:anchor distT="0" distB="0" distL="114300" distR="114300" simplePos="0" relativeHeight="251645440" behindDoc="1" locked="0" layoutInCell="1" allowOverlap="1" wp14:anchorId="5477AB45" wp14:editId="0DF2633E">
            <wp:simplePos x="0" y="0"/>
            <wp:positionH relativeFrom="page">
              <wp:posOffset>11251565</wp:posOffset>
            </wp:positionH>
            <wp:positionV relativeFrom="paragraph">
              <wp:posOffset>258445</wp:posOffset>
            </wp:positionV>
            <wp:extent cx="1323340" cy="1325880"/>
            <wp:effectExtent l="0" t="0" r="0" b="762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2334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6DDA">
        <w:rPr>
          <w:rFonts w:ascii="Times New Roman" w:hAnsi="Times New Roman" w:cs="Times New Roman"/>
          <w:w w:val="78"/>
          <w:sz w:val="28"/>
          <w:szCs w:val="28"/>
        </w:rPr>
        <w:t>(</w:t>
      </w:r>
      <w:r w:rsidRPr="00FA6DDA">
        <w:rPr>
          <w:rFonts w:ascii="Times New Roman" w:hAnsi="Times New Roman" w:cs="Times New Roman"/>
          <w:spacing w:val="3"/>
          <w:w w:val="78"/>
          <w:sz w:val="28"/>
          <w:szCs w:val="28"/>
        </w:rPr>
        <w:t>K</w:t>
      </w:r>
      <w:r w:rsidRPr="00FA6DDA">
        <w:rPr>
          <w:rFonts w:ascii="Times New Roman" w:hAnsi="Times New Roman" w:cs="Times New Roman"/>
          <w:spacing w:val="-1"/>
          <w:w w:val="98"/>
          <w:sz w:val="28"/>
          <w:szCs w:val="28"/>
        </w:rPr>
        <w:t>r</w:t>
      </w:r>
      <w:r w:rsidRPr="00FA6DDA">
        <w:rPr>
          <w:rFonts w:ascii="Times New Roman" w:hAnsi="Times New Roman" w:cs="Times New Roman"/>
          <w:w w:val="105"/>
          <w:sz w:val="28"/>
          <w:szCs w:val="28"/>
        </w:rPr>
        <w:t>anken</w:t>
      </w:r>
      <w:r w:rsidRPr="00FA6DDA">
        <w:rPr>
          <w:rFonts w:ascii="Times New Roman" w:hAnsi="Times New Roman" w:cs="Times New Roman"/>
          <w:spacing w:val="5"/>
          <w:w w:val="105"/>
          <w:sz w:val="28"/>
          <w:szCs w:val="28"/>
        </w:rPr>
        <w:t>k</w:t>
      </w:r>
      <w:r w:rsidRPr="00FA6DDA">
        <w:rPr>
          <w:rFonts w:ascii="Times New Roman" w:hAnsi="Times New Roman" w:cs="Times New Roman"/>
          <w:w w:val="105"/>
          <w:sz w:val="28"/>
          <w:szCs w:val="28"/>
        </w:rPr>
        <w:t>assen,</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f</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eie</w:t>
      </w:r>
      <w:r w:rsidRPr="00FA6DDA">
        <w:rPr>
          <w:rFonts w:ascii="Times New Roman" w:hAnsi="Times New Roman" w:cs="Times New Roman"/>
          <w:spacing w:val="-17"/>
          <w:sz w:val="28"/>
          <w:szCs w:val="28"/>
        </w:rPr>
        <w:t xml:space="preserve"> </w:t>
      </w:r>
      <w:r w:rsidRPr="00FA6DDA">
        <w:rPr>
          <w:rFonts w:ascii="Times New Roman" w:hAnsi="Times New Roman" w:cs="Times New Roman"/>
          <w:spacing w:val="-13"/>
          <w:w w:val="81"/>
          <w:sz w:val="28"/>
          <w:szCs w:val="28"/>
        </w:rPr>
        <w:t>T</w:t>
      </w:r>
      <w:r w:rsidRPr="00FA6DDA">
        <w:rPr>
          <w:rFonts w:ascii="Times New Roman" w:hAnsi="Times New Roman" w:cs="Times New Roman"/>
          <w:spacing w:val="-1"/>
          <w:w w:val="98"/>
          <w:sz w:val="28"/>
          <w:szCs w:val="28"/>
        </w:rPr>
        <w:t>r</w:t>
      </w:r>
      <w:r w:rsidRPr="00FA6DDA">
        <w:rPr>
          <w:rFonts w:ascii="Times New Roman" w:hAnsi="Times New Roman" w:cs="Times New Roman"/>
          <w:w w:val="108"/>
          <w:sz w:val="28"/>
          <w:szCs w:val="28"/>
        </w:rPr>
        <w:t>äge</w:t>
      </w:r>
      <w:r w:rsidRPr="00FA6DDA">
        <w:rPr>
          <w:rFonts w:ascii="Times New Roman" w:hAnsi="Times New Roman" w:cs="Times New Roman"/>
          <w:spacing w:val="-15"/>
          <w:w w:val="108"/>
          <w:sz w:val="28"/>
          <w:szCs w:val="28"/>
        </w:rPr>
        <w:t>r</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81"/>
          <w:sz w:val="28"/>
          <w:szCs w:val="28"/>
        </w:rPr>
        <w:t>B</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spacing w:val="-1"/>
          <w:w w:val="108"/>
          <w:sz w:val="28"/>
          <w:szCs w:val="28"/>
        </w:rPr>
        <w:t>a</w:t>
      </w:r>
      <w:r w:rsidRPr="00FA6DDA">
        <w:rPr>
          <w:rFonts w:ascii="Times New Roman" w:hAnsi="Times New Roman" w:cs="Times New Roman"/>
          <w:w w:val="110"/>
          <w:sz w:val="28"/>
          <w:szCs w:val="28"/>
        </w:rPr>
        <w:t>tungss</w:t>
      </w:r>
      <w:r w:rsidRPr="00FA6DDA">
        <w:rPr>
          <w:rFonts w:ascii="Times New Roman" w:hAnsi="Times New Roman" w:cs="Times New Roman"/>
          <w:spacing w:val="-2"/>
          <w:w w:val="110"/>
          <w:sz w:val="28"/>
          <w:szCs w:val="28"/>
        </w:rPr>
        <w:t>t</w:t>
      </w:r>
      <w:r w:rsidRPr="00FA6DDA">
        <w:rPr>
          <w:rFonts w:ascii="Times New Roman" w:hAnsi="Times New Roman" w:cs="Times New Roman"/>
          <w:w w:val="102"/>
          <w:sz w:val="28"/>
          <w:szCs w:val="28"/>
        </w:rPr>
        <w:t>ellen,</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4"/>
          <w:w w:val="95"/>
          <w:sz w:val="28"/>
          <w:szCs w:val="28"/>
        </w:rPr>
        <w:t>P</w:t>
      </w:r>
      <w:r w:rsidRPr="00FA6DDA">
        <w:rPr>
          <w:rFonts w:ascii="Times New Roman" w:hAnsi="Times New Roman" w:cs="Times New Roman"/>
          <w:spacing w:val="-1"/>
          <w:w w:val="98"/>
          <w:sz w:val="28"/>
          <w:szCs w:val="28"/>
        </w:rPr>
        <w:t>r</w:t>
      </w:r>
      <w:r w:rsidRPr="00FA6DDA">
        <w:rPr>
          <w:rFonts w:ascii="Times New Roman" w:hAnsi="Times New Roman" w:cs="Times New Roman"/>
          <w:spacing w:val="-2"/>
          <w:w w:val="108"/>
          <w:sz w:val="28"/>
          <w:szCs w:val="28"/>
        </w:rPr>
        <w:t>ä</w:t>
      </w:r>
      <w:r w:rsidRPr="00FA6DDA">
        <w:rPr>
          <w:rFonts w:ascii="Times New Roman" w:hAnsi="Times New Roman" w:cs="Times New Roman"/>
          <w:spacing w:val="-3"/>
          <w:w w:val="96"/>
          <w:sz w:val="28"/>
          <w:szCs w:val="28"/>
        </w:rPr>
        <w:t>v</w:t>
      </w:r>
      <w:r w:rsidRPr="00FA6DDA">
        <w:rPr>
          <w:rFonts w:ascii="Times New Roman" w:hAnsi="Times New Roman" w:cs="Times New Roman"/>
          <w:w w:val="111"/>
          <w:sz w:val="28"/>
          <w:szCs w:val="28"/>
        </w:rPr>
        <w:t>e</w:t>
      </w:r>
      <w:r w:rsidRPr="00FA6DDA">
        <w:rPr>
          <w:rFonts w:ascii="Times New Roman" w:hAnsi="Times New Roman" w:cs="Times New Roman"/>
          <w:spacing w:val="-1"/>
          <w:w w:val="111"/>
          <w:sz w:val="28"/>
          <w:szCs w:val="28"/>
        </w:rPr>
        <w:t>n</w:t>
      </w:r>
      <w:r w:rsidRPr="00FA6DDA">
        <w:rPr>
          <w:rFonts w:ascii="Times New Roman" w:hAnsi="Times New Roman" w:cs="Times New Roman"/>
          <w:w w:val="106"/>
          <w:sz w:val="28"/>
          <w:szCs w:val="28"/>
        </w:rPr>
        <w:t>tionsp</w:t>
      </w:r>
      <w:r w:rsidRPr="00FA6DDA">
        <w:rPr>
          <w:rFonts w:ascii="Times New Roman" w:hAnsi="Times New Roman" w:cs="Times New Roman"/>
          <w:spacing w:val="-3"/>
          <w:w w:val="106"/>
          <w:sz w:val="28"/>
          <w:szCs w:val="28"/>
        </w:rPr>
        <w:t>r</w:t>
      </w:r>
      <w:r w:rsidRPr="00FA6DDA">
        <w:rPr>
          <w:rFonts w:ascii="Times New Roman" w:hAnsi="Times New Roman" w:cs="Times New Roman"/>
          <w:w w:val="104"/>
          <w:sz w:val="28"/>
          <w:szCs w:val="28"/>
        </w:rPr>
        <w:t>ojek</w:t>
      </w:r>
      <w:r w:rsidRPr="00FA6DDA">
        <w:rPr>
          <w:rFonts w:ascii="Times New Roman" w:hAnsi="Times New Roman" w:cs="Times New Roman"/>
          <w:spacing w:val="-2"/>
          <w:w w:val="104"/>
          <w:sz w:val="28"/>
          <w:szCs w:val="28"/>
        </w:rPr>
        <w:t>t</w:t>
      </w:r>
      <w:r w:rsidRPr="00FA6DDA">
        <w:rPr>
          <w:rFonts w:ascii="Times New Roman" w:hAnsi="Times New Roman" w:cs="Times New Roman"/>
          <w:spacing w:val="-3"/>
          <w:w w:val="113"/>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ef</w:t>
      </w:r>
      <w:r w:rsidRPr="00FA6DDA">
        <w:rPr>
          <w:rFonts w:ascii="Times New Roman" w:hAnsi="Times New Roman" w:cs="Times New Roman"/>
          <w:spacing w:val="-4"/>
          <w:sz w:val="28"/>
          <w:szCs w:val="28"/>
        </w:rPr>
        <w:t>f</w:t>
      </w:r>
      <w:r w:rsidRPr="00FA6DDA">
        <w:rPr>
          <w:rFonts w:ascii="Times New Roman" w:hAnsi="Times New Roman" w:cs="Times New Roman"/>
          <w:sz w:val="28"/>
          <w:szCs w:val="28"/>
        </w:rPr>
        <w:t>ekti</w:t>
      </w:r>
      <w:r w:rsidRPr="00FA6DDA">
        <w:rPr>
          <w:rFonts w:ascii="Times New Roman" w:hAnsi="Times New Roman" w:cs="Times New Roman"/>
          <w:spacing w:val="-3"/>
          <w:sz w:val="28"/>
          <w:szCs w:val="28"/>
        </w:rPr>
        <w:t>v</w:t>
      </w:r>
      <w:r w:rsidRPr="00FA6DDA">
        <w:rPr>
          <w:rFonts w:ascii="Times New Roman" w:hAnsi="Times New Roman" w:cs="Times New Roman"/>
          <w:sz w:val="28"/>
          <w:szCs w:val="28"/>
        </w:rPr>
        <w:t>e</w:t>
      </w:r>
      <w:r w:rsidRPr="00FA6DDA">
        <w:rPr>
          <w:rFonts w:ascii="Times New Roman" w:hAnsi="Times New Roman" w:cs="Times New Roman"/>
          <w:spacing w:val="-4"/>
          <w:sz w:val="28"/>
          <w:szCs w:val="28"/>
        </w:rPr>
        <w:t xml:space="preserve"> </w:t>
      </w:r>
      <w:r w:rsidRPr="00FA6DDA">
        <w:rPr>
          <w:rFonts w:ascii="Times New Roman" w:hAnsi="Times New Roman" w:cs="Times New Roman"/>
          <w:spacing w:val="2"/>
          <w:w w:val="88"/>
          <w:sz w:val="28"/>
          <w:szCs w:val="28"/>
        </w:rPr>
        <w:t>S</w:t>
      </w:r>
      <w:r w:rsidRPr="00FA6DDA">
        <w:rPr>
          <w:rFonts w:ascii="Times New Roman" w:hAnsi="Times New Roman" w:cs="Times New Roman"/>
          <w:w w:val="107"/>
          <w:sz w:val="28"/>
          <w:szCs w:val="28"/>
        </w:rPr>
        <w:t>elbs</w:t>
      </w:r>
      <w:r w:rsidRPr="00FA6DDA">
        <w:rPr>
          <w:rFonts w:ascii="Times New Roman" w:hAnsi="Times New Roman" w:cs="Times New Roman"/>
          <w:spacing w:val="2"/>
          <w:w w:val="107"/>
          <w:sz w:val="28"/>
          <w:szCs w:val="28"/>
        </w:rPr>
        <w:t>t</w:t>
      </w:r>
      <w:r w:rsidRPr="00FA6DDA">
        <w:rPr>
          <w:rFonts w:ascii="Times New Roman" w:hAnsi="Times New Roman" w:cs="Times New Roman"/>
          <w:spacing w:val="-3"/>
          <w:w w:val="96"/>
          <w:sz w:val="28"/>
          <w:szCs w:val="28"/>
        </w:rPr>
        <w:t>v</w:t>
      </w:r>
      <w:r w:rsidRPr="00FA6DDA">
        <w:rPr>
          <w:rFonts w:ascii="Times New Roman" w:hAnsi="Times New Roman" w:cs="Times New Roman"/>
          <w:w w:val="106"/>
          <w:sz w:val="28"/>
          <w:szCs w:val="28"/>
        </w:rPr>
        <w:t>e</w:t>
      </w:r>
      <w:r w:rsidRPr="00FA6DDA">
        <w:rPr>
          <w:rFonts w:ascii="Times New Roman" w:hAnsi="Times New Roman" w:cs="Times New Roman"/>
          <w:spacing w:val="7"/>
          <w:w w:val="106"/>
          <w:sz w:val="28"/>
          <w:szCs w:val="28"/>
        </w:rPr>
        <w:t>r</w:t>
      </w:r>
      <w:r w:rsidRPr="00FA6DDA">
        <w:rPr>
          <w:rFonts w:ascii="Times New Roman" w:hAnsi="Times New Roman" w:cs="Times New Roman"/>
          <w:spacing w:val="-2"/>
          <w:w w:val="119"/>
          <w:sz w:val="28"/>
          <w:szCs w:val="28"/>
        </w:rPr>
        <w:t>t</w:t>
      </w:r>
      <w:r w:rsidRPr="00FA6DDA">
        <w:rPr>
          <w:rFonts w:ascii="Times New Roman" w:hAnsi="Times New Roman" w:cs="Times New Roman"/>
          <w:w w:val="107"/>
          <w:sz w:val="28"/>
          <w:szCs w:val="28"/>
        </w:rPr>
        <w:t>eidigun</w:t>
      </w:r>
      <w:r w:rsidRPr="00FA6DDA">
        <w:rPr>
          <w:rFonts w:ascii="Times New Roman" w:hAnsi="Times New Roman" w:cs="Times New Roman"/>
          <w:spacing w:val="-4"/>
          <w:w w:val="107"/>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92"/>
          <w:sz w:val="28"/>
          <w:szCs w:val="28"/>
        </w:rPr>
        <w:t>D</w:t>
      </w:r>
      <w:r w:rsidRPr="00FA6DDA">
        <w:rPr>
          <w:rFonts w:ascii="Times New Roman" w:hAnsi="Times New Roman" w:cs="Times New Roman"/>
          <w:w w:val="105"/>
          <w:sz w:val="28"/>
          <w:szCs w:val="28"/>
        </w:rPr>
        <w:t>ees</w:t>
      </w:r>
      <w:r w:rsidRPr="00FA6DDA">
        <w:rPr>
          <w:rFonts w:ascii="Times New Roman" w:hAnsi="Times New Roman" w:cs="Times New Roman"/>
          <w:spacing w:val="5"/>
          <w:w w:val="105"/>
          <w:sz w:val="28"/>
          <w:szCs w:val="28"/>
        </w:rPr>
        <w:t>k</w:t>
      </w:r>
      <w:r w:rsidRPr="00FA6DDA">
        <w:rPr>
          <w:rFonts w:ascii="Times New Roman" w:hAnsi="Times New Roman" w:cs="Times New Roman"/>
          <w:w w:val="103"/>
          <w:sz w:val="28"/>
          <w:szCs w:val="28"/>
        </w:rPr>
        <w:t>al</w:t>
      </w:r>
      <w:r w:rsidRPr="00FA6DDA">
        <w:rPr>
          <w:rFonts w:ascii="Times New Roman" w:hAnsi="Times New Roman" w:cs="Times New Roman"/>
          <w:spacing w:val="-1"/>
          <w:w w:val="103"/>
          <w:sz w:val="28"/>
          <w:szCs w:val="28"/>
        </w:rPr>
        <w:t>a</w:t>
      </w:r>
      <w:r w:rsidRPr="00FA6DDA">
        <w:rPr>
          <w:rFonts w:ascii="Times New Roman" w:hAnsi="Times New Roman" w:cs="Times New Roman"/>
          <w:w w:val="106"/>
          <w:sz w:val="28"/>
          <w:szCs w:val="28"/>
        </w:rPr>
        <w:t>tionst</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ainin</w:t>
      </w:r>
      <w:r w:rsidRPr="00FA6DDA">
        <w:rPr>
          <w:rFonts w:ascii="Times New Roman" w:hAnsi="Times New Roman" w:cs="Times New Roman"/>
          <w:spacing w:val="-4"/>
          <w:w w:val="104"/>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4"/>
          <w:w w:val="107"/>
          <w:sz w:val="28"/>
          <w:szCs w:val="28"/>
        </w:rPr>
        <w:t>P</w:t>
      </w:r>
      <w:r w:rsidRPr="00FA6DDA">
        <w:rPr>
          <w:rFonts w:ascii="Times New Roman" w:hAnsi="Times New Roman" w:cs="Times New Roman"/>
          <w:spacing w:val="-1"/>
          <w:w w:val="107"/>
          <w:sz w:val="28"/>
          <w:szCs w:val="28"/>
        </w:rPr>
        <w:t>r</w:t>
      </w:r>
      <w:r w:rsidRPr="00FA6DDA">
        <w:rPr>
          <w:rFonts w:ascii="Times New Roman" w:hAnsi="Times New Roman" w:cs="Times New Roman"/>
          <w:spacing w:val="-2"/>
          <w:w w:val="107"/>
          <w:sz w:val="28"/>
          <w:szCs w:val="28"/>
        </w:rPr>
        <w:t>ä</w:t>
      </w:r>
      <w:r w:rsidRPr="00FA6DDA">
        <w:rPr>
          <w:rFonts w:ascii="Times New Roman" w:hAnsi="Times New Roman" w:cs="Times New Roman"/>
          <w:spacing w:val="-3"/>
          <w:w w:val="107"/>
          <w:sz w:val="28"/>
          <w:szCs w:val="28"/>
        </w:rPr>
        <w:t>v</w:t>
      </w:r>
      <w:r w:rsidRPr="00FA6DDA">
        <w:rPr>
          <w:rFonts w:ascii="Times New Roman" w:hAnsi="Times New Roman" w:cs="Times New Roman"/>
          <w:w w:val="107"/>
          <w:sz w:val="28"/>
          <w:szCs w:val="28"/>
        </w:rPr>
        <w:t>e</w:t>
      </w:r>
      <w:r w:rsidRPr="00FA6DDA">
        <w:rPr>
          <w:rFonts w:ascii="Times New Roman" w:hAnsi="Times New Roman" w:cs="Times New Roman"/>
          <w:spacing w:val="-1"/>
          <w:w w:val="107"/>
          <w:sz w:val="28"/>
          <w:szCs w:val="28"/>
        </w:rPr>
        <w:t>n</w:t>
      </w:r>
      <w:r w:rsidRPr="00FA6DDA">
        <w:rPr>
          <w:rFonts w:ascii="Times New Roman" w:hAnsi="Times New Roman" w:cs="Times New Roman"/>
          <w:w w:val="107"/>
          <w:sz w:val="28"/>
          <w:szCs w:val="28"/>
        </w:rPr>
        <w:t>tionsangebo</w:t>
      </w:r>
      <w:r w:rsidRPr="00FA6DDA">
        <w:rPr>
          <w:rFonts w:ascii="Times New Roman" w:hAnsi="Times New Roman" w:cs="Times New Roman"/>
          <w:spacing w:val="-2"/>
          <w:w w:val="107"/>
          <w:sz w:val="28"/>
          <w:szCs w:val="28"/>
        </w:rPr>
        <w:t>t</w:t>
      </w:r>
      <w:r w:rsidRPr="00FA6DDA">
        <w:rPr>
          <w:rFonts w:ascii="Times New Roman" w:hAnsi="Times New Roman" w:cs="Times New Roman"/>
          <w:w w:val="107"/>
          <w:sz w:val="28"/>
          <w:szCs w:val="28"/>
        </w:rPr>
        <w:t>e</w:t>
      </w:r>
      <w:r w:rsidRPr="00FA6DDA">
        <w:rPr>
          <w:rFonts w:ascii="Times New Roman" w:hAnsi="Times New Roman" w:cs="Times New Roman"/>
          <w:spacing w:val="-10"/>
          <w:w w:val="107"/>
          <w:sz w:val="28"/>
          <w:szCs w:val="28"/>
        </w:rPr>
        <w:t xml:space="preserve"> </w:t>
      </w:r>
      <w:r w:rsidRPr="00FA6DDA">
        <w:rPr>
          <w:rFonts w:ascii="Times New Roman" w:hAnsi="Times New Roman" w:cs="Times New Roman"/>
          <w:sz w:val="28"/>
          <w:szCs w:val="28"/>
        </w:rPr>
        <w:t>u</w:t>
      </w:r>
      <w:r w:rsidRPr="00FA6DDA">
        <w:rPr>
          <w:rFonts w:ascii="Times New Roman" w:hAnsi="Times New Roman" w:cs="Times New Roman"/>
          <w:spacing w:val="-1"/>
          <w:sz w:val="28"/>
          <w:szCs w:val="28"/>
        </w:rPr>
        <w:t>n</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er</w:t>
      </w:r>
      <w:r w:rsidRPr="00FA6DDA">
        <w:rPr>
          <w:rFonts w:ascii="Times New Roman" w:hAnsi="Times New Roman" w:cs="Times New Roman"/>
          <w:spacing w:val="45"/>
          <w:sz w:val="28"/>
          <w:szCs w:val="28"/>
        </w:rPr>
        <w:t xml:space="preserve"> </w:t>
      </w:r>
      <w:r w:rsidRPr="00FA6DDA">
        <w:rPr>
          <w:rFonts w:ascii="Times New Roman" w:hAnsi="Times New Roman" w:cs="Times New Roman"/>
          <w:w w:val="105"/>
          <w:sz w:val="28"/>
          <w:szCs w:val="28"/>
        </w:rPr>
        <w:t>ande</w:t>
      </w:r>
      <w:r w:rsidRPr="00FA6DDA">
        <w:rPr>
          <w:rFonts w:ascii="Times New Roman" w:hAnsi="Times New Roman" w:cs="Times New Roman"/>
          <w:spacing w:val="-3"/>
          <w:w w:val="105"/>
          <w:sz w:val="28"/>
          <w:szCs w:val="28"/>
        </w:rPr>
        <w:t>r</w:t>
      </w:r>
      <w:r w:rsidRPr="00FA6DDA">
        <w:rPr>
          <w:rFonts w:ascii="Times New Roman" w:hAnsi="Times New Roman" w:cs="Times New Roman"/>
          <w:w w:val="105"/>
          <w:sz w:val="28"/>
          <w:szCs w:val="28"/>
        </w:rPr>
        <w:t>em</w:t>
      </w:r>
      <w:r w:rsidRPr="00FA6DDA">
        <w:rPr>
          <w:rFonts w:ascii="Times New Roman" w:hAnsi="Times New Roman" w:cs="Times New Roman"/>
          <w:spacing w:val="24"/>
          <w:w w:val="105"/>
          <w:sz w:val="28"/>
          <w:szCs w:val="28"/>
        </w:rPr>
        <w:t xml:space="preserve"> </w:t>
      </w:r>
      <w:r w:rsidRPr="00FA6DDA">
        <w:rPr>
          <w:rFonts w:ascii="Times New Roman" w:hAnsi="Times New Roman" w:cs="Times New Roman"/>
          <w:w w:val="105"/>
          <w:sz w:val="28"/>
          <w:szCs w:val="28"/>
        </w:rPr>
        <w:t xml:space="preserve">in </w:t>
      </w:r>
      <w:r w:rsidRPr="00FA6DDA">
        <w:rPr>
          <w:rFonts w:ascii="Times New Roman" w:hAnsi="Times New Roman" w:cs="Times New Roman"/>
          <w:sz w:val="28"/>
          <w:szCs w:val="28"/>
        </w:rPr>
        <w:t>den</w:t>
      </w:r>
      <w:r w:rsidRPr="00FA6DDA">
        <w:rPr>
          <w:rFonts w:ascii="Times New Roman" w:hAnsi="Times New Roman" w:cs="Times New Roman"/>
          <w:spacing w:val="37"/>
          <w:sz w:val="28"/>
          <w:szCs w:val="28"/>
        </w:rPr>
        <w:t xml:space="preserve"> </w:t>
      </w:r>
      <w:r w:rsidRPr="00FA6DDA">
        <w:rPr>
          <w:rFonts w:ascii="Times New Roman" w:hAnsi="Times New Roman" w:cs="Times New Roman"/>
          <w:spacing w:val="1"/>
          <w:w w:val="81"/>
          <w:sz w:val="28"/>
          <w:szCs w:val="28"/>
        </w:rPr>
        <w:t>B</w:t>
      </w:r>
      <w:r w:rsidRPr="00FA6DDA">
        <w:rPr>
          <w:rFonts w:ascii="Times New Roman" w:hAnsi="Times New Roman" w:cs="Times New Roman"/>
          <w:w w:val="106"/>
          <w:sz w:val="28"/>
          <w:szCs w:val="28"/>
        </w:rPr>
        <w:t>e</w:t>
      </w:r>
      <w:r w:rsidRPr="00FA6DDA">
        <w:rPr>
          <w:rFonts w:ascii="Times New Roman" w:hAnsi="Times New Roman" w:cs="Times New Roman"/>
          <w:spacing w:val="-3"/>
          <w:w w:val="106"/>
          <w:sz w:val="28"/>
          <w:szCs w:val="28"/>
        </w:rPr>
        <w:t>r</w:t>
      </w:r>
      <w:r w:rsidRPr="00FA6DDA">
        <w:rPr>
          <w:rFonts w:ascii="Times New Roman" w:hAnsi="Times New Roman" w:cs="Times New Roman"/>
          <w:w w:val="107"/>
          <w:sz w:val="28"/>
          <w:szCs w:val="28"/>
        </w:rPr>
        <w:t>eichen</w:t>
      </w:r>
      <w:r w:rsidRPr="00FA6DDA">
        <w:rPr>
          <w:rFonts w:ascii="Times New Roman" w:hAnsi="Times New Roman" w:cs="Times New Roman"/>
          <w:spacing w:val="-11"/>
          <w:sz w:val="28"/>
          <w:szCs w:val="28"/>
        </w:rPr>
        <w:t xml:space="preserve"> </w:t>
      </w:r>
      <w:r w:rsidRPr="00FA6DDA">
        <w:rPr>
          <w:rFonts w:ascii="Times New Roman" w:hAnsi="Times New Roman" w:cs="Times New Roman"/>
          <w:w w:val="102"/>
          <w:sz w:val="28"/>
          <w:szCs w:val="28"/>
        </w:rPr>
        <w:t>Suc</w:t>
      </w:r>
      <w:r w:rsidRPr="00FA6DDA">
        <w:rPr>
          <w:rFonts w:ascii="Times New Roman" w:hAnsi="Times New Roman" w:cs="Times New Roman"/>
          <w:spacing w:val="-1"/>
          <w:w w:val="102"/>
          <w:sz w:val="28"/>
          <w:szCs w:val="28"/>
        </w:rPr>
        <w:t>h</w:t>
      </w:r>
      <w:r w:rsidRPr="00FA6DDA">
        <w:rPr>
          <w:rFonts w:ascii="Times New Roman" w:hAnsi="Times New Roman" w:cs="Times New Roman"/>
          <w:spacing w:val="-1"/>
          <w:w w:val="11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89"/>
          <w:sz w:val="28"/>
          <w:szCs w:val="28"/>
        </w:rPr>
        <w:t>G</w:t>
      </w:r>
      <w:r w:rsidRPr="00FA6DDA">
        <w:rPr>
          <w:rFonts w:ascii="Times New Roman" w:hAnsi="Times New Roman" w:cs="Times New Roman"/>
          <w:w w:val="109"/>
          <w:sz w:val="28"/>
          <w:szCs w:val="28"/>
        </w:rPr>
        <w:t>esundhei</w:t>
      </w:r>
      <w:r w:rsidRPr="00FA6DDA">
        <w:rPr>
          <w:rFonts w:ascii="Times New Roman" w:hAnsi="Times New Roman" w:cs="Times New Roman"/>
          <w:spacing w:val="-1"/>
          <w:w w:val="109"/>
          <w:sz w:val="28"/>
          <w:szCs w:val="28"/>
        </w:rPr>
        <w:t>t</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allgemeine</w:t>
      </w:r>
      <w:r w:rsidRPr="00FA6DDA">
        <w:rPr>
          <w:rFonts w:ascii="Times New Roman" w:hAnsi="Times New Roman" w:cs="Times New Roman"/>
          <w:spacing w:val="50"/>
          <w:sz w:val="28"/>
          <w:szCs w:val="28"/>
        </w:rPr>
        <w:t xml:space="preserve"> </w:t>
      </w:r>
      <w:r w:rsidRPr="00FA6DDA">
        <w:rPr>
          <w:rFonts w:ascii="Times New Roman" w:hAnsi="Times New Roman" w:cs="Times New Roman"/>
          <w:spacing w:val="-4"/>
          <w:w w:val="77"/>
          <w:sz w:val="28"/>
          <w:szCs w:val="28"/>
        </w:rPr>
        <w:t>L</w:t>
      </w:r>
      <w:r w:rsidRPr="00FA6DDA">
        <w:rPr>
          <w:rFonts w:ascii="Times New Roman" w:hAnsi="Times New Roman" w:cs="Times New Roman"/>
          <w:w w:val="104"/>
          <w:sz w:val="28"/>
          <w:szCs w:val="28"/>
        </w:rPr>
        <w:t>ebenshil</w:t>
      </w:r>
      <w:r w:rsidRPr="00FA6DDA">
        <w:rPr>
          <w:rFonts w:ascii="Times New Roman" w:hAnsi="Times New Roman" w:cs="Times New Roman"/>
          <w:spacing w:val="-4"/>
          <w:w w:val="104"/>
          <w:sz w:val="28"/>
          <w:szCs w:val="28"/>
        </w:rPr>
        <w:t>f</w:t>
      </w:r>
      <w:r w:rsidRPr="00FA6DDA">
        <w:rPr>
          <w:rFonts w:ascii="Times New Roman" w:hAnsi="Times New Roman" w:cs="Times New Roman"/>
          <w:spacing w:val="-3"/>
          <w:w w:val="113"/>
          <w:sz w:val="28"/>
          <w:szCs w:val="28"/>
        </w:rPr>
        <w:t>e</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pacing w:val="1"/>
          <w:w w:val="80"/>
          <w:sz w:val="28"/>
          <w:szCs w:val="28"/>
        </w:rPr>
        <w:t>R</w:t>
      </w:r>
      <w:r w:rsidRPr="00FA6DDA">
        <w:rPr>
          <w:rFonts w:ascii="Times New Roman" w:hAnsi="Times New Roman" w:cs="Times New Roman"/>
          <w:w w:val="108"/>
          <w:sz w:val="28"/>
          <w:szCs w:val="28"/>
        </w:rPr>
        <w:t>ec</w:t>
      </w:r>
      <w:r w:rsidRPr="00FA6DDA">
        <w:rPr>
          <w:rFonts w:ascii="Times New Roman" w:hAnsi="Times New Roman" w:cs="Times New Roman"/>
          <w:spacing w:val="-1"/>
          <w:w w:val="108"/>
          <w:sz w:val="28"/>
          <w:szCs w:val="28"/>
        </w:rPr>
        <w:t>h</w:t>
      </w:r>
      <w:r w:rsidRPr="00FA6DDA">
        <w:rPr>
          <w:rFonts w:ascii="Times New Roman" w:hAnsi="Times New Roman" w:cs="Times New Roman"/>
          <w:w w:val="110"/>
          <w:sz w:val="28"/>
          <w:szCs w:val="28"/>
        </w:rPr>
        <w:t>ts</w:t>
      </w:r>
      <w:r w:rsidRPr="00FA6DDA">
        <w:rPr>
          <w:rFonts w:ascii="Times New Roman" w:hAnsi="Times New Roman" w:cs="Times New Roman"/>
          <w:spacing w:val="-1"/>
          <w:w w:val="110"/>
          <w:sz w:val="28"/>
          <w:szCs w:val="28"/>
        </w:rPr>
        <w:t>e</w:t>
      </w:r>
      <w:r w:rsidRPr="00FA6DDA">
        <w:rPr>
          <w:rFonts w:ascii="Times New Roman" w:hAnsi="Times New Roman" w:cs="Times New Roman"/>
          <w:spacing w:val="4"/>
          <w:w w:val="92"/>
          <w:sz w:val="28"/>
          <w:szCs w:val="28"/>
        </w:rPr>
        <w:t>x</w:t>
      </w:r>
      <w:r w:rsidRPr="00FA6DDA">
        <w:rPr>
          <w:rFonts w:ascii="Times New Roman" w:hAnsi="Times New Roman" w:cs="Times New Roman"/>
          <w:w w:val="107"/>
          <w:sz w:val="28"/>
          <w:szCs w:val="28"/>
        </w:rPr>
        <w:t>t</w:t>
      </w:r>
      <w:r w:rsidRPr="00FA6DDA">
        <w:rPr>
          <w:rFonts w:ascii="Times New Roman" w:hAnsi="Times New Roman" w:cs="Times New Roman"/>
          <w:spacing w:val="-3"/>
          <w:w w:val="107"/>
          <w:sz w:val="28"/>
          <w:szCs w:val="28"/>
        </w:rPr>
        <w:t>r</w:t>
      </w:r>
      <w:r w:rsidRPr="00FA6DDA">
        <w:rPr>
          <w:rFonts w:ascii="Times New Roman" w:hAnsi="Times New Roman" w:cs="Times New Roman"/>
          <w:w w:val="105"/>
          <w:sz w:val="28"/>
          <w:szCs w:val="28"/>
        </w:rPr>
        <w:t>emismus</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und</w:t>
      </w:r>
      <w:r w:rsidRPr="00FA6DDA">
        <w:rPr>
          <w:rFonts w:ascii="Times New Roman" w:hAnsi="Times New Roman" w:cs="Times New Roman"/>
          <w:spacing w:val="25"/>
          <w:sz w:val="28"/>
          <w:szCs w:val="28"/>
        </w:rPr>
        <w:t xml:space="preserve"> </w:t>
      </w:r>
      <w:r w:rsidRPr="00FA6DDA">
        <w:rPr>
          <w:rFonts w:ascii="Times New Roman" w:hAnsi="Times New Roman" w:cs="Times New Roman"/>
          <w:spacing w:val="-9"/>
          <w:w w:val="77"/>
          <w:sz w:val="28"/>
          <w:szCs w:val="28"/>
        </w:rPr>
        <w:t>V</w:t>
      </w:r>
      <w:r w:rsidRPr="00FA6DDA">
        <w:rPr>
          <w:rFonts w:ascii="Times New Roman" w:hAnsi="Times New Roman" w:cs="Times New Roman"/>
          <w:w w:val="106"/>
          <w:sz w:val="28"/>
          <w:szCs w:val="28"/>
        </w:rPr>
        <w:t>e</w:t>
      </w:r>
      <w:r w:rsidRPr="00FA6DDA">
        <w:rPr>
          <w:rFonts w:ascii="Times New Roman" w:hAnsi="Times New Roman" w:cs="Times New Roman"/>
          <w:spacing w:val="1"/>
          <w:w w:val="106"/>
          <w:sz w:val="28"/>
          <w:szCs w:val="28"/>
        </w:rPr>
        <w:t>r</w:t>
      </w:r>
      <w:r w:rsidRPr="00FA6DDA">
        <w:rPr>
          <w:rFonts w:ascii="Times New Roman" w:hAnsi="Times New Roman" w:cs="Times New Roman"/>
          <w:w w:val="104"/>
          <w:sz w:val="28"/>
          <w:szCs w:val="28"/>
        </w:rPr>
        <w:t>kehrse</w:t>
      </w:r>
      <w:r w:rsidRPr="00FA6DDA">
        <w:rPr>
          <w:rFonts w:ascii="Times New Roman" w:hAnsi="Times New Roman" w:cs="Times New Roman"/>
          <w:spacing w:val="3"/>
          <w:w w:val="104"/>
          <w:sz w:val="28"/>
          <w:szCs w:val="28"/>
        </w:rPr>
        <w:t>r</w:t>
      </w:r>
      <w:r w:rsidRPr="00FA6DDA">
        <w:rPr>
          <w:rFonts w:ascii="Times New Roman" w:hAnsi="Times New Roman" w:cs="Times New Roman"/>
          <w:w w:val="106"/>
          <w:sz w:val="28"/>
          <w:szCs w:val="28"/>
        </w:rPr>
        <w:t>ziehun</w:t>
      </w:r>
      <w:r w:rsidRPr="00FA6DDA">
        <w:rPr>
          <w:rFonts w:ascii="Times New Roman" w:hAnsi="Times New Roman" w:cs="Times New Roman"/>
          <w:spacing w:val="-4"/>
          <w:w w:val="106"/>
          <w:sz w:val="28"/>
          <w:szCs w:val="28"/>
        </w:rPr>
        <w:t>g</w:t>
      </w:r>
      <w:r w:rsidRPr="00FA6DDA">
        <w:rPr>
          <w:rFonts w:ascii="Times New Roman" w:hAnsi="Times New Roman" w:cs="Times New Roman"/>
          <w:w w:val="8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w w:val="115"/>
          <w:sz w:val="28"/>
          <w:szCs w:val="28"/>
        </w:rPr>
        <w:t>e</w:t>
      </w:r>
      <w:r w:rsidRPr="00FA6DDA">
        <w:rPr>
          <w:rFonts w:ascii="Times New Roman" w:hAnsi="Times New Roman" w:cs="Times New Roman"/>
          <w:spacing w:val="-2"/>
          <w:w w:val="115"/>
          <w:sz w:val="28"/>
          <w:szCs w:val="28"/>
        </w:rPr>
        <w:t>t</w:t>
      </w:r>
      <w:r w:rsidRPr="00FA6DDA">
        <w:rPr>
          <w:rFonts w:ascii="Times New Roman" w:hAnsi="Times New Roman" w:cs="Times New Roman"/>
          <w:spacing w:val="-3"/>
          <w:w w:val="101"/>
          <w:sz w:val="28"/>
          <w:szCs w:val="28"/>
        </w:rPr>
        <w:t>c</w:t>
      </w:r>
      <w:r w:rsidRPr="00FA6DDA">
        <w:rPr>
          <w:rFonts w:ascii="Times New Roman" w:hAnsi="Times New Roman" w:cs="Times New Roman"/>
          <w:w w:val="84"/>
          <w:sz w:val="28"/>
          <w:szCs w:val="28"/>
        </w:rPr>
        <w:t>.)</w:t>
      </w:r>
    </w:p>
    <w:p w:rsidR="00FA6DDA" w:rsidRPr="00FA6DDA" w:rsidRDefault="00FA6DDA" w:rsidP="00FA6DDA">
      <w:pPr>
        <w:ind w:left="851" w:hanging="567"/>
        <w:rPr>
          <w:rFonts w:ascii="Times New Roman" w:hAnsi="Times New Roman" w:cs="Times New Roman"/>
          <w:sz w:val="28"/>
          <w:szCs w:val="28"/>
        </w:rPr>
      </w:pPr>
      <w:r w:rsidRPr="00FA6DDA">
        <w:rPr>
          <w:rFonts w:ascii="Times New Roman" w:eastAsia="Arial" w:hAnsi="Times New Roman" w:cs="Times New Roman"/>
          <w:b/>
          <w:sz w:val="28"/>
          <w:szCs w:val="28"/>
        </w:rPr>
        <w:t>●</w:t>
      </w:r>
      <w:r w:rsidRPr="00FA6DDA">
        <w:rPr>
          <w:rFonts w:ascii="Times New Roman" w:eastAsia="Arial" w:hAnsi="Times New Roman" w:cs="Times New Roman"/>
          <w:b/>
          <w:spacing w:val="-21"/>
          <w:sz w:val="28"/>
          <w:szCs w:val="28"/>
        </w:rPr>
        <w:t xml:space="preserve"> </w:t>
      </w:r>
      <w:r>
        <w:rPr>
          <w:rFonts w:ascii="Times New Roman" w:eastAsia="Arial" w:hAnsi="Times New Roman" w:cs="Times New Roman"/>
          <w:b/>
          <w:spacing w:val="-21"/>
          <w:sz w:val="28"/>
          <w:szCs w:val="28"/>
        </w:rPr>
        <w:tab/>
      </w:r>
      <w:r w:rsidRPr="00FA6DDA">
        <w:rPr>
          <w:rFonts w:ascii="Times New Roman" w:hAnsi="Times New Roman" w:cs="Times New Roman"/>
          <w:spacing w:val="-1"/>
          <w:sz w:val="28"/>
          <w:szCs w:val="28"/>
        </w:rPr>
        <w:t>A</w:t>
      </w:r>
      <w:r w:rsidRPr="00FA6DDA">
        <w:rPr>
          <w:rFonts w:ascii="Times New Roman" w:hAnsi="Times New Roman" w:cs="Times New Roman"/>
          <w:sz w:val="28"/>
          <w:szCs w:val="28"/>
        </w:rPr>
        <w:t>ngebo</w:t>
      </w:r>
      <w:r w:rsidRPr="00FA6DDA">
        <w:rPr>
          <w:rFonts w:ascii="Times New Roman" w:hAnsi="Times New Roman" w:cs="Times New Roman"/>
          <w:spacing w:val="-2"/>
          <w:sz w:val="28"/>
          <w:szCs w:val="28"/>
        </w:rPr>
        <w:t>t</w:t>
      </w:r>
      <w:r w:rsidRPr="00FA6DDA">
        <w:rPr>
          <w:rFonts w:ascii="Times New Roman" w:hAnsi="Times New Roman" w:cs="Times New Roman"/>
          <w:sz w:val="28"/>
          <w:szCs w:val="28"/>
        </w:rPr>
        <w:t>e</w:t>
      </w:r>
      <w:r w:rsidRPr="00FA6DDA">
        <w:rPr>
          <w:rFonts w:ascii="Times New Roman" w:hAnsi="Times New Roman" w:cs="Times New Roman"/>
          <w:spacing w:val="74"/>
          <w:sz w:val="28"/>
          <w:szCs w:val="28"/>
        </w:rPr>
        <w:t xml:space="preserve"> </w:t>
      </w:r>
      <w:r w:rsidRPr="00FA6DDA">
        <w:rPr>
          <w:rFonts w:ascii="Times New Roman" w:hAnsi="Times New Roman" w:cs="Times New Roman"/>
          <w:sz w:val="28"/>
          <w:szCs w:val="28"/>
        </w:rPr>
        <w:t>nach</w:t>
      </w:r>
      <w:r w:rsidRPr="00FA6DDA">
        <w:rPr>
          <w:rFonts w:ascii="Times New Roman" w:hAnsi="Times New Roman" w:cs="Times New Roman"/>
          <w:spacing w:val="36"/>
          <w:sz w:val="28"/>
          <w:szCs w:val="28"/>
        </w:rPr>
        <w:t xml:space="preserve"> </w:t>
      </w:r>
      <w:r w:rsidRPr="00FA6DDA">
        <w:rPr>
          <w:rFonts w:ascii="Times New Roman" w:hAnsi="Times New Roman" w:cs="Times New Roman"/>
          <w:spacing w:val="10"/>
          <w:w w:val="85"/>
          <w:sz w:val="28"/>
          <w:szCs w:val="28"/>
        </w:rPr>
        <w:t>K</w:t>
      </w:r>
      <w:r w:rsidRPr="00FA6DDA">
        <w:rPr>
          <w:rFonts w:ascii="Times New Roman" w:hAnsi="Times New Roman" w:cs="Times New Roman"/>
          <w:w w:val="85"/>
          <w:sz w:val="28"/>
          <w:szCs w:val="28"/>
        </w:rPr>
        <w:t>JHG</w:t>
      </w:r>
      <w:r w:rsidRPr="00FA6DDA">
        <w:rPr>
          <w:rFonts w:ascii="Times New Roman" w:hAnsi="Times New Roman" w:cs="Times New Roman"/>
          <w:spacing w:val="8"/>
          <w:w w:val="85"/>
          <w:sz w:val="28"/>
          <w:szCs w:val="28"/>
        </w:rPr>
        <w:t xml:space="preserve"> </w:t>
      </w:r>
      <w:r w:rsidRPr="00FA6DDA">
        <w:rPr>
          <w:rFonts w:ascii="Times New Roman" w:hAnsi="Times New Roman" w:cs="Times New Roman"/>
          <w:sz w:val="28"/>
          <w:szCs w:val="28"/>
        </w:rPr>
        <w:t>§14</w:t>
      </w:r>
      <w:r w:rsidRPr="00FA6DDA">
        <w:rPr>
          <w:rFonts w:ascii="Times New Roman" w:hAnsi="Times New Roman" w:cs="Times New Roman"/>
          <w:spacing w:val="2"/>
          <w:sz w:val="28"/>
          <w:szCs w:val="28"/>
        </w:rPr>
        <w:t xml:space="preserve"> </w:t>
      </w:r>
      <w:r w:rsidRPr="00FA6DDA">
        <w:rPr>
          <w:rFonts w:ascii="Times New Roman" w:hAnsi="Times New Roman" w:cs="Times New Roman"/>
          <w:sz w:val="28"/>
          <w:szCs w:val="28"/>
        </w:rPr>
        <w:t>(E</w:t>
      </w:r>
      <w:r w:rsidRPr="00FA6DDA">
        <w:rPr>
          <w:rFonts w:ascii="Times New Roman" w:hAnsi="Times New Roman" w:cs="Times New Roman"/>
          <w:spacing w:val="3"/>
          <w:sz w:val="28"/>
          <w:szCs w:val="28"/>
        </w:rPr>
        <w:t>r</w:t>
      </w:r>
      <w:r w:rsidRPr="00FA6DDA">
        <w:rPr>
          <w:rFonts w:ascii="Times New Roman" w:hAnsi="Times New Roman" w:cs="Times New Roman"/>
          <w:sz w:val="28"/>
          <w:szCs w:val="28"/>
        </w:rPr>
        <w:t>ziehe</w:t>
      </w:r>
      <w:r w:rsidRPr="00FA6DDA">
        <w:rPr>
          <w:rFonts w:ascii="Times New Roman" w:hAnsi="Times New Roman" w:cs="Times New Roman"/>
          <w:spacing w:val="1"/>
          <w:sz w:val="28"/>
          <w:szCs w:val="28"/>
        </w:rPr>
        <w:t>r</w:t>
      </w:r>
      <w:r w:rsidRPr="00FA6DDA">
        <w:rPr>
          <w:rFonts w:ascii="Times New Roman" w:hAnsi="Times New Roman" w:cs="Times New Roman"/>
          <w:sz w:val="28"/>
          <w:szCs w:val="28"/>
        </w:rPr>
        <w:t>ischer</w:t>
      </w:r>
      <w:r w:rsidRPr="00FA6DDA">
        <w:rPr>
          <w:rFonts w:ascii="Times New Roman" w:hAnsi="Times New Roman" w:cs="Times New Roman"/>
          <w:spacing w:val="-14"/>
          <w:sz w:val="28"/>
          <w:szCs w:val="28"/>
        </w:rPr>
        <w:t xml:space="preserve"> </w:t>
      </w:r>
      <w:r w:rsidRPr="00FA6DDA">
        <w:rPr>
          <w:rFonts w:ascii="Times New Roman" w:hAnsi="Times New Roman" w:cs="Times New Roman"/>
          <w:spacing w:val="3"/>
          <w:w w:val="75"/>
          <w:sz w:val="28"/>
          <w:szCs w:val="28"/>
        </w:rPr>
        <w:t>K</w:t>
      </w:r>
      <w:r w:rsidRPr="00FA6DDA">
        <w:rPr>
          <w:rFonts w:ascii="Times New Roman" w:hAnsi="Times New Roman" w:cs="Times New Roman"/>
          <w:w w:val="106"/>
          <w:sz w:val="28"/>
          <w:szCs w:val="28"/>
        </w:rPr>
        <w:t>inde</w:t>
      </w:r>
      <w:r w:rsidRPr="00FA6DDA">
        <w:rPr>
          <w:rFonts w:ascii="Times New Roman" w:hAnsi="Times New Roman" w:cs="Times New Roman"/>
          <w:spacing w:val="-1"/>
          <w:w w:val="106"/>
          <w:sz w:val="28"/>
          <w:szCs w:val="28"/>
        </w:rPr>
        <w:t>r</w:t>
      </w:r>
      <w:r w:rsidRPr="00FA6DDA">
        <w:rPr>
          <w:rFonts w:ascii="Times New Roman" w:hAnsi="Times New Roman" w:cs="Times New Roman"/>
          <w:w w:val="92"/>
          <w:sz w:val="28"/>
          <w:szCs w:val="28"/>
        </w:rPr>
        <w:t>-</w:t>
      </w:r>
      <w:r w:rsidRPr="00FA6DDA">
        <w:rPr>
          <w:rFonts w:ascii="Times New Roman" w:hAnsi="Times New Roman" w:cs="Times New Roman"/>
          <w:spacing w:val="-11"/>
          <w:sz w:val="28"/>
          <w:szCs w:val="28"/>
        </w:rPr>
        <w:t xml:space="preserve"> </w:t>
      </w:r>
      <w:r w:rsidRPr="00FA6DDA">
        <w:rPr>
          <w:rFonts w:ascii="Times New Roman" w:hAnsi="Times New Roman" w:cs="Times New Roman"/>
          <w:sz w:val="28"/>
          <w:szCs w:val="28"/>
        </w:rPr>
        <w:t>und</w:t>
      </w:r>
      <w:r w:rsidRPr="00FA6DDA">
        <w:rPr>
          <w:rFonts w:ascii="Times New Roman" w:hAnsi="Times New Roman" w:cs="Times New Roman"/>
          <w:spacing w:val="35"/>
          <w:sz w:val="28"/>
          <w:szCs w:val="28"/>
        </w:rPr>
        <w:t xml:space="preserve"> </w:t>
      </w:r>
      <w:r w:rsidRPr="00FA6DDA">
        <w:rPr>
          <w:rFonts w:ascii="Times New Roman" w:hAnsi="Times New Roman" w:cs="Times New Roman"/>
          <w:w w:val="106"/>
          <w:sz w:val="28"/>
          <w:szCs w:val="28"/>
        </w:rPr>
        <w:t>Jugendschutz)</w:t>
      </w:r>
    </w:p>
    <w:p w:rsidR="00FA6DDA" w:rsidRPr="00FA6DDA" w:rsidRDefault="00FA6DDA" w:rsidP="00FA6DDA">
      <w:pPr>
        <w:spacing w:line="360" w:lineRule="exact"/>
        <w:ind w:left="851" w:hanging="567"/>
        <w:rPr>
          <w:rFonts w:ascii="Times New Roman" w:hAnsi="Times New Roman" w:cs="Times New Roman"/>
          <w:sz w:val="28"/>
          <w:szCs w:val="28"/>
        </w:rPr>
      </w:pPr>
      <w:r w:rsidRPr="00FA6DDA">
        <w:rPr>
          <w:rFonts w:ascii="Times New Roman" w:eastAsia="Arial" w:hAnsi="Times New Roman" w:cs="Times New Roman"/>
          <w:b/>
          <w:position w:val="-1"/>
          <w:sz w:val="28"/>
          <w:szCs w:val="28"/>
        </w:rPr>
        <w:t xml:space="preserve">● </w:t>
      </w:r>
      <w:r>
        <w:rPr>
          <w:rFonts w:ascii="Times New Roman" w:eastAsia="Arial" w:hAnsi="Times New Roman" w:cs="Times New Roman"/>
          <w:b/>
          <w:position w:val="-1"/>
          <w:sz w:val="28"/>
          <w:szCs w:val="28"/>
        </w:rPr>
        <w:tab/>
      </w:r>
      <w:r w:rsidRPr="00FA6DDA">
        <w:rPr>
          <w:rFonts w:ascii="Times New Roman" w:hAnsi="Times New Roman" w:cs="Times New Roman"/>
          <w:position w:val="-1"/>
          <w:sz w:val="28"/>
          <w:szCs w:val="28"/>
        </w:rPr>
        <w:t>Nutzung</w:t>
      </w:r>
      <w:r w:rsidRPr="00FA6DDA">
        <w:rPr>
          <w:rFonts w:ascii="Times New Roman" w:hAnsi="Times New Roman" w:cs="Times New Roman"/>
          <w:spacing w:val="43"/>
          <w:position w:val="-1"/>
          <w:sz w:val="28"/>
          <w:szCs w:val="28"/>
        </w:rPr>
        <w:t xml:space="preserve"> </w:t>
      </w:r>
      <w:r w:rsidRPr="00FA6DDA">
        <w:rPr>
          <w:rFonts w:ascii="Times New Roman" w:hAnsi="Times New Roman" w:cs="Times New Roman"/>
          <w:position w:val="-1"/>
          <w:sz w:val="28"/>
          <w:szCs w:val="28"/>
        </w:rPr>
        <w:t>der</w:t>
      </w:r>
      <w:r w:rsidRPr="00FA6DDA">
        <w:rPr>
          <w:rFonts w:ascii="Times New Roman" w:hAnsi="Times New Roman" w:cs="Times New Roman"/>
          <w:spacing w:val="25"/>
          <w:position w:val="-1"/>
          <w:sz w:val="28"/>
          <w:szCs w:val="28"/>
        </w:rPr>
        <w:t xml:space="preserve"> </w:t>
      </w:r>
      <w:r w:rsidRPr="00FA6DDA">
        <w:rPr>
          <w:rFonts w:ascii="Times New Roman" w:hAnsi="Times New Roman" w:cs="Times New Roman"/>
          <w:spacing w:val="-3"/>
          <w:w w:val="108"/>
          <w:position w:val="-1"/>
          <w:sz w:val="28"/>
          <w:szCs w:val="28"/>
        </w:rPr>
        <w:t>v</w:t>
      </w:r>
      <w:r w:rsidRPr="00FA6DDA">
        <w:rPr>
          <w:rFonts w:ascii="Times New Roman" w:hAnsi="Times New Roman" w:cs="Times New Roman"/>
          <w:w w:val="108"/>
          <w:position w:val="-1"/>
          <w:sz w:val="28"/>
          <w:szCs w:val="28"/>
        </w:rPr>
        <w:t>o</w:t>
      </w:r>
      <w:r w:rsidRPr="00FA6DDA">
        <w:rPr>
          <w:rFonts w:ascii="Times New Roman" w:hAnsi="Times New Roman" w:cs="Times New Roman"/>
          <w:spacing w:val="1"/>
          <w:w w:val="108"/>
          <w:position w:val="-1"/>
          <w:sz w:val="28"/>
          <w:szCs w:val="28"/>
        </w:rPr>
        <w:t>r</w:t>
      </w:r>
      <w:r w:rsidRPr="00FA6DDA">
        <w:rPr>
          <w:rFonts w:ascii="Times New Roman" w:hAnsi="Times New Roman" w:cs="Times New Roman"/>
          <w:w w:val="108"/>
          <w:position w:val="-1"/>
          <w:sz w:val="28"/>
          <w:szCs w:val="28"/>
        </w:rPr>
        <w:t>handenen</w:t>
      </w:r>
      <w:r w:rsidRPr="00FA6DDA">
        <w:rPr>
          <w:rFonts w:ascii="Times New Roman" w:hAnsi="Times New Roman" w:cs="Times New Roman"/>
          <w:spacing w:val="-9"/>
          <w:w w:val="108"/>
          <w:position w:val="-1"/>
          <w:sz w:val="28"/>
          <w:szCs w:val="28"/>
        </w:rPr>
        <w:t xml:space="preserve"> </w:t>
      </w:r>
      <w:r w:rsidRPr="00FA6DDA">
        <w:rPr>
          <w:rFonts w:ascii="Times New Roman" w:hAnsi="Times New Roman" w:cs="Times New Roman"/>
          <w:spacing w:val="-1"/>
          <w:position w:val="-1"/>
          <w:sz w:val="28"/>
          <w:szCs w:val="28"/>
        </w:rPr>
        <w:t>A</w:t>
      </w:r>
      <w:r w:rsidRPr="00FA6DDA">
        <w:rPr>
          <w:rFonts w:ascii="Times New Roman" w:hAnsi="Times New Roman" w:cs="Times New Roman"/>
          <w:position w:val="-1"/>
          <w:sz w:val="28"/>
          <w:szCs w:val="28"/>
        </w:rPr>
        <w:t>ngebo</w:t>
      </w:r>
      <w:r w:rsidRPr="00FA6DDA">
        <w:rPr>
          <w:rFonts w:ascii="Times New Roman" w:hAnsi="Times New Roman" w:cs="Times New Roman"/>
          <w:spacing w:val="-2"/>
          <w:position w:val="-1"/>
          <w:sz w:val="28"/>
          <w:szCs w:val="28"/>
        </w:rPr>
        <w:t>t</w:t>
      </w:r>
      <w:r w:rsidRPr="00FA6DDA">
        <w:rPr>
          <w:rFonts w:ascii="Times New Roman" w:hAnsi="Times New Roman" w:cs="Times New Roman"/>
          <w:position w:val="-1"/>
          <w:sz w:val="28"/>
          <w:szCs w:val="28"/>
        </w:rPr>
        <w:t>e</w:t>
      </w:r>
      <w:r w:rsidR="007A4C3E">
        <w:rPr>
          <w:rFonts w:ascii="Times New Roman" w:hAnsi="Times New Roman" w:cs="Times New Roman"/>
          <w:spacing w:val="74"/>
          <w:position w:val="-1"/>
          <w:sz w:val="28"/>
          <w:szCs w:val="28"/>
        </w:rPr>
        <w:t xml:space="preserve"> </w:t>
      </w:r>
      <w:r w:rsidRPr="00FA6DDA">
        <w:rPr>
          <w:rFonts w:ascii="Times New Roman" w:hAnsi="Times New Roman" w:cs="Times New Roman"/>
          <w:position w:val="-1"/>
          <w:sz w:val="28"/>
          <w:szCs w:val="28"/>
        </w:rPr>
        <w:t>f</w:t>
      </w:r>
      <w:r w:rsidRPr="00FA6DDA">
        <w:rPr>
          <w:rFonts w:ascii="Times New Roman" w:hAnsi="Times New Roman" w:cs="Times New Roman"/>
          <w:spacing w:val="-3"/>
          <w:position w:val="-1"/>
          <w:sz w:val="28"/>
          <w:szCs w:val="28"/>
        </w:rPr>
        <w:t>r</w:t>
      </w:r>
      <w:r w:rsidRPr="00FA6DDA">
        <w:rPr>
          <w:rFonts w:ascii="Times New Roman" w:hAnsi="Times New Roman" w:cs="Times New Roman"/>
          <w:position w:val="-1"/>
          <w:sz w:val="28"/>
          <w:szCs w:val="28"/>
        </w:rPr>
        <w:t>eier</w:t>
      </w:r>
      <w:r w:rsidRPr="00FA6DDA">
        <w:rPr>
          <w:rFonts w:ascii="Times New Roman" w:hAnsi="Times New Roman" w:cs="Times New Roman"/>
          <w:spacing w:val="-23"/>
          <w:position w:val="-1"/>
          <w:sz w:val="28"/>
          <w:szCs w:val="28"/>
        </w:rPr>
        <w:t xml:space="preserve"> </w:t>
      </w:r>
      <w:r w:rsidRPr="00FA6DDA">
        <w:rPr>
          <w:rFonts w:ascii="Times New Roman" w:hAnsi="Times New Roman" w:cs="Times New Roman"/>
          <w:spacing w:val="-14"/>
          <w:w w:val="81"/>
          <w:position w:val="-1"/>
          <w:sz w:val="28"/>
          <w:szCs w:val="28"/>
        </w:rPr>
        <w:t>T</w:t>
      </w:r>
      <w:r w:rsidRPr="00FA6DDA">
        <w:rPr>
          <w:rFonts w:ascii="Times New Roman" w:hAnsi="Times New Roman" w:cs="Times New Roman"/>
          <w:spacing w:val="-2"/>
          <w:w w:val="98"/>
          <w:position w:val="-1"/>
          <w:sz w:val="28"/>
          <w:szCs w:val="28"/>
        </w:rPr>
        <w:t>r</w:t>
      </w:r>
      <w:r w:rsidRPr="00FA6DDA">
        <w:rPr>
          <w:rFonts w:ascii="Times New Roman" w:hAnsi="Times New Roman" w:cs="Times New Roman"/>
          <w:w w:val="108"/>
          <w:position w:val="-1"/>
          <w:sz w:val="28"/>
          <w:szCs w:val="28"/>
        </w:rPr>
        <w:t>äger</w:t>
      </w:r>
    </w:p>
    <w:p w:rsidR="0046007F" w:rsidRDefault="0046007F" w:rsidP="0046007F">
      <w:pPr>
        <w:rPr>
          <w:rFonts w:ascii="Times New Roman" w:hAnsi="Times New Roman" w:cs="Times New Roman"/>
          <w:w w:val="111"/>
          <w:sz w:val="28"/>
          <w:szCs w:val="28"/>
        </w:rPr>
      </w:pPr>
    </w:p>
    <w:p w:rsidR="00FA6DDA" w:rsidRDefault="00F25E12" w:rsidP="00FA6DDA">
      <w:pPr>
        <w:jc w:val="right"/>
        <w:rPr>
          <w:rFonts w:ascii="Times New Roman" w:hAnsi="Times New Roman" w:cs="Times New Roman"/>
          <w:w w:val="111"/>
          <w:sz w:val="28"/>
          <w:szCs w:val="28"/>
        </w:rPr>
      </w:pPr>
      <w:r>
        <w:rPr>
          <w:rFonts w:ascii="Times New Roman" w:hAnsi="Times New Roman" w:cs="Times New Roman"/>
          <w:noProof/>
          <w:sz w:val="28"/>
          <w:szCs w:val="28"/>
          <w:lang w:eastAsia="de-DE"/>
        </w:rPr>
        <w:drawing>
          <wp:anchor distT="0" distB="0" distL="114300" distR="114300" simplePos="0" relativeHeight="251637248" behindDoc="1" locked="0" layoutInCell="1" allowOverlap="1" wp14:anchorId="777EF8F9" wp14:editId="5D224FA2">
            <wp:simplePos x="0" y="0"/>
            <wp:positionH relativeFrom="column">
              <wp:posOffset>-278765</wp:posOffset>
            </wp:positionH>
            <wp:positionV relativeFrom="paragraph">
              <wp:posOffset>94615</wp:posOffset>
            </wp:positionV>
            <wp:extent cx="10944225" cy="1577975"/>
            <wp:effectExtent l="0" t="0" r="9525" b="3175"/>
            <wp:wrapNone/>
            <wp:docPr id="2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944225" cy="1577975"/>
                    </a:xfrm>
                    <a:prstGeom prst="rect">
                      <a:avLst/>
                    </a:prstGeom>
                    <a:noFill/>
                    <a:extLst/>
                  </pic:spPr>
                </pic:pic>
              </a:graphicData>
            </a:graphic>
            <wp14:sizeRelH relativeFrom="margin">
              <wp14:pctWidth>0</wp14:pctWidth>
            </wp14:sizeRelH>
            <wp14:sizeRelV relativeFrom="margin">
              <wp14:pctHeight>0</wp14:pctHeight>
            </wp14:sizeRelV>
          </wp:anchor>
        </w:drawing>
      </w:r>
      <w:r w:rsidR="00FA6DDA">
        <w:rPr>
          <w:rFonts w:ascii="Times New Roman" w:hAnsi="Times New Roman" w:cs="Times New Roman"/>
          <w:w w:val="111"/>
          <w:sz w:val="28"/>
          <w:szCs w:val="28"/>
        </w:rPr>
        <w:br/>
      </w:r>
      <w:r w:rsidR="00FA6DDA">
        <w:rPr>
          <w:rFonts w:ascii="Times New Roman" w:hAnsi="Times New Roman" w:cs="Times New Roman"/>
          <w:w w:val="111"/>
          <w:sz w:val="28"/>
          <w:szCs w:val="28"/>
        </w:rPr>
        <w:br/>
      </w:r>
      <w:r w:rsidR="00FA6DDA">
        <w:rPr>
          <w:rFonts w:ascii="Times New Roman" w:hAnsi="Times New Roman" w:cs="Times New Roman"/>
          <w:w w:val="111"/>
          <w:sz w:val="28"/>
          <w:szCs w:val="28"/>
        </w:rPr>
        <w:br/>
      </w:r>
      <w:r w:rsidR="00FA6DDA">
        <w:rPr>
          <w:rFonts w:ascii="Times New Roman" w:hAnsi="Times New Roman" w:cs="Times New Roman"/>
          <w:w w:val="111"/>
          <w:sz w:val="28"/>
          <w:szCs w:val="28"/>
        </w:rPr>
        <w:br/>
      </w:r>
      <w:r w:rsidR="00FA6DDA">
        <w:rPr>
          <w:rFonts w:ascii="Times New Roman" w:hAnsi="Times New Roman" w:cs="Times New Roman"/>
          <w:w w:val="111"/>
          <w:sz w:val="28"/>
          <w:szCs w:val="28"/>
        </w:rPr>
        <w:br w:type="page"/>
      </w: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9F05F8" w:rsidTr="00541AD8">
        <w:trPr>
          <w:trHeight w:hRule="exact" w:val="397"/>
        </w:trPr>
        <w:tc>
          <w:tcPr>
            <w:tcW w:w="236" w:type="dxa"/>
            <w:vAlign w:val="center"/>
          </w:tcPr>
          <w:p w:rsidR="009F05F8" w:rsidRDefault="009F05F8" w:rsidP="00541AD8">
            <w:pPr>
              <w:jc w:val="center"/>
            </w:pPr>
          </w:p>
        </w:tc>
        <w:tc>
          <w:tcPr>
            <w:tcW w:w="4740" w:type="dxa"/>
            <w:vMerge w:val="restart"/>
            <w:vAlign w:val="center"/>
          </w:tcPr>
          <w:p w:rsidR="009F05F8" w:rsidRPr="00CD394A" w:rsidRDefault="009F05F8" w:rsidP="009F05F8">
            <w:pPr>
              <w:jc w:val="center"/>
              <w:rPr>
                <w:rFonts w:ascii="Times New Roman" w:hAnsi="Times New Roman" w:cs="Times New Roman"/>
                <w:b/>
                <w:sz w:val="52"/>
                <w:szCs w:val="52"/>
              </w:rPr>
            </w:pPr>
            <w:r>
              <w:rPr>
                <w:rFonts w:ascii="Times New Roman" w:hAnsi="Times New Roman" w:cs="Times New Roman"/>
                <w:b/>
                <w:sz w:val="52"/>
                <w:szCs w:val="52"/>
              </w:rPr>
              <w:t>1.4 Handlungsfelder</w:t>
            </w:r>
          </w:p>
        </w:tc>
        <w:tc>
          <w:tcPr>
            <w:tcW w:w="2976" w:type="dxa"/>
            <w:vAlign w:val="center"/>
          </w:tcPr>
          <w:p w:rsidR="009F05F8" w:rsidRDefault="009F05F8" w:rsidP="00541AD8">
            <w:pPr>
              <w:jc w:val="center"/>
            </w:pPr>
          </w:p>
        </w:tc>
        <w:tc>
          <w:tcPr>
            <w:tcW w:w="7797" w:type="dxa"/>
            <w:vMerge w:val="restart"/>
          </w:tcPr>
          <w:p w:rsidR="009F05F8" w:rsidRDefault="009F05F8" w:rsidP="00541AD8">
            <w:pPr>
              <w:jc w:val="right"/>
              <w:rPr>
                <w:noProof/>
                <w:lang w:eastAsia="de-DE"/>
              </w:rPr>
            </w:pPr>
            <w:r>
              <w:rPr>
                <w:noProof/>
                <w:lang w:eastAsia="de-DE"/>
              </w:rPr>
              <w:drawing>
                <wp:inline distT="0" distB="0" distL="0" distR="0" wp14:anchorId="4F8553C0" wp14:editId="48EAC4CA">
                  <wp:extent cx="4271962" cy="614363"/>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9F05F8" w:rsidTr="00541AD8">
        <w:trPr>
          <w:trHeight w:hRule="exact" w:val="170"/>
        </w:trPr>
        <w:tc>
          <w:tcPr>
            <w:tcW w:w="236" w:type="dxa"/>
            <w:shd w:val="clear" w:color="auto" w:fill="FF0000"/>
            <w:vAlign w:val="center"/>
          </w:tcPr>
          <w:p w:rsidR="009F05F8" w:rsidRDefault="009F05F8" w:rsidP="00541AD8">
            <w:pPr>
              <w:jc w:val="center"/>
            </w:pPr>
          </w:p>
        </w:tc>
        <w:tc>
          <w:tcPr>
            <w:tcW w:w="4740" w:type="dxa"/>
            <w:vMerge/>
            <w:vAlign w:val="center"/>
          </w:tcPr>
          <w:p w:rsidR="009F05F8" w:rsidRDefault="009F05F8" w:rsidP="00541AD8">
            <w:pPr>
              <w:jc w:val="center"/>
            </w:pPr>
          </w:p>
        </w:tc>
        <w:tc>
          <w:tcPr>
            <w:tcW w:w="2976" w:type="dxa"/>
            <w:shd w:val="clear" w:color="auto" w:fill="FF0000"/>
            <w:vAlign w:val="center"/>
          </w:tcPr>
          <w:p w:rsidR="009F05F8" w:rsidRDefault="009F05F8" w:rsidP="00541AD8">
            <w:pPr>
              <w:jc w:val="center"/>
            </w:pPr>
          </w:p>
        </w:tc>
        <w:tc>
          <w:tcPr>
            <w:tcW w:w="7797" w:type="dxa"/>
            <w:vMerge/>
          </w:tcPr>
          <w:p w:rsidR="009F05F8" w:rsidRDefault="009F05F8" w:rsidP="00541AD8">
            <w:pPr>
              <w:rPr>
                <w:noProof/>
                <w:lang w:eastAsia="de-DE"/>
              </w:rPr>
            </w:pPr>
          </w:p>
        </w:tc>
      </w:tr>
      <w:tr w:rsidR="009F05F8" w:rsidTr="00541AD8">
        <w:trPr>
          <w:trHeight w:hRule="exact" w:val="397"/>
        </w:trPr>
        <w:tc>
          <w:tcPr>
            <w:tcW w:w="236" w:type="dxa"/>
            <w:vAlign w:val="center"/>
          </w:tcPr>
          <w:p w:rsidR="009F05F8" w:rsidRDefault="009F05F8" w:rsidP="00541AD8">
            <w:pPr>
              <w:jc w:val="center"/>
            </w:pPr>
          </w:p>
        </w:tc>
        <w:tc>
          <w:tcPr>
            <w:tcW w:w="4740" w:type="dxa"/>
            <w:vMerge/>
            <w:vAlign w:val="center"/>
          </w:tcPr>
          <w:p w:rsidR="009F05F8" w:rsidRDefault="009F05F8" w:rsidP="00541AD8"/>
        </w:tc>
        <w:tc>
          <w:tcPr>
            <w:tcW w:w="2976" w:type="dxa"/>
            <w:vAlign w:val="center"/>
          </w:tcPr>
          <w:p w:rsidR="009F05F8" w:rsidRDefault="009F05F8" w:rsidP="00541AD8">
            <w:pPr>
              <w:jc w:val="center"/>
            </w:pPr>
          </w:p>
        </w:tc>
        <w:tc>
          <w:tcPr>
            <w:tcW w:w="7797" w:type="dxa"/>
            <w:vMerge/>
          </w:tcPr>
          <w:p w:rsidR="009F05F8" w:rsidRDefault="009F05F8" w:rsidP="00541AD8"/>
        </w:tc>
      </w:tr>
    </w:tbl>
    <w:p w:rsidR="009F05F8" w:rsidRDefault="009F05F8" w:rsidP="009F05F8">
      <w:pPr>
        <w:rPr>
          <w:rFonts w:ascii="Times New Roman" w:hAnsi="Times New Roman" w:cs="Times New Roman"/>
          <w:w w:val="111"/>
          <w:sz w:val="28"/>
          <w:szCs w:val="28"/>
        </w:rPr>
      </w:pPr>
    </w:p>
    <w:p w:rsidR="009F05F8" w:rsidRPr="009F05F8" w:rsidRDefault="009F05F8" w:rsidP="009F05F8">
      <w:pPr>
        <w:spacing w:line="250" w:lineRule="auto"/>
        <w:ind w:left="100" w:right="85"/>
        <w:rPr>
          <w:rFonts w:ascii="Times New Roman" w:hAnsi="Times New Roman" w:cs="Times New Roman"/>
          <w:spacing w:val="7"/>
          <w:sz w:val="28"/>
          <w:szCs w:val="28"/>
        </w:rPr>
      </w:pPr>
      <w:r w:rsidRPr="009F05F8">
        <w:rPr>
          <w:rFonts w:ascii="Times New Roman" w:hAnsi="Times New Roman" w:cs="Times New Roman"/>
          <w:spacing w:val="7"/>
          <w:sz w:val="28"/>
          <w:szCs w:val="28"/>
        </w:rPr>
        <w:t xml:space="preserve">Entsprechend der Qualitäts- und Leistungsvereinbarung vom Jugendamt des Landkreises Mecklenburgische Seenplatte werden Angebote durchgeführt. </w:t>
      </w:r>
    </w:p>
    <w:p w:rsidR="009F05F8" w:rsidRPr="009F05F8" w:rsidRDefault="009F05F8" w:rsidP="009F05F8">
      <w:pPr>
        <w:spacing w:line="250" w:lineRule="auto"/>
        <w:ind w:left="100" w:right="85"/>
        <w:rPr>
          <w:rFonts w:ascii="Times New Roman" w:hAnsi="Times New Roman" w:cs="Times New Roman"/>
          <w:spacing w:val="7"/>
          <w:sz w:val="28"/>
          <w:szCs w:val="28"/>
        </w:rPr>
      </w:pPr>
      <w:r w:rsidRPr="009F05F8">
        <w:rPr>
          <w:rFonts w:ascii="Times New Roman" w:hAnsi="Times New Roman" w:cs="Times New Roman"/>
          <w:spacing w:val="7"/>
          <w:sz w:val="28"/>
          <w:szCs w:val="28"/>
        </w:rPr>
        <w:t>Infolgedessen werden in den unterschiedlichen Arbeitsfeldern,</w:t>
      </w:r>
      <w:r w:rsidR="00831730">
        <w:rPr>
          <w:rFonts w:ascii="Times New Roman" w:hAnsi="Times New Roman" w:cs="Times New Roman"/>
          <w:spacing w:val="7"/>
          <w:sz w:val="28"/>
          <w:szCs w:val="28"/>
        </w:rPr>
        <w:t xml:space="preserve"> wie</w:t>
      </w:r>
      <w:r w:rsidR="00E64E06">
        <w:rPr>
          <w:rFonts w:ascii="Times New Roman" w:hAnsi="Times New Roman" w:cs="Times New Roman"/>
          <w:spacing w:val="7"/>
          <w:sz w:val="28"/>
          <w:szCs w:val="28"/>
        </w:rPr>
        <w:t xml:space="preserve"> </w:t>
      </w:r>
      <w:r w:rsidRPr="009F05F8">
        <w:rPr>
          <w:rFonts w:ascii="Times New Roman" w:hAnsi="Times New Roman" w:cs="Times New Roman"/>
          <w:spacing w:val="7"/>
          <w:sz w:val="28"/>
          <w:szCs w:val="28"/>
        </w:rPr>
        <w:t>Offene Jugendarbeit, Offene Gruppenarbeit, Sozialpädagogisch orientierte Gruppenarbeit</w:t>
      </w:r>
      <w:r w:rsidR="00E64E06">
        <w:rPr>
          <w:rFonts w:ascii="Times New Roman" w:hAnsi="Times New Roman" w:cs="Times New Roman"/>
          <w:spacing w:val="7"/>
          <w:sz w:val="28"/>
          <w:szCs w:val="28"/>
        </w:rPr>
        <w:t xml:space="preserve"> (themenbezogen)</w:t>
      </w:r>
      <w:r w:rsidRPr="009F05F8">
        <w:rPr>
          <w:rFonts w:ascii="Times New Roman" w:hAnsi="Times New Roman" w:cs="Times New Roman"/>
          <w:spacing w:val="7"/>
          <w:sz w:val="28"/>
          <w:szCs w:val="28"/>
        </w:rPr>
        <w:t xml:space="preserve">, </w:t>
      </w:r>
      <w:r w:rsidR="00831730">
        <w:rPr>
          <w:rFonts w:ascii="Times New Roman" w:hAnsi="Times New Roman" w:cs="Times New Roman"/>
          <w:spacing w:val="7"/>
          <w:sz w:val="28"/>
          <w:szCs w:val="28"/>
        </w:rPr>
        <w:t>Einzelarbeit,</w:t>
      </w:r>
      <w:r w:rsidR="00831730" w:rsidRPr="009F05F8">
        <w:rPr>
          <w:rFonts w:ascii="Times New Roman" w:hAnsi="Times New Roman" w:cs="Times New Roman"/>
          <w:spacing w:val="7"/>
          <w:sz w:val="28"/>
          <w:szCs w:val="28"/>
        </w:rPr>
        <w:t xml:space="preserve"> </w:t>
      </w:r>
      <w:r w:rsidRPr="009F05F8">
        <w:rPr>
          <w:rFonts w:ascii="Times New Roman" w:hAnsi="Times New Roman" w:cs="Times New Roman"/>
          <w:spacing w:val="7"/>
          <w:sz w:val="28"/>
          <w:szCs w:val="28"/>
        </w:rPr>
        <w:t>Kinder- und Jugendberatung, Maßnahmen und Projekte angeboten.</w:t>
      </w:r>
    </w:p>
    <w:p w:rsidR="009F05F8" w:rsidRPr="009F05F8" w:rsidRDefault="009F05F8" w:rsidP="009F05F8">
      <w:pPr>
        <w:spacing w:line="250" w:lineRule="auto"/>
        <w:ind w:left="100" w:right="85"/>
        <w:rPr>
          <w:rFonts w:ascii="Times New Roman" w:hAnsi="Times New Roman" w:cs="Times New Roman"/>
          <w:b/>
          <w:spacing w:val="7"/>
          <w:sz w:val="28"/>
          <w:szCs w:val="28"/>
        </w:rPr>
      </w:pPr>
    </w:p>
    <w:p w:rsidR="009F05F8" w:rsidRPr="009F05F8" w:rsidRDefault="009F05F8" w:rsidP="009F05F8">
      <w:pPr>
        <w:spacing w:line="250" w:lineRule="auto"/>
        <w:ind w:left="100" w:right="85"/>
        <w:rPr>
          <w:rFonts w:ascii="Times New Roman" w:hAnsi="Times New Roman" w:cs="Times New Roman"/>
          <w:b/>
          <w:spacing w:val="7"/>
          <w:sz w:val="28"/>
          <w:szCs w:val="28"/>
        </w:rPr>
      </w:pPr>
      <w:r w:rsidRPr="009F05F8">
        <w:rPr>
          <w:rFonts w:ascii="Times New Roman" w:hAnsi="Times New Roman" w:cs="Times New Roman"/>
          <w:b/>
          <w:spacing w:val="7"/>
          <w:sz w:val="28"/>
          <w:szCs w:val="28"/>
        </w:rPr>
        <w:t>Offene Jugendarbeit</w:t>
      </w:r>
    </w:p>
    <w:p w:rsidR="009F05F8" w:rsidRPr="009F05F8" w:rsidRDefault="009F05F8" w:rsidP="009F05F8">
      <w:pPr>
        <w:spacing w:line="250" w:lineRule="auto"/>
        <w:ind w:left="100" w:right="85"/>
        <w:rPr>
          <w:rFonts w:ascii="Times New Roman" w:hAnsi="Times New Roman" w:cs="Times New Roman"/>
          <w:spacing w:val="7"/>
          <w:sz w:val="28"/>
          <w:szCs w:val="28"/>
        </w:rPr>
      </w:pPr>
      <w:r w:rsidRPr="009F05F8">
        <w:rPr>
          <w:rFonts w:ascii="Times New Roman" w:hAnsi="Times New Roman" w:cs="Times New Roman"/>
          <w:spacing w:val="7"/>
          <w:sz w:val="28"/>
          <w:szCs w:val="28"/>
        </w:rPr>
        <w:t xml:space="preserve">In der offenen Jugendarbeit sind Kinder und Jugendliche nicht an feste Zeiten gebunden. Die Kinder und Jugendlichen können diese Angebote zu jeder Zeit in Anspruch nehmen. In der offenen Jugendarbeit ist es den Kindern und Jugendlichen freigestellt, wie sie ihre Freizeit während der regulären Öffnungszeiten im Jugendzentrum „JOO“ gestalten. </w:t>
      </w:r>
    </w:p>
    <w:p w:rsidR="009F05F8" w:rsidRPr="009F05F8" w:rsidRDefault="009F05F8" w:rsidP="009F05F8">
      <w:pPr>
        <w:spacing w:line="250" w:lineRule="auto"/>
        <w:ind w:left="100" w:right="85"/>
        <w:rPr>
          <w:rFonts w:ascii="Times New Roman" w:hAnsi="Times New Roman" w:cs="Times New Roman"/>
          <w:spacing w:val="7"/>
          <w:sz w:val="28"/>
          <w:szCs w:val="28"/>
        </w:rPr>
      </w:pPr>
      <w:r w:rsidRPr="009F05F8">
        <w:rPr>
          <w:rFonts w:ascii="Times New Roman" w:hAnsi="Times New Roman" w:cs="Times New Roman"/>
          <w:spacing w:val="7"/>
          <w:sz w:val="28"/>
          <w:szCs w:val="28"/>
        </w:rPr>
        <w:t xml:space="preserve">Die Angebote der offenen Jugendarbeit geben den Kindern, Jugendlichen und jungen Erwachsenen die Möglichkeit der Integration, der Information, der Kommunikation und des gemeinsamen Zusammenseins. </w:t>
      </w:r>
    </w:p>
    <w:p w:rsidR="009F05F8" w:rsidRPr="009F05F8" w:rsidRDefault="009F05F8" w:rsidP="009F05F8">
      <w:pPr>
        <w:spacing w:line="250" w:lineRule="auto"/>
        <w:ind w:left="100" w:right="85"/>
        <w:rPr>
          <w:rFonts w:ascii="Times New Roman" w:hAnsi="Times New Roman" w:cs="Times New Roman"/>
          <w:spacing w:val="7"/>
          <w:sz w:val="28"/>
          <w:szCs w:val="28"/>
        </w:rPr>
      </w:pPr>
      <w:r w:rsidRPr="009F05F8">
        <w:rPr>
          <w:rFonts w:ascii="Times New Roman" w:hAnsi="Times New Roman" w:cs="Times New Roman"/>
          <w:noProof/>
          <w:spacing w:val="7"/>
          <w:sz w:val="28"/>
          <w:szCs w:val="28"/>
          <w:lang w:eastAsia="de-DE"/>
        </w:rPr>
        <w:drawing>
          <wp:anchor distT="0" distB="0" distL="114300" distR="114300" simplePos="0" relativeHeight="251664896" behindDoc="0" locked="0" layoutInCell="1" allowOverlap="1" wp14:anchorId="53A9AA22" wp14:editId="2EF0CC3F">
            <wp:simplePos x="0" y="0"/>
            <wp:positionH relativeFrom="column">
              <wp:posOffset>8308340</wp:posOffset>
            </wp:positionH>
            <wp:positionV relativeFrom="paragraph">
              <wp:posOffset>547370</wp:posOffset>
            </wp:positionV>
            <wp:extent cx="1170940" cy="1919605"/>
            <wp:effectExtent l="0" t="0" r="0" b="4445"/>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05F8">
        <w:rPr>
          <w:rFonts w:ascii="Times New Roman" w:hAnsi="Times New Roman" w:cs="Times New Roman"/>
          <w:spacing w:val="7"/>
          <w:sz w:val="28"/>
          <w:szCs w:val="28"/>
        </w:rPr>
        <w:t>Das Jugendzentrum „JOO“ bietet Räumlichkeiten, wo sie sich mit Freunden treffen, sich unterhalten und gemeinsamen Interessen nachgehen können. Ein geschultes fachliches Mitarbeiterteam wirkt dabei nur unterstützend, gibt Hilfeleistungen und steht ihnen mit Rat und Tat zur Seite.</w:t>
      </w:r>
    </w:p>
    <w:p w:rsidR="009F05F8" w:rsidRDefault="009F05F8" w:rsidP="009F05F8">
      <w:pPr>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41AD8" w:rsidTr="00541AD8">
        <w:trPr>
          <w:trHeight w:hRule="exact" w:val="397"/>
        </w:trPr>
        <w:tc>
          <w:tcPr>
            <w:tcW w:w="236" w:type="dxa"/>
            <w:vAlign w:val="center"/>
          </w:tcPr>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tc>
        <w:tc>
          <w:tcPr>
            <w:tcW w:w="4740" w:type="dxa"/>
            <w:vMerge w:val="restart"/>
            <w:vAlign w:val="center"/>
          </w:tcPr>
          <w:p w:rsidR="00541AD8" w:rsidRPr="00CD394A" w:rsidRDefault="00541AD8" w:rsidP="00541AD8">
            <w:pPr>
              <w:jc w:val="center"/>
              <w:rPr>
                <w:rFonts w:ascii="Times New Roman" w:hAnsi="Times New Roman" w:cs="Times New Roman"/>
                <w:b/>
                <w:sz w:val="52"/>
                <w:szCs w:val="52"/>
              </w:rPr>
            </w:pPr>
          </w:p>
        </w:tc>
        <w:tc>
          <w:tcPr>
            <w:tcW w:w="2976" w:type="dxa"/>
            <w:vAlign w:val="center"/>
          </w:tcPr>
          <w:p w:rsidR="00541AD8" w:rsidRDefault="00541AD8" w:rsidP="00541AD8">
            <w:pPr>
              <w:jc w:val="center"/>
            </w:pPr>
          </w:p>
        </w:tc>
        <w:tc>
          <w:tcPr>
            <w:tcW w:w="7797" w:type="dxa"/>
            <w:vMerge w:val="restart"/>
          </w:tcPr>
          <w:p w:rsidR="00541AD8" w:rsidRDefault="00541AD8" w:rsidP="00541AD8">
            <w:pPr>
              <w:jc w:val="right"/>
              <w:rPr>
                <w:noProof/>
                <w:lang w:eastAsia="de-DE"/>
              </w:rPr>
            </w:pPr>
            <w:r>
              <w:rPr>
                <w:noProof/>
                <w:lang w:eastAsia="de-DE"/>
              </w:rPr>
              <w:drawing>
                <wp:inline distT="0" distB="0" distL="0" distR="0" wp14:anchorId="627603DA" wp14:editId="647EAEEA">
                  <wp:extent cx="4271962" cy="614363"/>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41AD8" w:rsidTr="00541AD8">
        <w:trPr>
          <w:trHeight w:hRule="exact" w:val="170"/>
        </w:trPr>
        <w:tc>
          <w:tcPr>
            <w:tcW w:w="236" w:type="dxa"/>
            <w:shd w:val="clear" w:color="auto" w:fill="FF0000"/>
            <w:vAlign w:val="center"/>
          </w:tcPr>
          <w:p w:rsidR="00541AD8" w:rsidRDefault="00541AD8" w:rsidP="00541AD8">
            <w:pPr>
              <w:jc w:val="center"/>
            </w:pPr>
          </w:p>
        </w:tc>
        <w:tc>
          <w:tcPr>
            <w:tcW w:w="4740" w:type="dxa"/>
            <w:vMerge/>
            <w:vAlign w:val="center"/>
          </w:tcPr>
          <w:p w:rsidR="00541AD8" w:rsidRDefault="00541AD8" w:rsidP="00541AD8">
            <w:pPr>
              <w:jc w:val="center"/>
            </w:pPr>
          </w:p>
        </w:tc>
        <w:tc>
          <w:tcPr>
            <w:tcW w:w="2976" w:type="dxa"/>
            <w:shd w:val="clear" w:color="auto" w:fill="FF0000"/>
            <w:vAlign w:val="center"/>
          </w:tcPr>
          <w:p w:rsidR="00541AD8" w:rsidRDefault="00541AD8" w:rsidP="00541AD8">
            <w:pPr>
              <w:jc w:val="center"/>
            </w:pPr>
          </w:p>
        </w:tc>
        <w:tc>
          <w:tcPr>
            <w:tcW w:w="7797" w:type="dxa"/>
            <w:vMerge/>
          </w:tcPr>
          <w:p w:rsidR="00541AD8" w:rsidRDefault="00541AD8" w:rsidP="00541AD8">
            <w:pPr>
              <w:rPr>
                <w:noProof/>
                <w:lang w:eastAsia="de-DE"/>
              </w:rPr>
            </w:pPr>
          </w:p>
        </w:tc>
      </w:tr>
      <w:tr w:rsidR="00541AD8" w:rsidTr="00541AD8">
        <w:trPr>
          <w:trHeight w:hRule="exact" w:val="397"/>
        </w:trPr>
        <w:tc>
          <w:tcPr>
            <w:tcW w:w="236" w:type="dxa"/>
            <w:vAlign w:val="center"/>
          </w:tcPr>
          <w:p w:rsidR="00541AD8" w:rsidRDefault="00541AD8" w:rsidP="00541AD8">
            <w:pPr>
              <w:jc w:val="center"/>
            </w:pPr>
          </w:p>
        </w:tc>
        <w:tc>
          <w:tcPr>
            <w:tcW w:w="4740" w:type="dxa"/>
            <w:vMerge/>
            <w:vAlign w:val="center"/>
          </w:tcPr>
          <w:p w:rsidR="00541AD8" w:rsidRDefault="00541AD8" w:rsidP="00541AD8"/>
        </w:tc>
        <w:tc>
          <w:tcPr>
            <w:tcW w:w="2976" w:type="dxa"/>
            <w:vAlign w:val="center"/>
          </w:tcPr>
          <w:p w:rsidR="00541AD8" w:rsidRDefault="00541AD8" w:rsidP="00541AD8">
            <w:pPr>
              <w:jc w:val="center"/>
            </w:pPr>
          </w:p>
        </w:tc>
        <w:tc>
          <w:tcPr>
            <w:tcW w:w="7797" w:type="dxa"/>
            <w:vMerge/>
          </w:tcPr>
          <w:p w:rsidR="00541AD8" w:rsidRDefault="00541AD8" w:rsidP="00541AD8"/>
        </w:tc>
      </w:tr>
    </w:tbl>
    <w:p w:rsidR="00541AD8" w:rsidRDefault="00541AD8" w:rsidP="00541AD8">
      <w:pPr>
        <w:spacing w:line="250" w:lineRule="auto"/>
        <w:ind w:left="100" w:right="85"/>
        <w:rPr>
          <w:rFonts w:ascii="Times New Roman" w:hAnsi="Times New Roman" w:cs="Times New Roman"/>
          <w:spacing w:val="7"/>
          <w:sz w:val="28"/>
          <w:szCs w:val="28"/>
        </w:rPr>
      </w:pP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Die Jugendlichen werden bei der Ausgestaltung der offenen Angebote eingebunden. So erhalten sie die Möglichkeit der Selbstbestimmung, der Selbstfindung, der Erholung und Entspannung. Alle Angebote orientieren sich an den Bedürfnissen der Kinder, Jugendlichen und jungen Erwachsenen.</w:t>
      </w:r>
    </w:p>
    <w:p w:rsidR="00541AD8" w:rsidRPr="00541AD8" w:rsidRDefault="00541AD8" w:rsidP="00541AD8">
      <w:pPr>
        <w:spacing w:line="250" w:lineRule="auto"/>
        <w:ind w:left="100" w:right="85"/>
        <w:rPr>
          <w:rFonts w:ascii="Times New Roman" w:hAnsi="Times New Roman" w:cs="Times New Roman"/>
          <w:spacing w:val="7"/>
          <w:sz w:val="28"/>
          <w:szCs w:val="28"/>
        </w:rPr>
      </w:pP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Entwicklungsmöglichkeiten:</w:t>
      </w:r>
    </w:p>
    <w:p w:rsidR="00541AD8" w:rsidRPr="00541AD8" w:rsidRDefault="00541AD8" w:rsidP="00541AD8">
      <w:pPr>
        <w:pStyle w:val="Listenabsatz"/>
        <w:numPr>
          <w:ilvl w:val="0"/>
          <w:numId w:val="17"/>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Bewegungs- und Gesellschaftsspiele, wie Tischtennis, Billard, Fußballkicker und Kartenspiele,</w:t>
      </w:r>
    </w:p>
    <w:p w:rsidR="00541AD8" w:rsidRPr="00541AD8" w:rsidRDefault="00541AD8" w:rsidP="00541AD8">
      <w:pPr>
        <w:pStyle w:val="Listenabsatz"/>
        <w:numPr>
          <w:ilvl w:val="0"/>
          <w:numId w:val="17"/>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Sportliche Angebote:  „JOO“: Beach - Volleyball, Mitternachtsturniere, Gewaltpräventionsturniere, Inliner, Federball, Basketball und Frisbee</w:t>
      </w:r>
    </w:p>
    <w:p w:rsidR="00541AD8" w:rsidRPr="00541AD8" w:rsidRDefault="00541AD8" w:rsidP="00541AD8">
      <w:pPr>
        <w:pStyle w:val="Listenabsatz"/>
        <w:numPr>
          <w:ilvl w:val="0"/>
          <w:numId w:val="17"/>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Sportliche Angebote innerhalb des Jugendzentrums „JOO“: Fitnessraum, Zumba, effektive Selbstverteidigung, Tanzworkshops</w:t>
      </w:r>
    </w:p>
    <w:p w:rsidR="00541AD8" w:rsidRPr="00541AD8" w:rsidRDefault="00541AD8" w:rsidP="00541AD8">
      <w:pPr>
        <w:pStyle w:val="Listenabsatz"/>
        <w:numPr>
          <w:ilvl w:val="0"/>
          <w:numId w:val="17"/>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Medienbezogene Angebote: Playstation, Computer mit Internetanschluss, Jugendradio</w:t>
      </w:r>
    </w:p>
    <w:p w:rsidR="00541AD8" w:rsidRPr="00541AD8" w:rsidRDefault="00541AD8" w:rsidP="00541AD8">
      <w:pPr>
        <w:pStyle w:val="Listenabsatz"/>
        <w:numPr>
          <w:ilvl w:val="0"/>
          <w:numId w:val="17"/>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Kreative Angebote: Mitgestaltung des Jugendzentrums „JOO“ , Basteln, Töpfern, Street</w:t>
      </w:r>
      <w:r w:rsidR="005D74D4">
        <w:rPr>
          <w:rFonts w:ascii="Times New Roman" w:hAnsi="Times New Roman" w:cs="Times New Roman"/>
          <w:spacing w:val="7"/>
          <w:sz w:val="28"/>
          <w:szCs w:val="28"/>
        </w:rPr>
        <w:t>-</w:t>
      </w:r>
      <w:r w:rsidRPr="00541AD8">
        <w:rPr>
          <w:rFonts w:ascii="Times New Roman" w:hAnsi="Times New Roman" w:cs="Times New Roman"/>
          <w:spacing w:val="7"/>
          <w:sz w:val="28"/>
          <w:szCs w:val="28"/>
        </w:rPr>
        <w:t>Art, Trommeln etc.</w:t>
      </w:r>
    </w:p>
    <w:p w:rsidR="00541AD8" w:rsidRPr="00541AD8" w:rsidRDefault="00541AD8" w:rsidP="00541AD8">
      <w:pPr>
        <w:pStyle w:val="Listenabsatz"/>
        <w:numPr>
          <w:ilvl w:val="0"/>
          <w:numId w:val="17"/>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Gesunde Ernährung, Zusammenarbeit mit Krankenkassen (Mit – Mach – Küche)</w:t>
      </w:r>
    </w:p>
    <w:p w:rsidR="00541AD8" w:rsidRPr="00541AD8" w:rsidRDefault="00541AD8" w:rsidP="00541AD8">
      <w:pPr>
        <w:pStyle w:val="Listenabsatz"/>
        <w:numPr>
          <w:ilvl w:val="0"/>
          <w:numId w:val="17"/>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Anbieten von Rückzugsmöglichkeiten für individuelle Beschäftigungen</w:t>
      </w:r>
    </w:p>
    <w:p w:rsidR="00541AD8" w:rsidRPr="00541AD8" w:rsidRDefault="00541AD8" w:rsidP="00541AD8">
      <w:pPr>
        <w:spacing w:line="250" w:lineRule="auto"/>
        <w:ind w:left="100" w:right="85"/>
        <w:rPr>
          <w:rFonts w:ascii="Times New Roman" w:hAnsi="Times New Roman" w:cs="Times New Roman"/>
          <w:spacing w:val="7"/>
          <w:sz w:val="28"/>
          <w:szCs w:val="28"/>
        </w:rPr>
      </w:pP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Das Ausgleichen von Entwicklungsschwierigkeiten und Verhaltensproblemen bei Kindern und Jugendlichen und das Ermöglichen des sozialen Lernens ist das Ziel der offenen Gruppenarbeit. In der Gruppe setzen sie sich sinnvoll mit sich und der Umwelt auseinander. Die offene Gruppenarbeit ist eine sinnvolle Alternative für</w:t>
      </w:r>
      <w:r w:rsidRPr="00541AD8">
        <w:rPr>
          <w:rFonts w:ascii="Times New Roman" w:hAnsi="Times New Roman" w:cs="Times New Roman"/>
          <w:noProof/>
          <w:spacing w:val="7"/>
          <w:sz w:val="28"/>
          <w:szCs w:val="28"/>
          <w:lang w:eastAsia="de-DE"/>
        </w:rPr>
        <w:drawing>
          <wp:anchor distT="0" distB="0" distL="114300" distR="114300" simplePos="0" relativeHeight="251667968" behindDoc="0" locked="0" layoutInCell="1" allowOverlap="1" wp14:anchorId="452BCEAB" wp14:editId="3CA443AC">
            <wp:simplePos x="0" y="0"/>
            <wp:positionH relativeFrom="column">
              <wp:posOffset>8268335</wp:posOffset>
            </wp:positionH>
            <wp:positionV relativeFrom="paragraph">
              <wp:posOffset>146685</wp:posOffset>
            </wp:positionV>
            <wp:extent cx="1170940" cy="1919605"/>
            <wp:effectExtent l="0" t="0" r="0" b="4445"/>
            <wp:wrapSquare wrapText="bothSides"/>
            <wp:docPr id="289" name="Grafi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pacing w:val="7"/>
          <w:sz w:val="28"/>
          <w:szCs w:val="28"/>
        </w:rPr>
        <w:t xml:space="preserve"> </w:t>
      </w:r>
      <w:r w:rsidRPr="00541AD8">
        <w:rPr>
          <w:rFonts w:ascii="Times New Roman" w:hAnsi="Times New Roman" w:cs="Times New Roman"/>
          <w:spacing w:val="7"/>
          <w:sz w:val="28"/>
          <w:szCs w:val="28"/>
        </w:rPr>
        <w:t>die Freizeitgestaltung.</w:t>
      </w:r>
    </w:p>
    <w:p w:rsidR="00541AD8" w:rsidRDefault="00541AD8" w:rsidP="00541AD8">
      <w:pPr>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541AD8" w:rsidRDefault="00541AD8" w:rsidP="00FA6DDA">
      <w:pPr>
        <w:jc w:val="right"/>
        <w:rPr>
          <w:rFonts w:ascii="Times New Roman" w:hAnsi="Times New Roman" w:cs="Times New Roman"/>
          <w:w w:val="111"/>
          <w:sz w:val="28"/>
          <w:szCs w:val="28"/>
        </w:rPr>
      </w:pP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41AD8" w:rsidTr="00541AD8">
        <w:trPr>
          <w:trHeight w:hRule="exact" w:val="397"/>
        </w:trPr>
        <w:tc>
          <w:tcPr>
            <w:tcW w:w="236" w:type="dxa"/>
            <w:vAlign w:val="center"/>
          </w:tcPr>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tc>
        <w:tc>
          <w:tcPr>
            <w:tcW w:w="4740" w:type="dxa"/>
            <w:vMerge w:val="restart"/>
            <w:vAlign w:val="center"/>
          </w:tcPr>
          <w:p w:rsidR="00541AD8" w:rsidRPr="00CD394A" w:rsidRDefault="00541AD8" w:rsidP="00541AD8">
            <w:pPr>
              <w:jc w:val="center"/>
              <w:rPr>
                <w:rFonts w:ascii="Times New Roman" w:hAnsi="Times New Roman" w:cs="Times New Roman"/>
                <w:b/>
                <w:sz w:val="52"/>
                <w:szCs w:val="52"/>
              </w:rPr>
            </w:pPr>
          </w:p>
        </w:tc>
        <w:tc>
          <w:tcPr>
            <w:tcW w:w="2976" w:type="dxa"/>
            <w:vAlign w:val="center"/>
          </w:tcPr>
          <w:p w:rsidR="00541AD8" w:rsidRDefault="00541AD8" w:rsidP="00541AD8">
            <w:pPr>
              <w:jc w:val="center"/>
            </w:pPr>
          </w:p>
        </w:tc>
        <w:tc>
          <w:tcPr>
            <w:tcW w:w="7797" w:type="dxa"/>
            <w:vMerge w:val="restart"/>
          </w:tcPr>
          <w:p w:rsidR="00541AD8" w:rsidRDefault="00541AD8" w:rsidP="00541AD8">
            <w:pPr>
              <w:jc w:val="right"/>
              <w:rPr>
                <w:noProof/>
                <w:lang w:eastAsia="de-DE"/>
              </w:rPr>
            </w:pPr>
            <w:r>
              <w:rPr>
                <w:noProof/>
                <w:lang w:eastAsia="de-DE"/>
              </w:rPr>
              <w:drawing>
                <wp:inline distT="0" distB="0" distL="0" distR="0" wp14:anchorId="472D0114" wp14:editId="248F447E">
                  <wp:extent cx="4271962" cy="614363"/>
                  <wp:effectExtent l="0" t="0" r="0" b="0"/>
                  <wp:docPr id="293" name="Grafi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41AD8" w:rsidTr="00541AD8">
        <w:trPr>
          <w:trHeight w:hRule="exact" w:val="170"/>
        </w:trPr>
        <w:tc>
          <w:tcPr>
            <w:tcW w:w="236" w:type="dxa"/>
            <w:shd w:val="clear" w:color="auto" w:fill="FF0000"/>
            <w:vAlign w:val="center"/>
          </w:tcPr>
          <w:p w:rsidR="00541AD8" w:rsidRDefault="00541AD8" w:rsidP="00541AD8">
            <w:pPr>
              <w:jc w:val="center"/>
            </w:pPr>
          </w:p>
        </w:tc>
        <w:tc>
          <w:tcPr>
            <w:tcW w:w="4740" w:type="dxa"/>
            <w:vMerge/>
            <w:vAlign w:val="center"/>
          </w:tcPr>
          <w:p w:rsidR="00541AD8" w:rsidRDefault="00541AD8" w:rsidP="00541AD8">
            <w:pPr>
              <w:jc w:val="center"/>
            </w:pPr>
          </w:p>
        </w:tc>
        <w:tc>
          <w:tcPr>
            <w:tcW w:w="2976" w:type="dxa"/>
            <w:shd w:val="clear" w:color="auto" w:fill="FF0000"/>
            <w:vAlign w:val="center"/>
          </w:tcPr>
          <w:p w:rsidR="00541AD8" w:rsidRDefault="00541AD8" w:rsidP="00541AD8">
            <w:pPr>
              <w:jc w:val="center"/>
            </w:pPr>
          </w:p>
        </w:tc>
        <w:tc>
          <w:tcPr>
            <w:tcW w:w="7797" w:type="dxa"/>
            <w:vMerge/>
          </w:tcPr>
          <w:p w:rsidR="00541AD8" w:rsidRDefault="00541AD8" w:rsidP="00541AD8">
            <w:pPr>
              <w:rPr>
                <w:noProof/>
                <w:lang w:eastAsia="de-DE"/>
              </w:rPr>
            </w:pPr>
          </w:p>
        </w:tc>
      </w:tr>
      <w:tr w:rsidR="00541AD8" w:rsidTr="00541AD8">
        <w:trPr>
          <w:trHeight w:hRule="exact" w:val="397"/>
        </w:trPr>
        <w:tc>
          <w:tcPr>
            <w:tcW w:w="236" w:type="dxa"/>
            <w:vAlign w:val="center"/>
          </w:tcPr>
          <w:p w:rsidR="00541AD8" w:rsidRDefault="00541AD8" w:rsidP="00541AD8">
            <w:pPr>
              <w:jc w:val="center"/>
            </w:pPr>
          </w:p>
        </w:tc>
        <w:tc>
          <w:tcPr>
            <w:tcW w:w="4740" w:type="dxa"/>
            <w:vMerge/>
            <w:vAlign w:val="center"/>
          </w:tcPr>
          <w:p w:rsidR="00541AD8" w:rsidRDefault="00541AD8" w:rsidP="00541AD8"/>
        </w:tc>
        <w:tc>
          <w:tcPr>
            <w:tcW w:w="2976" w:type="dxa"/>
            <w:vAlign w:val="center"/>
          </w:tcPr>
          <w:p w:rsidR="00541AD8" w:rsidRDefault="00541AD8" w:rsidP="00541AD8">
            <w:pPr>
              <w:jc w:val="center"/>
            </w:pPr>
          </w:p>
        </w:tc>
        <w:tc>
          <w:tcPr>
            <w:tcW w:w="7797" w:type="dxa"/>
            <w:vMerge/>
          </w:tcPr>
          <w:p w:rsidR="00541AD8" w:rsidRDefault="00541AD8" w:rsidP="00541AD8"/>
        </w:tc>
      </w:tr>
    </w:tbl>
    <w:p w:rsidR="00541AD8" w:rsidRDefault="00541AD8" w:rsidP="00FA6DDA">
      <w:pPr>
        <w:jc w:val="right"/>
        <w:rPr>
          <w:rFonts w:ascii="Times New Roman" w:hAnsi="Times New Roman" w:cs="Times New Roman"/>
          <w:w w:val="111"/>
          <w:sz w:val="28"/>
          <w:szCs w:val="28"/>
        </w:rPr>
      </w:pPr>
    </w:p>
    <w:p w:rsidR="00541AD8" w:rsidRDefault="00541AD8" w:rsidP="00541AD8">
      <w:pPr>
        <w:ind w:firstLine="142"/>
        <w:rPr>
          <w:b/>
          <w:sz w:val="32"/>
          <w:szCs w:val="32"/>
        </w:rPr>
      </w:pPr>
      <w:r w:rsidRPr="009D7C0C">
        <w:rPr>
          <w:b/>
          <w:sz w:val="32"/>
          <w:szCs w:val="32"/>
        </w:rPr>
        <w:t>Gruppenarbeit</w:t>
      </w:r>
    </w:p>
    <w:p w:rsidR="00541AD8" w:rsidRPr="00541AD8" w:rsidRDefault="00E745AE" w:rsidP="00541AD8">
      <w:pPr>
        <w:spacing w:line="250" w:lineRule="auto"/>
        <w:ind w:left="100" w:right="85"/>
        <w:rPr>
          <w:rFonts w:ascii="Times New Roman" w:hAnsi="Times New Roman" w:cs="Times New Roman"/>
          <w:spacing w:val="7"/>
          <w:sz w:val="28"/>
          <w:szCs w:val="28"/>
        </w:rPr>
      </w:pPr>
      <w:r>
        <w:rPr>
          <w:rFonts w:ascii="Times New Roman" w:hAnsi="Times New Roman" w:cs="Times New Roman"/>
          <w:noProof/>
          <w:spacing w:val="7"/>
          <w:sz w:val="28"/>
          <w:szCs w:val="28"/>
          <w:lang w:eastAsia="de-DE"/>
        </w:rPr>
        <w:drawing>
          <wp:anchor distT="0" distB="0" distL="114300" distR="114300" simplePos="0" relativeHeight="251657728" behindDoc="0" locked="0" layoutInCell="1" allowOverlap="1" wp14:anchorId="3E79CF7D" wp14:editId="6219BAC3">
            <wp:simplePos x="0" y="0"/>
            <wp:positionH relativeFrom="column">
              <wp:posOffset>8848725</wp:posOffset>
            </wp:positionH>
            <wp:positionV relativeFrom="paragraph">
              <wp:posOffset>1063625</wp:posOffset>
            </wp:positionV>
            <wp:extent cx="1170940" cy="1919605"/>
            <wp:effectExtent l="0" t="0" r="0" b="4445"/>
            <wp:wrapSquare wrapText="bothSides"/>
            <wp:docPr id="294" name="Grafi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541AD8" w:rsidRPr="00541AD8">
        <w:rPr>
          <w:rFonts w:ascii="Times New Roman" w:hAnsi="Times New Roman" w:cs="Times New Roman"/>
          <w:spacing w:val="7"/>
          <w:sz w:val="28"/>
          <w:szCs w:val="28"/>
        </w:rPr>
        <w:t xml:space="preserve">Durch die Einbeziehung von jugendtypischen Themen in die pädagogische Arbeit werden neue Erfahrungen und Sichtweisen vermittelt. Die Angebote der offenen Gruppenarbeit richten sich nach den Wünschen, Interessen und Bedürfnissen der Kinder und Jugendlichen. So werden sie in deren Verwirklichung mit einbezogen. Jeder Teilnehmer kann sie wahrnehmen und sich intensiv mit einbringen. Die Teilnehmer treffen sich regelmäßig und sprechen über ein gemeinsames übergeordnetes Thema. Es entwickeln sich ein Clubrat und ein Clubaktiv.  </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Ziele der offenen Gruppenarbeit sind:</w:t>
      </w:r>
    </w:p>
    <w:p w:rsidR="00541AD8" w:rsidRP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Vermittlung individueller und sozial- relevanter Handlungsfähigkeiten und Kompetenzen,</w:t>
      </w:r>
    </w:p>
    <w:p w:rsidR="00541AD8" w:rsidRP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Erlernen von Sozialverhalten in der Gruppe,</w:t>
      </w:r>
    </w:p>
    <w:p w:rsidR="00541AD8" w:rsidRP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Förderung von Konzentration und Ausdauer,</w:t>
      </w:r>
    </w:p>
    <w:p w:rsidR="00541AD8" w:rsidRP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Förderung des Selbstwertgefühles,</w:t>
      </w:r>
    </w:p>
    <w:p w:rsidR="00541AD8" w:rsidRP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Reflektion der eigenen Lebenssituation zur Förderung sozialer Kompetenz,</w:t>
      </w:r>
    </w:p>
    <w:p w:rsidR="00541AD8" w:rsidRP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Erarbeitung von Lösungsstrategien in Konfliktsituationen,</w:t>
      </w:r>
    </w:p>
    <w:p w:rsidR="00541AD8" w:rsidRP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Förderung von Beziehungsfähigkeit durch erlebnis- und freizeitpädagogisch orientierte Gruppenarbeit,</w:t>
      </w:r>
    </w:p>
    <w:p w:rsidR="00541AD8" w:rsidRDefault="00541AD8" w:rsidP="00541AD8">
      <w:pPr>
        <w:pStyle w:val="Listenabsatz"/>
        <w:numPr>
          <w:ilvl w:val="0"/>
          <w:numId w:val="18"/>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Vermittlung von Erfolgserlebnissen zur Leistungsmotivation, Erfahren von Selbstsicherheit und Vertrauen.</w:t>
      </w:r>
    </w:p>
    <w:p w:rsidR="00541AD8" w:rsidRPr="00541AD8" w:rsidRDefault="00541AD8" w:rsidP="00541AD8">
      <w:pPr>
        <w:pStyle w:val="Listenabsatz"/>
        <w:spacing w:line="250" w:lineRule="auto"/>
        <w:ind w:left="820" w:right="85"/>
        <w:rPr>
          <w:rFonts w:ascii="Times New Roman" w:hAnsi="Times New Roman" w:cs="Times New Roman"/>
          <w:spacing w:val="7"/>
          <w:sz w:val="28"/>
          <w:szCs w:val="28"/>
        </w:rPr>
      </w:pPr>
    </w:p>
    <w:p w:rsidR="00541AD8" w:rsidRPr="00541AD8" w:rsidRDefault="00E745AE" w:rsidP="00541AD8">
      <w:pPr>
        <w:spacing w:line="250" w:lineRule="auto"/>
        <w:ind w:left="100" w:right="85"/>
        <w:rPr>
          <w:rFonts w:ascii="Times New Roman" w:hAnsi="Times New Roman" w:cs="Times New Roman"/>
          <w:spacing w:val="7"/>
          <w:sz w:val="28"/>
          <w:szCs w:val="28"/>
        </w:rPr>
      </w:pPr>
      <w:r>
        <w:rPr>
          <w:rFonts w:ascii="Times New Roman" w:hAnsi="Times New Roman" w:cs="Times New Roman"/>
          <w:noProof/>
          <w:sz w:val="28"/>
          <w:szCs w:val="28"/>
          <w:lang w:eastAsia="de-DE"/>
        </w:rPr>
        <w:drawing>
          <wp:anchor distT="0" distB="0" distL="114300" distR="114300" simplePos="0" relativeHeight="251677184" behindDoc="0" locked="0" layoutInCell="1" allowOverlap="1" wp14:anchorId="0EF8A063" wp14:editId="732DA7DD">
            <wp:simplePos x="0" y="0"/>
            <wp:positionH relativeFrom="column">
              <wp:posOffset>-285750</wp:posOffset>
            </wp:positionH>
            <wp:positionV relativeFrom="paragraph">
              <wp:posOffset>349885</wp:posOffset>
            </wp:positionV>
            <wp:extent cx="10649302" cy="1578543"/>
            <wp:effectExtent l="0" t="0" r="0" b="3175"/>
            <wp:wrapNone/>
            <wp:docPr id="2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49302" cy="1578543"/>
                    </a:xfrm>
                    <a:prstGeom prst="rect">
                      <a:avLst/>
                    </a:prstGeom>
                    <a:noFill/>
                    <a:extLst/>
                  </pic:spPr>
                </pic:pic>
              </a:graphicData>
            </a:graphic>
            <wp14:sizeRelH relativeFrom="margin">
              <wp14:pctWidth>0</wp14:pctWidth>
            </wp14:sizeRelH>
            <wp14:sizeRelV relativeFrom="margin">
              <wp14:pctHeight>0</wp14:pctHeight>
            </wp14:sizeRelV>
          </wp:anchor>
        </w:drawing>
      </w:r>
    </w:p>
    <w:p w:rsidR="00541AD8" w:rsidRDefault="00541AD8" w:rsidP="00541AD8">
      <w:pPr>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541AD8" w:rsidRDefault="00541AD8" w:rsidP="00FA6DDA">
      <w:pPr>
        <w:jc w:val="right"/>
        <w:rPr>
          <w:rFonts w:ascii="Times New Roman" w:hAnsi="Times New Roman" w:cs="Times New Roman"/>
          <w:w w:val="111"/>
          <w:sz w:val="28"/>
          <w:szCs w:val="28"/>
        </w:rPr>
      </w:pP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41AD8" w:rsidTr="00541AD8">
        <w:trPr>
          <w:trHeight w:hRule="exact" w:val="397"/>
        </w:trPr>
        <w:tc>
          <w:tcPr>
            <w:tcW w:w="236" w:type="dxa"/>
            <w:vAlign w:val="center"/>
          </w:tcPr>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tc>
        <w:tc>
          <w:tcPr>
            <w:tcW w:w="4740" w:type="dxa"/>
            <w:vMerge w:val="restart"/>
            <w:vAlign w:val="center"/>
          </w:tcPr>
          <w:p w:rsidR="00541AD8" w:rsidRPr="00CD394A" w:rsidRDefault="00541AD8" w:rsidP="00541AD8">
            <w:pPr>
              <w:jc w:val="center"/>
              <w:rPr>
                <w:rFonts w:ascii="Times New Roman" w:hAnsi="Times New Roman" w:cs="Times New Roman"/>
                <w:b/>
                <w:sz w:val="52"/>
                <w:szCs w:val="52"/>
              </w:rPr>
            </w:pPr>
          </w:p>
        </w:tc>
        <w:tc>
          <w:tcPr>
            <w:tcW w:w="2976" w:type="dxa"/>
            <w:vAlign w:val="center"/>
          </w:tcPr>
          <w:p w:rsidR="00541AD8" w:rsidRDefault="00541AD8" w:rsidP="00541AD8">
            <w:pPr>
              <w:jc w:val="center"/>
            </w:pPr>
          </w:p>
        </w:tc>
        <w:tc>
          <w:tcPr>
            <w:tcW w:w="7797" w:type="dxa"/>
            <w:vMerge w:val="restart"/>
          </w:tcPr>
          <w:p w:rsidR="00541AD8" w:rsidRDefault="00541AD8" w:rsidP="00541AD8">
            <w:pPr>
              <w:jc w:val="right"/>
              <w:rPr>
                <w:noProof/>
                <w:lang w:eastAsia="de-DE"/>
              </w:rPr>
            </w:pPr>
            <w:r>
              <w:rPr>
                <w:noProof/>
                <w:lang w:eastAsia="de-DE"/>
              </w:rPr>
              <w:drawing>
                <wp:inline distT="0" distB="0" distL="0" distR="0" wp14:anchorId="733666FF" wp14:editId="091A42E5">
                  <wp:extent cx="4271962" cy="614363"/>
                  <wp:effectExtent l="0" t="0" r="0" b="0"/>
                  <wp:docPr id="295" name="Grafi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41AD8" w:rsidTr="00541AD8">
        <w:trPr>
          <w:trHeight w:hRule="exact" w:val="170"/>
        </w:trPr>
        <w:tc>
          <w:tcPr>
            <w:tcW w:w="236" w:type="dxa"/>
            <w:shd w:val="clear" w:color="auto" w:fill="FF0000"/>
            <w:vAlign w:val="center"/>
          </w:tcPr>
          <w:p w:rsidR="00541AD8" w:rsidRDefault="00541AD8" w:rsidP="00541AD8">
            <w:pPr>
              <w:jc w:val="center"/>
            </w:pPr>
          </w:p>
        </w:tc>
        <w:tc>
          <w:tcPr>
            <w:tcW w:w="4740" w:type="dxa"/>
            <w:vMerge/>
            <w:vAlign w:val="center"/>
          </w:tcPr>
          <w:p w:rsidR="00541AD8" w:rsidRDefault="00541AD8" w:rsidP="00541AD8">
            <w:pPr>
              <w:jc w:val="center"/>
            </w:pPr>
          </w:p>
        </w:tc>
        <w:tc>
          <w:tcPr>
            <w:tcW w:w="2976" w:type="dxa"/>
            <w:shd w:val="clear" w:color="auto" w:fill="FF0000"/>
            <w:vAlign w:val="center"/>
          </w:tcPr>
          <w:p w:rsidR="00541AD8" w:rsidRDefault="00541AD8" w:rsidP="00541AD8">
            <w:pPr>
              <w:jc w:val="center"/>
            </w:pPr>
          </w:p>
        </w:tc>
        <w:tc>
          <w:tcPr>
            <w:tcW w:w="7797" w:type="dxa"/>
            <w:vMerge/>
          </w:tcPr>
          <w:p w:rsidR="00541AD8" w:rsidRDefault="00541AD8" w:rsidP="00541AD8">
            <w:pPr>
              <w:rPr>
                <w:noProof/>
                <w:lang w:eastAsia="de-DE"/>
              </w:rPr>
            </w:pPr>
          </w:p>
        </w:tc>
      </w:tr>
      <w:tr w:rsidR="00541AD8" w:rsidTr="00541AD8">
        <w:trPr>
          <w:trHeight w:hRule="exact" w:val="397"/>
        </w:trPr>
        <w:tc>
          <w:tcPr>
            <w:tcW w:w="236" w:type="dxa"/>
            <w:vAlign w:val="center"/>
          </w:tcPr>
          <w:p w:rsidR="00541AD8" w:rsidRDefault="00541AD8" w:rsidP="00541AD8">
            <w:pPr>
              <w:jc w:val="center"/>
            </w:pPr>
          </w:p>
        </w:tc>
        <w:tc>
          <w:tcPr>
            <w:tcW w:w="4740" w:type="dxa"/>
            <w:vMerge/>
            <w:vAlign w:val="center"/>
          </w:tcPr>
          <w:p w:rsidR="00541AD8" w:rsidRDefault="00541AD8" w:rsidP="00541AD8"/>
        </w:tc>
        <w:tc>
          <w:tcPr>
            <w:tcW w:w="2976" w:type="dxa"/>
            <w:vAlign w:val="center"/>
          </w:tcPr>
          <w:p w:rsidR="00541AD8" w:rsidRDefault="00541AD8" w:rsidP="00541AD8">
            <w:pPr>
              <w:jc w:val="center"/>
            </w:pPr>
          </w:p>
        </w:tc>
        <w:tc>
          <w:tcPr>
            <w:tcW w:w="7797" w:type="dxa"/>
            <w:vMerge/>
          </w:tcPr>
          <w:p w:rsidR="00541AD8" w:rsidRDefault="00541AD8" w:rsidP="00541AD8"/>
        </w:tc>
      </w:tr>
    </w:tbl>
    <w:p w:rsidR="00541AD8" w:rsidRDefault="00541AD8" w:rsidP="00FA6DDA">
      <w:pPr>
        <w:jc w:val="right"/>
        <w:rPr>
          <w:rFonts w:ascii="Times New Roman" w:hAnsi="Times New Roman" w:cs="Times New Roman"/>
          <w:w w:val="111"/>
          <w:sz w:val="28"/>
          <w:szCs w:val="28"/>
        </w:rPr>
      </w:pP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Die offene Gruppenarbeit ist handlungs-, erlebnis- oder themenorientiert. Sie erfolgt in unterschiedlichen Formen und wird wöchentlich, monatlich, in den  Ferien, interessen- und bedarfsorientiert durchgeführt:</w:t>
      </w:r>
    </w:p>
    <w:p w:rsidR="00541AD8" w:rsidRPr="00541AD8" w:rsidRDefault="00541AD8" w:rsidP="00541AD8">
      <w:pPr>
        <w:pStyle w:val="Listenabsatz"/>
        <w:numPr>
          <w:ilvl w:val="0"/>
          <w:numId w:val="19"/>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Modenschauen, Karaoke – Abende, Mit – Mach – Küche, kleine Möbelwerkstatt, Bastelkurse, Jugendteam „Rundfunk“, Medienwerkstatt etc.,</w:t>
      </w:r>
    </w:p>
    <w:p w:rsidR="00541AD8" w:rsidRPr="00541AD8" w:rsidRDefault="00541AD8" w:rsidP="00541AD8">
      <w:pPr>
        <w:pStyle w:val="Listenabsatz"/>
        <w:numPr>
          <w:ilvl w:val="0"/>
          <w:numId w:val="19"/>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Projekte: Ausflüge, Ferienfreizeiten, Thementage, Medienprojekt „Schülerzeitung“, Jugendparlament, Theater(pädagogische) Angebote, Theater- und Kinobesuch etc.,</w:t>
      </w:r>
    </w:p>
    <w:p w:rsidR="00541AD8" w:rsidRPr="00541AD8" w:rsidRDefault="00541AD8" w:rsidP="00541AD8">
      <w:pPr>
        <w:pStyle w:val="Listenabsatz"/>
        <w:numPr>
          <w:ilvl w:val="0"/>
          <w:numId w:val="19"/>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Wettkämpfe und Turniere: Mitternachtsturniere, Gewaltpräventionsturniere etc.,</w:t>
      </w:r>
    </w:p>
    <w:p w:rsidR="00541AD8" w:rsidRPr="00541AD8" w:rsidRDefault="00541AD8" w:rsidP="00541AD8">
      <w:pPr>
        <w:pStyle w:val="Listenabsatz"/>
        <w:numPr>
          <w:ilvl w:val="0"/>
          <w:numId w:val="19"/>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wechselnde sportliche und kreative Angebote an den Wochenenden (Hallenzeit)</w:t>
      </w:r>
    </w:p>
    <w:p w:rsidR="00541AD8" w:rsidRDefault="0022722B" w:rsidP="00541AD8">
      <w:pPr>
        <w:spacing w:line="250" w:lineRule="auto"/>
        <w:ind w:left="100" w:right="85"/>
        <w:rPr>
          <w:rFonts w:ascii="Times New Roman" w:hAnsi="Times New Roman" w:cs="Times New Roman"/>
          <w:b/>
          <w:spacing w:val="7"/>
          <w:sz w:val="28"/>
          <w:szCs w:val="28"/>
        </w:rPr>
      </w:pPr>
      <w:r>
        <w:rPr>
          <w:rFonts w:ascii="Times New Roman" w:hAnsi="Times New Roman" w:cs="Times New Roman"/>
          <w:b/>
          <w:spacing w:val="7"/>
          <w:sz w:val="28"/>
          <w:szCs w:val="28"/>
        </w:rPr>
        <w:t>Jugendsozialarbeit</w:t>
      </w:r>
    </w:p>
    <w:p w:rsidR="0022722B" w:rsidRDefault="0022722B" w:rsidP="00541AD8">
      <w:pPr>
        <w:spacing w:line="250" w:lineRule="auto"/>
        <w:ind w:left="100" w:right="85"/>
        <w:rPr>
          <w:rFonts w:ascii="Times New Roman" w:hAnsi="Times New Roman" w:cs="Times New Roman"/>
          <w:spacing w:val="7"/>
          <w:sz w:val="28"/>
          <w:szCs w:val="28"/>
        </w:rPr>
      </w:pPr>
      <w:r w:rsidRPr="0022722B">
        <w:rPr>
          <w:rFonts w:ascii="Times New Roman" w:hAnsi="Times New Roman" w:cs="Times New Roman"/>
          <w:spacing w:val="7"/>
          <w:sz w:val="28"/>
          <w:szCs w:val="28"/>
        </w:rPr>
        <w:t xml:space="preserve">Ziel: </w:t>
      </w:r>
      <w:r>
        <w:rPr>
          <w:rFonts w:ascii="Times New Roman" w:hAnsi="Times New Roman" w:cs="Times New Roman"/>
          <w:spacing w:val="7"/>
          <w:sz w:val="28"/>
          <w:szCs w:val="28"/>
        </w:rPr>
        <w:t xml:space="preserve">Sozial benachteiligten und individuell beeinträchtigten jungen Menschen, die im erhöhtem Maße auf Unterstützung angewiesen sind, sozialpädagogische Hilfen anzubieten sowie in Verknüpfung mit schulischen und arbeitsmarktbezogenen Maßnahmen eine </w:t>
      </w:r>
      <w:r w:rsidR="00F2499C">
        <w:rPr>
          <w:rFonts w:ascii="Times New Roman" w:hAnsi="Times New Roman" w:cs="Times New Roman"/>
          <w:spacing w:val="7"/>
          <w:sz w:val="28"/>
          <w:szCs w:val="28"/>
        </w:rPr>
        <w:t>Integration</w:t>
      </w:r>
      <w:r>
        <w:rPr>
          <w:rFonts w:ascii="Times New Roman" w:hAnsi="Times New Roman" w:cs="Times New Roman"/>
          <w:spacing w:val="7"/>
          <w:sz w:val="28"/>
          <w:szCs w:val="28"/>
        </w:rPr>
        <w:t xml:space="preserve"> in schulische Bildung, berufliche Ausbildung oder in den Arbeitsmarkt zu unterstützen und junge Menschen zu einer eigenständigen Lebensführung zu befähigen.</w:t>
      </w:r>
    </w:p>
    <w:p w:rsidR="00420124" w:rsidRPr="0022722B" w:rsidRDefault="00420124" w:rsidP="00541AD8">
      <w:pPr>
        <w:spacing w:line="250" w:lineRule="auto"/>
        <w:ind w:left="100" w:right="85"/>
        <w:rPr>
          <w:rFonts w:ascii="Times New Roman" w:hAnsi="Times New Roman" w:cs="Times New Roman"/>
          <w:spacing w:val="7"/>
          <w:sz w:val="28"/>
          <w:szCs w:val="28"/>
        </w:rPr>
      </w:pPr>
      <w:r>
        <w:rPr>
          <w:rFonts w:ascii="Times New Roman" w:hAnsi="Times New Roman" w:cs="Times New Roman"/>
          <w:spacing w:val="7"/>
          <w:sz w:val="28"/>
          <w:szCs w:val="28"/>
        </w:rPr>
        <w:t>Dieses geschieht durch:</w:t>
      </w:r>
    </w:p>
    <w:p w:rsidR="00541AD8" w:rsidRPr="00A93D1F" w:rsidRDefault="00541AD8" w:rsidP="00541AD8">
      <w:pPr>
        <w:spacing w:line="250" w:lineRule="auto"/>
        <w:ind w:left="100" w:right="85"/>
        <w:rPr>
          <w:rFonts w:ascii="Times New Roman" w:hAnsi="Times New Roman" w:cs="Times New Roman"/>
          <w:b/>
          <w:spacing w:val="7"/>
          <w:sz w:val="28"/>
          <w:szCs w:val="28"/>
        </w:rPr>
      </w:pPr>
      <w:r w:rsidRPr="00A93D1F">
        <w:rPr>
          <w:rFonts w:ascii="Times New Roman" w:hAnsi="Times New Roman" w:cs="Times New Roman"/>
          <w:b/>
          <w:spacing w:val="7"/>
          <w:sz w:val="28"/>
          <w:szCs w:val="28"/>
        </w:rPr>
        <w:t>Sozialpädagogisch orientierte Gruppenarbeit</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Die Angebote der offenen Gruppenarbeit sind eine wichtige Grundlage für die sozia</w:t>
      </w:r>
      <w:r w:rsidR="005D74D4">
        <w:rPr>
          <w:rFonts w:ascii="Times New Roman" w:hAnsi="Times New Roman" w:cs="Times New Roman"/>
          <w:spacing w:val="7"/>
          <w:sz w:val="28"/>
          <w:szCs w:val="28"/>
        </w:rPr>
        <w:t>l</w:t>
      </w:r>
      <w:r w:rsidRPr="00541AD8">
        <w:rPr>
          <w:rFonts w:ascii="Times New Roman" w:hAnsi="Times New Roman" w:cs="Times New Roman"/>
          <w:spacing w:val="7"/>
          <w:sz w:val="28"/>
          <w:szCs w:val="28"/>
        </w:rPr>
        <w:t xml:space="preserve">pädagogische Gruppenarbeit. </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noProof/>
          <w:spacing w:val="7"/>
          <w:sz w:val="28"/>
          <w:szCs w:val="28"/>
          <w:lang w:eastAsia="de-DE"/>
        </w:rPr>
        <w:drawing>
          <wp:anchor distT="0" distB="0" distL="114300" distR="114300" simplePos="0" relativeHeight="251670016" behindDoc="0" locked="0" layoutInCell="1" allowOverlap="1" wp14:anchorId="4F83B9A7" wp14:editId="0B761450">
            <wp:simplePos x="0" y="0"/>
            <wp:positionH relativeFrom="column">
              <wp:posOffset>8839835</wp:posOffset>
            </wp:positionH>
            <wp:positionV relativeFrom="paragraph">
              <wp:posOffset>260985</wp:posOffset>
            </wp:positionV>
            <wp:extent cx="1170940" cy="1919605"/>
            <wp:effectExtent l="0" t="0" r="0" b="4445"/>
            <wp:wrapSquare wrapText="bothSides"/>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1AD8">
        <w:rPr>
          <w:rFonts w:ascii="Times New Roman" w:hAnsi="Times New Roman" w:cs="Times New Roman"/>
          <w:spacing w:val="7"/>
          <w:sz w:val="28"/>
          <w:szCs w:val="28"/>
        </w:rPr>
        <w:t xml:space="preserve">Wichtige Themen der sozialpädagogischen Gruppenarbeit sind unter anderem, </w:t>
      </w:r>
      <w:r w:rsidR="003240B1">
        <w:rPr>
          <w:rFonts w:ascii="Times New Roman" w:hAnsi="Times New Roman" w:cs="Times New Roman"/>
          <w:spacing w:val="7"/>
          <w:sz w:val="28"/>
          <w:szCs w:val="28"/>
        </w:rPr>
        <w:t>Berufsmöglichkeiten, Mobbing, Freundschaft, Liebe, Sexualität, interkulturelle Willkommenskultur, gesunde Ernährung, Sport, Umgang mit rechts-/linksorientierter Einstellungen, Beteiligung oder</w:t>
      </w:r>
      <w:r w:rsidRPr="00541AD8">
        <w:rPr>
          <w:rFonts w:ascii="Times New Roman" w:hAnsi="Times New Roman" w:cs="Times New Roman"/>
          <w:spacing w:val="7"/>
          <w:sz w:val="28"/>
          <w:szCs w:val="28"/>
        </w:rPr>
        <w:t xml:space="preserve"> Sucht</w:t>
      </w:r>
      <w:r w:rsidR="003240B1">
        <w:rPr>
          <w:rFonts w:ascii="Times New Roman" w:hAnsi="Times New Roman" w:cs="Times New Roman"/>
          <w:spacing w:val="7"/>
          <w:sz w:val="28"/>
          <w:szCs w:val="28"/>
        </w:rPr>
        <w:t>. D</w:t>
      </w:r>
      <w:r w:rsidRPr="00541AD8">
        <w:rPr>
          <w:rFonts w:ascii="Times New Roman" w:hAnsi="Times New Roman" w:cs="Times New Roman"/>
          <w:spacing w:val="7"/>
          <w:sz w:val="28"/>
          <w:szCs w:val="28"/>
        </w:rPr>
        <w:t xml:space="preserve">abei ist es wichtig, feste Termine zu setzen, welches einen Unterschied zur offenen Gruppenarbeit darstellt. Die sozialpädagogische Gruppenarbeit definiert sich dadurch, dass die Angebote in einem geschützten Raum mit einem festen Teilnehmerkreis stattfinden. Diese Angebote sind thematisch, zeitbegrenzt, stark zielgerichtet und werden gegebenenfalls entwicklungs- </w:t>
      </w:r>
      <w:r w:rsidR="003240B1">
        <w:rPr>
          <w:rFonts w:ascii="Times New Roman" w:hAnsi="Times New Roman" w:cs="Times New Roman"/>
          <w:spacing w:val="7"/>
          <w:sz w:val="28"/>
          <w:szCs w:val="28"/>
        </w:rPr>
        <w:t xml:space="preserve">alters- </w:t>
      </w:r>
      <w:r w:rsidRPr="00541AD8">
        <w:rPr>
          <w:rFonts w:ascii="Times New Roman" w:hAnsi="Times New Roman" w:cs="Times New Roman"/>
          <w:spacing w:val="7"/>
          <w:sz w:val="28"/>
          <w:szCs w:val="28"/>
        </w:rPr>
        <w:t xml:space="preserve">und geschlechterspezifisch durchgeführt. </w:t>
      </w: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41AD8" w:rsidTr="00541AD8">
        <w:trPr>
          <w:trHeight w:hRule="exact" w:val="397"/>
        </w:trPr>
        <w:tc>
          <w:tcPr>
            <w:tcW w:w="236" w:type="dxa"/>
            <w:vAlign w:val="center"/>
          </w:tcPr>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tc>
        <w:tc>
          <w:tcPr>
            <w:tcW w:w="4740" w:type="dxa"/>
            <w:vMerge w:val="restart"/>
            <w:vAlign w:val="center"/>
          </w:tcPr>
          <w:p w:rsidR="00541AD8" w:rsidRPr="00CD394A" w:rsidRDefault="00541AD8" w:rsidP="00541AD8">
            <w:pPr>
              <w:jc w:val="center"/>
              <w:rPr>
                <w:rFonts w:ascii="Times New Roman" w:hAnsi="Times New Roman" w:cs="Times New Roman"/>
                <w:b/>
                <w:sz w:val="52"/>
                <w:szCs w:val="52"/>
              </w:rPr>
            </w:pPr>
          </w:p>
        </w:tc>
        <w:tc>
          <w:tcPr>
            <w:tcW w:w="2976" w:type="dxa"/>
            <w:vAlign w:val="center"/>
          </w:tcPr>
          <w:p w:rsidR="00541AD8" w:rsidRDefault="00541AD8" w:rsidP="00541AD8">
            <w:pPr>
              <w:jc w:val="center"/>
            </w:pPr>
          </w:p>
        </w:tc>
        <w:tc>
          <w:tcPr>
            <w:tcW w:w="7797" w:type="dxa"/>
            <w:vMerge w:val="restart"/>
          </w:tcPr>
          <w:p w:rsidR="00541AD8" w:rsidRDefault="00541AD8" w:rsidP="00541AD8">
            <w:pPr>
              <w:jc w:val="right"/>
              <w:rPr>
                <w:noProof/>
                <w:lang w:eastAsia="de-DE"/>
              </w:rPr>
            </w:pPr>
            <w:r>
              <w:rPr>
                <w:noProof/>
                <w:lang w:eastAsia="de-DE"/>
              </w:rPr>
              <w:drawing>
                <wp:inline distT="0" distB="0" distL="0" distR="0" wp14:anchorId="118ED4C4" wp14:editId="2F852644">
                  <wp:extent cx="4271962" cy="614363"/>
                  <wp:effectExtent l="0" t="0" r="0" b="0"/>
                  <wp:docPr id="302" name="Grafi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41AD8" w:rsidTr="00541AD8">
        <w:trPr>
          <w:trHeight w:hRule="exact" w:val="170"/>
        </w:trPr>
        <w:tc>
          <w:tcPr>
            <w:tcW w:w="236" w:type="dxa"/>
            <w:shd w:val="clear" w:color="auto" w:fill="FF0000"/>
            <w:vAlign w:val="center"/>
          </w:tcPr>
          <w:p w:rsidR="00541AD8" w:rsidRDefault="00541AD8" w:rsidP="00541AD8">
            <w:pPr>
              <w:jc w:val="center"/>
            </w:pPr>
          </w:p>
        </w:tc>
        <w:tc>
          <w:tcPr>
            <w:tcW w:w="4740" w:type="dxa"/>
            <w:vMerge/>
            <w:vAlign w:val="center"/>
          </w:tcPr>
          <w:p w:rsidR="00541AD8" w:rsidRDefault="00541AD8" w:rsidP="00541AD8">
            <w:pPr>
              <w:jc w:val="center"/>
            </w:pPr>
          </w:p>
        </w:tc>
        <w:tc>
          <w:tcPr>
            <w:tcW w:w="2976" w:type="dxa"/>
            <w:shd w:val="clear" w:color="auto" w:fill="FF0000"/>
            <w:vAlign w:val="center"/>
          </w:tcPr>
          <w:p w:rsidR="00541AD8" w:rsidRDefault="00541AD8" w:rsidP="00541AD8">
            <w:pPr>
              <w:jc w:val="center"/>
            </w:pPr>
          </w:p>
        </w:tc>
        <w:tc>
          <w:tcPr>
            <w:tcW w:w="7797" w:type="dxa"/>
            <w:vMerge/>
          </w:tcPr>
          <w:p w:rsidR="00541AD8" w:rsidRDefault="00541AD8" w:rsidP="00541AD8">
            <w:pPr>
              <w:rPr>
                <w:noProof/>
                <w:lang w:eastAsia="de-DE"/>
              </w:rPr>
            </w:pPr>
          </w:p>
        </w:tc>
      </w:tr>
      <w:tr w:rsidR="00541AD8" w:rsidTr="00541AD8">
        <w:trPr>
          <w:trHeight w:hRule="exact" w:val="397"/>
        </w:trPr>
        <w:tc>
          <w:tcPr>
            <w:tcW w:w="236" w:type="dxa"/>
            <w:vAlign w:val="center"/>
          </w:tcPr>
          <w:p w:rsidR="00541AD8" w:rsidRDefault="00541AD8" w:rsidP="00541AD8">
            <w:pPr>
              <w:jc w:val="center"/>
            </w:pPr>
          </w:p>
        </w:tc>
        <w:tc>
          <w:tcPr>
            <w:tcW w:w="4740" w:type="dxa"/>
            <w:vMerge/>
            <w:vAlign w:val="center"/>
          </w:tcPr>
          <w:p w:rsidR="00541AD8" w:rsidRDefault="00541AD8" w:rsidP="00541AD8"/>
        </w:tc>
        <w:tc>
          <w:tcPr>
            <w:tcW w:w="2976" w:type="dxa"/>
            <w:vAlign w:val="center"/>
          </w:tcPr>
          <w:p w:rsidR="00541AD8" w:rsidRDefault="00541AD8" w:rsidP="00541AD8">
            <w:pPr>
              <w:jc w:val="center"/>
            </w:pPr>
          </w:p>
        </w:tc>
        <w:tc>
          <w:tcPr>
            <w:tcW w:w="7797" w:type="dxa"/>
            <w:vMerge/>
          </w:tcPr>
          <w:p w:rsidR="00541AD8" w:rsidRDefault="00541AD8" w:rsidP="00541AD8"/>
        </w:tc>
      </w:tr>
    </w:tbl>
    <w:p w:rsidR="00541AD8" w:rsidRDefault="003240B1" w:rsidP="00541AD8">
      <w:pPr>
        <w:spacing w:line="250" w:lineRule="auto"/>
        <w:ind w:left="100" w:right="85"/>
        <w:rPr>
          <w:rFonts w:ascii="Times New Roman" w:hAnsi="Times New Roman" w:cs="Times New Roman"/>
          <w:spacing w:val="7"/>
          <w:sz w:val="28"/>
          <w:szCs w:val="28"/>
        </w:rPr>
      </w:pPr>
      <w:r>
        <w:rPr>
          <w:rFonts w:ascii="Times New Roman" w:hAnsi="Times New Roman" w:cs="Times New Roman"/>
          <w:spacing w:val="7"/>
          <w:sz w:val="28"/>
          <w:szCs w:val="28"/>
        </w:rPr>
        <w:t xml:space="preserve">Zielgruppen sind: </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individuellen und/oder sozialen Beeinträchtigungen</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geringem Leistungsvermögen</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fehlender Berufsreife- oder Ausbildungsreife</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deren Schulerfolg gefährdet ist</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Schul- bzw. Ausbildungsabbrecher</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Arbeitslose junge Volljährige</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fehlender Lebensplanung</w:t>
      </w:r>
    </w:p>
    <w:p w:rsidR="003240B1" w:rsidRDefault="003240B1" w:rsidP="003240B1">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anderer Herkunftsländer</w:t>
      </w:r>
    </w:p>
    <w:p w:rsidR="00D96C42" w:rsidRDefault="00D96C42" w:rsidP="00D96C42">
      <w:p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Formen der sozialpädagogischen Gruppenarbeit sind:</w:t>
      </w:r>
    </w:p>
    <w:p w:rsidR="00D96C42" w:rsidRPr="00344123" w:rsidRDefault="00D96C42" w:rsidP="006B1B29">
      <w:pPr>
        <w:pStyle w:val="Listenabsatz"/>
        <w:numPr>
          <w:ilvl w:val="0"/>
          <w:numId w:val="23"/>
        </w:numPr>
        <w:spacing w:line="250" w:lineRule="auto"/>
        <w:ind w:right="85"/>
        <w:rPr>
          <w:rFonts w:ascii="Times New Roman" w:hAnsi="Times New Roman" w:cs="Times New Roman"/>
          <w:spacing w:val="7"/>
          <w:sz w:val="28"/>
          <w:szCs w:val="28"/>
        </w:rPr>
      </w:pPr>
      <w:r w:rsidRPr="00344123">
        <w:rPr>
          <w:rFonts w:ascii="Times New Roman" w:hAnsi="Times New Roman" w:cs="Times New Roman"/>
          <w:spacing w:val="7"/>
          <w:sz w:val="28"/>
          <w:szCs w:val="28"/>
        </w:rPr>
        <w:t>Diskussions- und Gesprächsrunden</w:t>
      </w:r>
      <w:r w:rsidR="00344123" w:rsidRPr="00344123">
        <w:rPr>
          <w:rFonts w:ascii="Times New Roman" w:hAnsi="Times New Roman" w:cs="Times New Roman"/>
          <w:spacing w:val="7"/>
          <w:sz w:val="28"/>
          <w:szCs w:val="28"/>
        </w:rPr>
        <w:t xml:space="preserve">, </w:t>
      </w:r>
      <w:r w:rsidRPr="00344123">
        <w:rPr>
          <w:rFonts w:ascii="Times New Roman" w:hAnsi="Times New Roman" w:cs="Times New Roman"/>
          <w:spacing w:val="7"/>
          <w:sz w:val="28"/>
          <w:szCs w:val="28"/>
        </w:rPr>
        <w:t>Workshops</w:t>
      </w:r>
      <w:r w:rsidR="00344123" w:rsidRPr="00344123">
        <w:rPr>
          <w:rFonts w:ascii="Times New Roman" w:hAnsi="Times New Roman" w:cs="Times New Roman"/>
          <w:spacing w:val="7"/>
          <w:sz w:val="28"/>
          <w:szCs w:val="28"/>
        </w:rPr>
        <w:t xml:space="preserve">, </w:t>
      </w:r>
      <w:r w:rsidRPr="00344123">
        <w:rPr>
          <w:rFonts w:ascii="Times New Roman" w:hAnsi="Times New Roman" w:cs="Times New Roman"/>
          <w:spacing w:val="7"/>
          <w:sz w:val="28"/>
          <w:szCs w:val="28"/>
        </w:rPr>
        <w:t>Exkursionen</w:t>
      </w:r>
      <w:r w:rsidR="00344123" w:rsidRPr="00344123">
        <w:rPr>
          <w:rFonts w:ascii="Times New Roman" w:hAnsi="Times New Roman" w:cs="Times New Roman"/>
          <w:spacing w:val="7"/>
          <w:sz w:val="28"/>
          <w:szCs w:val="28"/>
        </w:rPr>
        <w:t xml:space="preserve">, </w:t>
      </w:r>
      <w:r w:rsidRPr="00344123">
        <w:rPr>
          <w:rFonts w:ascii="Times New Roman" w:hAnsi="Times New Roman" w:cs="Times New Roman"/>
          <w:spacing w:val="7"/>
          <w:sz w:val="28"/>
          <w:szCs w:val="28"/>
        </w:rPr>
        <w:t>Rollenspiele und Wettbewerbe</w:t>
      </w:r>
      <w:r w:rsidR="00344123" w:rsidRPr="00344123">
        <w:rPr>
          <w:rFonts w:ascii="Times New Roman" w:hAnsi="Times New Roman" w:cs="Times New Roman"/>
          <w:spacing w:val="7"/>
          <w:sz w:val="28"/>
          <w:szCs w:val="28"/>
        </w:rPr>
        <w:t xml:space="preserve">, </w:t>
      </w:r>
      <w:r w:rsidRPr="00344123">
        <w:rPr>
          <w:rFonts w:ascii="Times New Roman" w:hAnsi="Times New Roman" w:cs="Times New Roman"/>
          <w:spacing w:val="7"/>
          <w:sz w:val="28"/>
          <w:szCs w:val="28"/>
        </w:rPr>
        <w:t xml:space="preserve">Aktions- und Thementage </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Je nach Komple</w:t>
      </w:r>
      <w:r w:rsidR="001E3A5D">
        <w:rPr>
          <w:rFonts w:ascii="Times New Roman" w:hAnsi="Times New Roman" w:cs="Times New Roman"/>
          <w:spacing w:val="7"/>
          <w:sz w:val="28"/>
          <w:szCs w:val="28"/>
        </w:rPr>
        <w:t>xität des Inhaltes der Angebote</w:t>
      </w:r>
      <w:r w:rsidRPr="00541AD8">
        <w:rPr>
          <w:rFonts w:ascii="Times New Roman" w:hAnsi="Times New Roman" w:cs="Times New Roman"/>
          <w:spacing w:val="7"/>
          <w:sz w:val="28"/>
          <w:szCs w:val="28"/>
        </w:rPr>
        <w:t xml:space="preserve"> werden fachlich versierte Kooperationspartner mit einbezogen, welche auf Honorarbasis unterstützend mitwirken.   </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Ziele sind:</w:t>
      </w:r>
    </w:p>
    <w:p w:rsidR="00541AD8" w:rsidRDefault="001E3A5D" w:rsidP="00541AD8">
      <w:pPr>
        <w:pStyle w:val="Listenabsatz"/>
        <w:numPr>
          <w:ilvl w:val="0"/>
          <w:numId w:val="20"/>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Kinder und Jugend</w:t>
      </w:r>
      <w:r>
        <w:rPr>
          <w:rFonts w:ascii="Times New Roman" w:hAnsi="Times New Roman" w:cs="Times New Roman"/>
          <w:spacing w:val="7"/>
          <w:sz w:val="28"/>
          <w:szCs w:val="28"/>
        </w:rPr>
        <w:softHyphen/>
      </w:r>
      <w:r>
        <w:rPr>
          <w:rFonts w:ascii="Times New Roman" w:hAnsi="Times New Roman" w:cs="Times New Roman"/>
          <w:spacing w:val="7"/>
          <w:sz w:val="28"/>
          <w:szCs w:val="28"/>
        </w:rPr>
        <w:softHyphen/>
      </w:r>
      <w:r>
        <w:rPr>
          <w:rFonts w:ascii="Times New Roman" w:hAnsi="Times New Roman" w:cs="Times New Roman"/>
          <w:spacing w:val="7"/>
          <w:sz w:val="28"/>
          <w:szCs w:val="28"/>
        </w:rPr>
        <w:softHyphen/>
        <w:t>li</w:t>
      </w:r>
      <w:r>
        <w:rPr>
          <w:rFonts w:ascii="Times New Roman" w:hAnsi="Times New Roman" w:cs="Times New Roman"/>
          <w:spacing w:val="7"/>
          <w:sz w:val="28"/>
          <w:szCs w:val="28"/>
        </w:rPr>
        <w:softHyphen/>
        <w:t>che</w:t>
      </w:r>
      <w:r w:rsidR="00541AD8" w:rsidRPr="00541AD8">
        <w:rPr>
          <w:rFonts w:ascii="Times New Roman" w:hAnsi="Times New Roman" w:cs="Times New Roman"/>
          <w:spacing w:val="7"/>
          <w:sz w:val="28"/>
          <w:szCs w:val="28"/>
        </w:rPr>
        <w:t xml:space="preserve"> in ihrer Entwick</w:t>
      </w:r>
      <w:r w:rsidR="00541AD8" w:rsidRPr="00541AD8">
        <w:rPr>
          <w:rFonts w:ascii="Times New Roman" w:hAnsi="Times New Roman" w:cs="Times New Roman"/>
          <w:spacing w:val="7"/>
          <w:sz w:val="28"/>
          <w:szCs w:val="28"/>
        </w:rPr>
        <w:softHyphen/>
      </w:r>
      <w:r w:rsidR="00541AD8" w:rsidRPr="00541AD8">
        <w:rPr>
          <w:rFonts w:ascii="Times New Roman" w:hAnsi="Times New Roman" w:cs="Times New Roman"/>
          <w:spacing w:val="7"/>
          <w:sz w:val="28"/>
          <w:szCs w:val="28"/>
        </w:rPr>
        <w:softHyphen/>
        <w:t xml:space="preserve">lung </w:t>
      </w:r>
      <w:r>
        <w:rPr>
          <w:rFonts w:ascii="Times New Roman" w:hAnsi="Times New Roman" w:cs="Times New Roman"/>
          <w:spacing w:val="7"/>
          <w:sz w:val="28"/>
          <w:szCs w:val="28"/>
        </w:rPr>
        <w:t xml:space="preserve">zu </w:t>
      </w:r>
      <w:r w:rsidR="00541AD8" w:rsidRPr="00541AD8">
        <w:rPr>
          <w:rFonts w:ascii="Times New Roman" w:hAnsi="Times New Roman" w:cs="Times New Roman"/>
          <w:spacing w:val="7"/>
          <w:sz w:val="28"/>
          <w:szCs w:val="28"/>
        </w:rPr>
        <w:t>fördern.</w:t>
      </w:r>
    </w:p>
    <w:p w:rsidR="00D96C42" w:rsidRDefault="00D96C42" w:rsidP="00541AD8">
      <w:pPr>
        <w:pStyle w:val="Listenabsatz"/>
        <w:numPr>
          <w:ilvl w:val="0"/>
          <w:numId w:val="20"/>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Entdecken von persönlichen Interessen und Stärken.</w:t>
      </w:r>
    </w:p>
    <w:p w:rsidR="00D96C42" w:rsidRPr="00541AD8" w:rsidRDefault="00D96C42" w:rsidP="00541AD8">
      <w:pPr>
        <w:pStyle w:val="Listenabsatz"/>
        <w:numPr>
          <w:ilvl w:val="0"/>
          <w:numId w:val="20"/>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Entwicklung von Teamgeist, motorischen Fähigkeiten.</w:t>
      </w:r>
    </w:p>
    <w:p w:rsidR="00541AD8" w:rsidRPr="00541AD8" w:rsidRDefault="00541AD8" w:rsidP="00541AD8">
      <w:pPr>
        <w:pStyle w:val="Listenabsatz"/>
        <w:numPr>
          <w:ilvl w:val="0"/>
          <w:numId w:val="20"/>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Kontakt zu anderen Kindern</w:t>
      </w:r>
      <w:r w:rsidR="001E3A5D">
        <w:rPr>
          <w:rFonts w:ascii="Times New Roman" w:hAnsi="Times New Roman" w:cs="Times New Roman"/>
          <w:spacing w:val="7"/>
          <w:sz w:val="28"/>
          <w:szCs w:val="28"/>
        </w:rPr>
        <w:t xml:space="preserve"> zu</w:t>
      </w:r>
      <w:r w:rsidRPr="00541AD8">
        <w:rPr>
          <w:rFonts w:ascii="Times New Roman" w:hAnsi="Times New Roman" w:cs="Times New Roman"/>
          <w:spacing w:val="7"/>
          <w:sz w:val="28"/>
          <w:szCs w:val="28"/>
        </w:rPr>
        <w:t xml:space="preserve"> entwickeln und Bezie</w:t>
      </w:r>
      <w:r w:rsidRPr="00541AD8">
        <w:rPr>
          <w:rFonts w:ascii="Times New Roman" w:hAnsi="Times New Roman" w:cs="Times New Roman"/>
          <w:spacing w:val="7"/>
          <w:sz w:val="28"/>
          <w:szCs w:val="28"/>
        </w:rPr>
        <w:softHyphen/>
        <w:t>hun</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gen auf</w:t>
      </w:r>
      <w:r w:rsidR="001E3A5D">
        <w:rPr>
          <w:rFonts w:ascii="Times New Roman" w:hAnsi="Times New Roman" w:cs="Times New Roman"/>
          <w:spacing w:val="7"/>
          <w:sz w:val="28"/>
          <w:szCs w:val="28"/>
        </w:rPr>
        <w:t>zu</w:t>
      </w:r>
      <w:r w:rsidRPr="00541AD8">
        <w:rPr>
          <w:rFonts w:ascii="Times New Roman" w:hAnsi="Times New Roman" w:cs="Times New Roman"/>
          <w:spacing w:val="7"/>
          <w:sz w:val="28"/>
          <w:szCs w:val="28"/>
        </w:rPr>
        <w:t xml:space="preserve">bauen durch Handeln und Erleben in der Gruppe. </w:t>
      </w:r>
    </w:p>
    <w:p w:rsidR="00541AD8" w:rsidRPr="00541AD8" w:rsidRDefault="00541AD8" w:rsidP="00541AD8">
      <w:pPr>
        <w:pStyle w:val="Listenabsatz"/>
        <w:numPr>
          <w:ilvl w:val="0"/>
          <w:numId w:val="20"/>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Bewäl</w:t>
      </w:r>
      <w:r w:rsidRPr="00541AD8">
        <w:rPr>
          <w:rFonts w:ascii="Times New Roman" w:hAnsi="Times New Roman" w:cs="Times New Roman"/>
          <w:spacing w:val="7"/>
          <w:sz w:val="28"/>
          <w:szCs w:val="28"/>
        </w:rPr>
        <w:softHyphen/>
        <w:t>ti</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gung von alltäg</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li</w:t>
      </w:r>
      <w:r w:rsidRPr="00541AD8">
        <w:rPr>
          <w:rFonts w:ascii="Times New Roman" w:hAnsi="Times New Roman" w:cs="Times New Roman"/>
          <w:spacing w:val="7"/>
          <w:sz w:val="28"/>
          <w:szCs w:val="28"/>
        </w:rPr>
        <w:softHyphen/>
        <w:t>chen Konfli</w:t>
      </w:r>
      <w:r w:rsidRPr="00541AD8">
        <w:rPr>
          <w:rFonts w:ascii="Times New Roman" w:hAnsi="Times New Roman" w:cs="Times New Roman"/>
          <w:spacing w:val="7"/>
          <w:sz w:val="28"/>
          <w:szCs w:val="28"/>
        </w:rPr>
        <w:softHyphen/>
        <w:t>k</w:t>
      </w:r>
      <w:r w:rsidRPr="00541AD8">
        <w:rPr>
          <w:rFonts w:ascii="Times New Roman" w:hAnsi="Times New Roman" w:cs="Times New Roman"/>
          <w:spacing w:val="7"/>
          <w:sz w:val="28"/>
          <w:szCs w:val="28"/>
        </w:rPr>
        <w:softHyphen/>
        <w:t>ten</w:t>
      </w:r>
      <w:r w:rsidR="00D96C42">
        <w:rPr>
          <w:rFonts w:ascii="Times New Roman" w:hAnsi="Times New Roman" w:cs="Times New Roman"/>
          <w:spacing w:val="7"/>
          <w:sz w:val="28"/>
          <w:szCs w:val="28"/>
        </w:rPr>
        <w:t xml:space="preserve"> und die Entwicklung der Mitbestimmung </w:t>
      </w:r>
      <w:r w:rsidRPr="00541AD8">
        <w:rPr>
          <w:rFonts w:ascii="Times New Roman" w:hAnsi="Times New Roman" w:cs="Times New Roman"/>
          <w:spacing w:val="7"/>
          <w:sz w:val="28"/>
          <w:szCs w:val="28"/>
        </w:rPr>
        <w:t>.</w:t>
      </w:r>
    </w:p>
    <w:p w:rsidR="00541AD8" w:rsidRDefault="00541AD8" w:rsidP="00541AD8">
      <w:pPr>
        <w:pStyle w:val="Listenabsatz"/>
        <w:numPr>
          <w:ilvl w:val="0"/>
          <w:numId w:val="20"/>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Entwickeln eines positiven Selbst</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bil</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des und Kennen</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ler</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nen der eigenen Gefühls</w:t>
      </w:r>
      <w:r w:rsidRPr="00541AD8">
        <w:rPr>
          <w:rFonts w:ascii="Times New Roman" w:hAnsi="Times New Roman" w:cs="Times New Roman"/>
          <w:spacing w:val="7"/>
          <w:sz w:val="28"/>
          <w:szCs w:val="28"/>
        </w:rPr>
        <w:softHyphen/>
        <w:t>welt, zum Beispiel durch das Entdecken von Neuem, durch die Förderung von Kreati</w:t>
      </w:r>
      <w:r w:rsidRPr="00541AD8">
        <w:rPr>
          <w:rFonts w:ascii="Times New Roman" w:hAnsi="Times New Roman" w:cs="Times New Roman"/>
          <w:spacing w:val="7"/>
          <w:sz w:val="28"/>
          <w:szCs w:val="28"/>
        </w:rPr>
        <w:softHyphen/>
        <w:t>vi</w:t>
      </w:r>
      <w:r w:rsidRPr="00541AD8">
        <w:rPr>
          <w:rFonts w:ascii="Times New Roman" w:hAnsi="Times New Roman" w:cs="Times New Roman"/>
          <w:spacing w:val="7"/>
          <w:sz w:val="28"/>
          <w:szCs w:val="28"/>
        </w:rPr>
        <w:softHyphen/>
        <w:t>tät und Phantasie und durch sinnvolle Freizeit</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ge</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stal</w:t>
      </w:r>
      <w:r w:rsidRPr="00541AD8">
        <w:rPr>
          <w:rFonts w:ascii="Times New Roman" w:hAnsi="Times New Roman" w:cs="Times New Roman"/>
          <w:spacing w:val="7"/>
          <w:sz w:val="28"/>
          <w:szCs w:val="28"/>
        </w:rPr>
        <w:softHyphen/>
        <w:t>tung.</w:t>
      </w:r>
    </w:p>
    <w:p w:rsidR="00D96C42" w:rsidRPr="00541AD8" w:rsidRDefault="00D96C42" w:rsidP="00541AD8">
      <w:pPr>
        <w:pStyle w:val="Listenabsatz"/>
        <w:numPr>
          <w:ilvl w:val="0"/>
          <w:numId w:val="20"/>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Partizipation</w:t>
      </w:r>
    </w:p>
    <w:p w:rsidR="00541AD8" w:rsidRPr="00541AD8" w:rsidRDefault="00541AD8" w:rsidP="00541AD8">
      <w:pPr>
        <w:pStyle w:val="Listenabsatz"/>
        <w:numPr>
          <w:ilvl w:val="0"/>
          <w:numId w:val="20"/>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Es finden theme</w:t>
      </w:r>
      <w:r w:rsidRPr="00541AD8">
        <w:rPr>
          <w:rFonts w:ascii="Times New Roman" w:hAnsi="Times New Roman" w:cs="Times New Roman"/>
          <w:spacing w:val="7"/>
          <w:sz w:val="28"/>
          <w:szCs w:val="28"/>
        </w:rPr>
        <w:softHyphen/>
        <w:t>n</w:t>
      </w:r>
      <w:r w:rsidRPr="00541AD8">
        <w:rPr>
          <w:rFonts w:ascii="Times New Roman" w:hAnsi="Times New Roman" w:cs="Times New Roman"/>
          <w:spacing w:val="7"/>
          <w:sz w:val="28"/>
          <w:szCs w:val="28"/>
        </w:rPr>
        <w:softHyphen/>
        <w:t>o</w:t>
      </w:r>
      <w:r w:rsidRPr="00541AD8">
        <w:rPr>
          <w:rFonts w:ascii="Times New Roman" w:hAnsi="Times New Roman" w:cs="Times New Roman"/>
          <w:spacing w:val="7"/>
          <w:sz w:val="28"/>
          <w:szCs w:val="28"/>
        </w:rPr>
        <w:softHyphen/>
        <w:t>ri</w:t>
      </w:r>
      <w:r w:rsidRPr="00541AD8">
        <w:rPr>
          <w:rFonts w:ascii="Times New Roman" w:hAnsi="Times New Roman" w:cs="Times New Roman"/>
          <w:spacing w:val="7"/>
          <w:sz w:val="28"/>
          <w:szCs w:val="28"/>
        </w:rPr>
        <w:softHyphen/>
        <w:t>en</w:t>
      </w:r>
      <w:r w:rsidRPr="00541AD8">
        <w:rPr>
          <w:rFonts w:ascii="Times New Roman" w:hAnsi="Times New Roman" w:cs="Times New Roman"/>
          <w:spacing w:val="7"/>
          <w:sz w:val="28"/>
          <w:szCs w:val="28"/>
        </w:rPr>
        <w:softHyphen/>
        <w:t>tierte Angebote wie Gespräche zu Themen, die die Kinder und Jugend</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li</w:t>
      </w:r>
      <w:r w:rsidRPr="00541AD8">
        <w:rPr>
          <w:rFonts w:ascii="Times New Roman" w:hAnsi="Times New Roman" w:cs="Times New Roman"/>
          <w:spacing w:val="7"/>
          <w:sz w:val="28"/>
          <w:szCs w:val="28"/>
        </w:rPr>
        <w:softHyphen/>
        <w:t>chen beschäf</w:t>
      </w:r>
      <w:r w:rsidRPr="00541AD8">
        <w:rPr>
          <w:rFonts w:ascii="Times New Roman" w:hAnsi="Times New Roman" w:cs="Times New Roman"/>
          <w:spacing w:val="7"/>
          <w:sz w:val="28"/>
          <w:szCs w:val="28"/>
        </w:rPr>
        <w:softHyphen/>
        <w:t>ti</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gen oder thema</w:t>
      </w:r>
      <w:r w:rsidRPr="00541AD8">
        <w:rPr>
          <w:rFonts w:ascii="Times New Roman" w:hAnsi="Times New Roman" w:cs="Times New Roman"/>
          <w:spacing w:val="7"/>
          <w:sz w:val="28"/>
          <w:szCs w:val="28"/>
        </w:rPr>
        <w:softHyphen/>
        <w:t>ti</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sche Projekte</w:t>
      </w:r>
      <w:r w:rsidR="001E3A5D">
        <w:rPr>
          <w:rFonts w:ascii="Times New Roman" w:hAnsi="Times New Roman" w:cs="Times New Roman"/>
          <w:spacing w:val="7"/>
          <w:sz w:val="28"/>
          <w:szCs w:val="28"/>
        </w:rPr>
        <w:t xml:space="preserve"> </w:t>
      </w:r>
      <w:r w:rsidRPr="00541AD8">
        <w:rPr>
          <w:rFonts w:ascii="Times New Roman" w:hAnsi="Times New Roman" w:cs="Times New Roman"/>
          <w:spacing w:val="7"/>
          <w:sz w:val="28"/>
          <w:szCs w:val="28"/>
        </w:rPr>
        <w:t>(Selbst</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be</w:t>
      </w:r>
      <w:r w:rsidRPr="00541AD8">
        <w:rPr>
          <w:rFonts w:ascii="Times New Roman" w:hAnsi="Times New Roman" w:cs="Times New Roman"/>
          <w:spacing w:val="7"/>
          <w:sz w:val="28"/>
          <w:szCs w:val="28"/>
        </w:rPr>
        <w:softHyphen/>
        <w:t>haup</w:t>
      </w:r>
      <w:r w:rsidRPr="00541AD8">
        <w:rPr>
          <w:rFonts w:ascii="Times New Roman" w:hAnsi="Times New Roman" w:cs="Times New Roman"/>
          <w:spacing w:val="7"/>
          <w:sz w:val="28"/>
          <w:szCs w:val="28"/>
        </w:rPr>
        <w:softHyphen/>
        <w:t>tungs</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kurs) statt.</w:t>
      </w:r>
    </w:p>
    <w:p w:rsidR="00541AD8" w:rsidRPr="00541AD8" w:rsidRDefault="00541AD8" w:rsidP="00541AD8">
      <w:pPr>
        <w:pStyle w:val="Listenabsatz"/>
        <w:numPr>
          <w:ilvl w:val="0"/>
          <w:numId w:val="20"/>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Begleitung und Unter</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stüt</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zung bei Problemen in der Schule.</w:t>
      </w:r>
    </w:p>
    <w:p w:rsidR="00541AD8" w:rsidRPr="00541AD8" w:rsidRDefault="00541AD8" w:rsidP="00541AD8">
      <w:pPr>
        <w:pStyle w:val="Listenabsatz"/>
        <w:numPr>
          <w:ilvl w:val="0"/>
          <w:numId w:val="20"/>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lastRenderedPageBreak/>
        <w:t>Nach Absprache findet ein regel</w:t>
      </w:r>
      <w:r w:rsidRPr="00541AD8">
        <w:rPr>
          <w:rFonts w:ascii="Times New Roman" w:hAnsi="Times New Roman" w:cs="Times New Roman"/>
          <w:spacing w:val="7"/>
          <w:sz w:val="28"/>
          <w:szCs w:val="28"/>
        </w:rPr>
        <w:softHyphen/>
        <w:t>mä</w:t>
      </w:r>
      <w:r w:rsidRPr="00541AD8">
        <w:rPr>
          <w:rFonts w:ascii="Times New Roman" w:hAnsi="Times New Roman" w:cs="Times New Roman"/>
          <w:spacing w:val="7"/>
          <w:sz w:val="28"/>
          <w:szCs w:val="28"/>
        </w:rPr>
        <w:softHyphen/>
        <w:t>ßi</w:t>
      </w:r>
      <w:r w:rsidRPr="00541AD8">
        <w:rPr>
          <w:rFonts w:ascii="Times New Roman" w:hAnsi="Times New Roman" w:cs="Times New Roman"/>
          <w:spacing w:val="7"/>
          <w:sz w:val="28"/>
          <w:szCs w:val="28"/>
        </w:rPr>
        <w:softHyphen/>
        <w:t>ger Austausch mit der Schule und andere</w:t>
      </w:r>
      <w:r w:rsidR="001E3A5D">
        <w:rPr>
          <w:rFonts w:ascii="Times New Roman" w:hAnsi="Times New Roman" w:cs="Times New Roman"/>
          <w:spacing w:val="7"/>
          <w:sz w:val="28"/>
          <w:szCs w:val="28"/>
        </w:rPr>
        <w:t>n Koope</w:t>
      </w:r>
      <w:r w:rsidR="001E3A5D">
        <w:rPr>
          <w:rFonts w:ascii="Times New Roman" w:hAnsi="Times New Roman" w:cs="Times New Roman"/>
          <w:spacing w:val="7"/>
          <w:sz w:val="28"/>
          <w:szCs w:val="28"/>
        </w:rPr>
        <w:softHyphen/>
        <w:t>ra</w:t>
      </w:r>
      <w:r w:rsidR="001E3A5D">
        <w:rPr>
          <w:rFonts w:ascii="Times New Roman" w:hAnsi="Times New Roman" w:cs="Times New Roman"/>
          <w:spacing w:val="7"/>
          <w:sz w:val="28"/>
          <w:szCs w:val="28"/>
        </w:rPr>
        <w:softHyphen/>
        <w:t>ti</w:t>
      </w:r>
      <w:r w:rsidR="001E3A5D">
        <w:rPr>
          <w:rFonts w:ascii="Times New Roman" w:hAnsi="Times New Roman" w:cs="Times New Roman"/>
          <w:spacing w:val="7"/>
          <w:sz w:val="28"/>
          <w:szCs w:val="28"/>
        </w:rPr>
        <w:softHyphen/>
      </w:r>
      <w:r w:rsidR="001E3A5D">
        <w:rPr>
          <w:rFonts w:ascii="Times New Roman" w:hAnsi="Times New Roman" w:cs="Times New Roman"/>
          <w:spacing w:val="7"/>
          <w:sz w:val="28"/>
          <w:szCs w:val="28"/>
        </w:rPr>
        <w:softHyphen/>
        <w:t>ons</w:t>
      </w:r>
      <w:r w:rsidR="001E3A5D">
        <w:rPr>
          <w:rFonts w:ascii="Times New Roman" w:hAnsi="Times New Roman" w:cs="Times New Roman"/>
          <w:spacing w:val="7"/>
          <w:sz w:val="28"/>
          <w:szCs w:val="28"/>
        </w:rPr>
        <w:softHyphen/>
        <w:t>par</w:t>
      </w:r>
      <w:r w:rsidR="001E3A5D">
        <w:rPr>
          <w:rFonts w:ascii="Times New Roman" w:hAnsi="Times New Roman" w:cs="Times New Roman"/>
          <w:spacing w:val="7"/>
          <w:sz w:val="28"/>
          <w:szCs w:val="28"/>
        </w:rPr>
        <w:softHyphen/>
        <w:t>t</w:t>
      </w:r>
      <w:r w:rsidR="001E3A5D">
        <w:rPr>
          <w:rFonts w:ascii="Times New Roman" w:hAnsi="Times New Roman" w:cs="Times New Roman"/>
          <w:spacing w:val="7"/>
          <w:sz w:val="28"/>
          <w:szCs w:val="28"/>
        </w:rPr>
        <w:softHyphen/>
      </w:r>
      <w:r w:rsidR="001E3A5D">
        <w:rPr>
          <w:rFonts w:ascii="Times New Roman" w:hAnsi="Times New Roman" w:cs="Times New Roman"/>
          <w:spacing w:val="7"/>
          <w:sz w:val="28"/>
          <w:szCs w:val="28"/>
        </w:rPr>
        <w:softHyphen/>
        <w:t>ne</w:t>
      </w:r>
      <w:r w:rsidR="001E3A5D">
        <w:rPr>
          <w:rFonts w:ascii="Times New Roman" w:hAnsi="Times New Roman" w:cs="Times New Roman"/>
          <w:spacing w:val="7"/>
          <w:sz w:val="28"/>
          <w:szCs w:val="28"/>
        </w:rPr>
        <w:softHyphen/>
        <w:t>r/i</w:t>
      </w:r>
      <w:r w:rsidRPr="00541AD8">
        <w:rPr>
          <w:rFonts w:ascii="Times New Roman" w:hAnsi="Times New Roman" w:cs="Times New Roman"/>
          <w:spacing w:val="7"/>
          <w:sz w:val="28"/>
          <w:szCs w:val="28"/>
        </w:rPr>
        <w:t>n</w:t>
      </w:r>
      <w:r w:rsidRPr="00541AD8">
        <w:rPr>
          <w:rFonts w:ascii="Times New Roman" w:hAnsi="Times New Roman" w:cs="Times New Roman"/>
          <w:spacing w:val="7"/>
          <w:sz w:val="28"/>
          <w:szCs w:val="28"/>
        </w:rPr>
        <w:softHyphen/>
      </w:r>
      <w:r w:rsidRPr="00541AD8">
        <w:rPr>
          <w:rFonts w:ascii="Times New Roman" w:hAnsi="Times New Roman" w:cs="Times New Roman"/>
          <w:spacing w:val="7"/>
          <w:sz w:val="28"/>
          <w:szCs w:val="28"/>
        </w:rPr>
        <w:softHyphen/>
        <w:t>nen  statt.</w:t>
      </w:r>
    </w:p>
    <w:p w:rsidR="00D96C42" w:rsidRPr="00D96C42" w:rsidRDefault="00541AD8" w:rsidP="006B1B29">
      <w:pPr>
        <w:pStyle w:val="Listenabsatz"/>
        <w:numPr>
          <w:ilvl w:val="0"/>
          <w:numId w:val="20"/>
        </w:numPr>
        <w:spacing w:line="250" w:lineRule="auto"/>
        <w:ind w:right="85"/>
        <w:rPr>
          <w:rFonts w:ascii="Times New Roman" w:hAnsi="Times New Roman" w:cs="Times New Roman"/>
          <w:spacing w:val="7"/>
          <w:sz w:val="28"/>
          <w:szCs w:val="28"/>
        </w:rPr>
      </w:pPr>
      <w:r w:rsidRPr="00D96C42">
        <w:rPr>
          <w:rFonts w:ascii="Times New Roman" w:hAnsi="Times New Roman" w:cs="Times New Roman"/>
          <w:spacing w:val="7"/>
          <w:sz w:val="28"/>
          <w:szCs w:val="28"/>
        </w:rPr>
        <w:t>Freizeiten, Ferien</w:t>
      </w:r>
      <w:r w:rsidRPr="00D96C42">
        <w:rPr>
          <w:rFonts w:ascii="Times New Roman" w:hAnsi="Times New Roman" w:cs="Times New Roman"/>
          <w:spacing w:val="7"/>
          <w:sz w:val="28"/>
          <w:szCs w:val="28"/>
        </w:rPr>
        <w:softHyphen/>
        <w:t>pro</w:t>
      </w:r>
      <w:r w:rsidRPr="00D96C42">
        <w:rPr>
          <w:rFonts w:ascii="Times New Roman" w:hAnsi="Times New Roman" w:cs="Times New Roman"/>
          <w:spacing w:val="7"/>
          <w:sz w:val="28"/>
          <w:szCs w:val="28"/>
        </w:rPr>
        <w:softHyphen/>
      </w:r>
      <w:r w:rsidRPr="00D96C42">
        <w:rPr>
          <w:rFonts w:ascii="Times New Roman" w:hAnsi="Times New Roman" w:cs="Times New Roman"/>
          <w:spacing w:val="7"/>
          <w:sz w:val="28"/>
          <w:szCs w:val="28"/>
        </w:rPr>
        <w:softHyphen/>
        <w:t>gramme und Tages</w:t>
      </w:r>
      <w:r w:rsidRPr="00D96C42">
        <w:rPr>
          <w:rFonts w:ascii="Times New Roman" w:hAnsi="Times New Roman" w:cs="Times New Roman"/>
          <w:spacing w:val="7"/>
          <w:sz w:val="28"/>
          <w:szCs w:val="28"/>
        </w:rPr>
        <w:softHyphen/>
      </w:r>
      <w:r w:rsidRPr="00D96C42">
        <w:rPr>
          <w:rFonts w:ascii="Times New Roman" w:hAnsi="Times New Roman" w:cs="Times New Roman"/>
          <w:spacing w:val="7"/>
          <w:sz w:val="28"/>
          <w:szCs w:val="28"/>
        </w:rPr>
        <w:softHyphen/>
        <w:t>ak</w:t>
      </w:r>
      <w:r w:rsidRPr="00D96C42">
        <w:rPr>
          <w:rFonts w:ascii="Times New Roman" w:hAnsi="Times New Roman" w:cs="Times New Roman"/>
          <w:spacing w:val="7"/>
          <w:sz w:val="28"/>
          <w:szCs w:val="28"/>
        </w:rPr>
        <w:softHyphen/>
        <w:t>ti</w:t>
      </w:r>
      <w:r w:rsidRPr="00D96C42">
        <w:rPr>
          <w:rFonts w:ascii="Times New Roman" w:hAnsi="Times New Roman" w:cs="Times New Roman"/>
          <w:spacing w:val="7"/>
          <w:sz w:val="28"/>
          <w:szCs w:val="28"/>
        </w:rPr>
        <w:softHyphen/>
        <w:t>vi</w:t>
      </w:r>
      <w:r w:rsidRPr="00D96C42">
        <w:rPr>
          <w:rFonts w:ascii="Times New Roman" w:hAnsi="Times New Roman" w:cs="Times New Roman"/>
          <w:spacing w:val="7"/>
          <w:sz w:val="28"/>
          <w:szCs w:val="28"/>
        </w:rPr>
        <w:softHyphen/>
        <w:t>tä</w:t>
      </w:r>
      <w:r w:rsidRPr="00D96C42">
        <w:rPr>
          <w:rFonts w:ascii="Times New Roman" w:hAnsi="Times New Roman" w:cs="Times New Roman"/>
          <w:spacing w:val="7"/>
          <w:sz w:val="28"/>
          <w:szCs w:val="28"/>
        </w:rPr>
        <w:softHyphen/>
        <w:t>ten ergänzen die Gruppen</w:t>
      </w:r>
      <w:r w:rsidRPr="00D96C42">
        <w:rPr>
          <w:rFonts w:ascii="Times New Roman" w:hAnsi="Times New Roman" w:cs="Times New Roman"/>
          <w:spacing w:val="7"/>
          <w:sz w:val="28"/>
          <w:szCs w:val="28"/>
        </w:rPr>
        <w:softHyphen/>
        <w:t>an</w:t>
      </w:r>
      <w:r w:rsidRPr="00D96C42">
        <w:rPr>
          <w:rFonts w:ascii="Times New Roman" w:hAnsi="Times New Roman" w:cs="Times New Roman"/>
          <w:spacing w:val="7"/>
          <w:sz w:val="28"/>
          <w:szCs w:val="28"/>
        </w:rPr>
        <w:softHyphen/>
      </w:r>
      <w:r w:rsidRPr="00D96C42">
        <w:rPr>
          <w:rFonts w:ascii="Times New Roman" w:hAnsi="Times New Roman" w:cs="Times New Roman"/>
          <w:spacing w:val="7"/>
          <w:sz w:val="28"/>
          <w:szCs w:val="28"/>
        </w:rPr>
        <w:softHyphen/>
        <w:t>ge</w:t>
      </w:r>
      <w:r w:rsidRPr="00D96C42">
        <w:rPr>
          <w:rFonts w:ascii="Times New Roman" w:hAnsi="Times New Roman" w:cs="Times New Roman"/>
          <w:spacing w:val="7"/>
          <w:sz w:val="28"/>
          <w:szCs w:val="28"/>
        </w:rPr>
        <w:softHyphen/>
      </w:r>
      <w:r w:rsidRPr="00D96C42">
        <w:rPr>
          <w:rFonts w:ascii="Times New Roman" w:hAnsi="Times New Roman" w:cs="Times New Roman"/>
          <w:spacing w:val="7"/>
          <w:sz w:val="28"/>
          <w:szCs w:val="28"/>
        </w:rPr>
        <w:softHyphen/>
        <w:t>bote und lassen die Kinder und Jugend</w:t>
      </w:r>
      <w:r w:rsidRPr="00D96C42">
        <w:rPr>
          <w:rFonts w:ascii="Times New Roman" w:hAnsi="Times New Roman" w:cs="Times New Roman"/>
          <w:spacing w:val="7"/>
          <w:sz w:val="28"/>
          <w:szCs w:val="28"/>
        </w:rPr>
        <w:softHyphen/>
      </w:r>
      <w:r w:rsidRPr="00D96C42">
        <w:rPr>
          <w:rFonts w:ascii="Times New Roman" w:hAnsi="Times New Roman" w:cs="Times New Roman"/>
          <w:spacing w:val="7"/>
          <w:sz w:val="28"/>
          <w:szCs w:val="28"/>
        </w:rPr>
        <w:softHyphen/>
      </w:r>
      <w:r w:rsidRPr="00D96C42">
        <w:rPr>
          <w:rFonts w:ascii="Times New Roman" w:hAnsi="Times New Roman" w:cs="Times New Roman"/>
          <w:spacing w:val="7"/>
          <w:sz w:val="28"/>
          <w:szCs w:val="28"/>
        </w:rPr>
        <w:softHyphen/>
        <w:t>li</w:t>
      </w:r>
      <w:r w:rsidRPr="00D96C42">
        <w:rPr>
          <w:rFonts w:ascii="Times New Roman" w:hAnsi="Times New Roman" w:cs="Times New Roman"/>
          <w:spacing w:val="7"/>
          <w:sz w:val="28"/>
          <w:szCs w:val="28"/>
        </w:rPr>
        <w:softHyphen/>
        <w:t>chen neue Erfah</w:t>
      </w:r>
      <w:r w:rsidRPr="00D96C42">
        <w:rPr>
          <w:rFonts w:ascii="Times New Roman" w:hAnsi="Times New Roman" w:cs="Times New Roman"/>
          <w:spacing w:val="7"/>
          <w:sz w:val="28"/>
          <w:szCs w:val="28"/>
        </w:rPr>
        <w:softHyphen/>
        <w:t>run</w:t>
      </w:r>
      <w:r w:rsidRPr="00D96C42">
        <w:rPr>
          <w:rFonts w:ascii="Times New Roman" w:hAnsi="Times New Roman" w:cs="Times New Roman"/>
          <w:spacing w:val="7"/>
          <w:sz w:val="28"/>
          <w:szCs w:val="28"/>
        </w:rPr>
        <w:softHyphen/>
      </w:r>
      <w:r w:rsidRPr="00D96C42">
        <w:rPr>
          <w:rFonts w:ascii="Times New Roman" w:hAnsi="Times New Roman" w:cs="Times New Roman"/>
          <w:spacing w:val="7"/>
          <w:sz w:val="28"/>
          <w:szCs w:val="28"/>
        </w:rPr>
        <w:softHyphen/>
        <w:t>gen machen.</w:t>
      </w:r>
    </w:p>
    <w:p w:rsidR="00541AD8" w:rsidRDefault="00A93D1F" w:rsidP="00541AD8">
      <w:pPr>
        <w:spacing w:line="250" w:lineRule="auto"/>
        <w:ind w:left="100" w:right="85"/>
        <w:rPr>
          <w:rFonts w:ascii="Times New Roman" w:hAnsi="Times New Roman" w:cs="Times New Roman"/>
          <w:b/>
          <w:spacing w:val="7"/>
          <w:sz w:val="28"/>
          <w:szCs w:val="28"/>
        </w:rPr>
      </w:pPr>
      <w:r w:rsidRPr="00A93D1F">
        <w:rPr>
          <w:rFonts w:ascii="Times New Roman" w:hAnsi="Times New Roman" w:cs="Times New Roman"/>
          <w:b/>
          <w:spacing w:val="7"/>
          <w:sz w:val="28"/>
          <w:szCs w:val="28"/>
        </w:rPr>
        <w:t>Einzelfallarbeit</w:t>
      </w:r>
    </w:p>
    <w:p w:rsidR="003B7780" w:rsidRDefault="00A93D1F" w:rsidP="00541AD8">
      <w:pPr>
        <w:spacing w:line="250" w:lineRule="auto"/>
        <w:ind w:left="100" w:right="85"/>
        <w:rPr>
          <w:rFonts w:ascii="Times New Roman" w:hAnsi="Times New Roman" w:cs="Times New Roman"/>
          <w:spacing w:val="7"/>
          <w:sz w:val="28"/>
          <w:szCs w:val="28"/>
        </w:rPr>
      </w:pPr>
      <w:r w:rsidRPr="00A93D1F">
        <w:rPr>
          <w:rFonts w:ascii="Times New Roman" w:hAnsi="Times New Roman" w:cs="Times New Roman"/>
          <w:spacing w:val="7"/>
          <w:sz w:val="28"/>
          <w:szCs w:val="28"/>
        </w:rPr>
        <w:t>Die Einzelfall</w:t>
      </w:r>
      <w:r>
        <w:rPr>
          <w:rFonts w:ascii="Times New Roman" w:hAnsi="Times New Roman" w:cs="Times New Roman"/>
          <w:spacing w:val="7"/>
          <w:sz w:val="28"/>
          <w:szCs w:val="28"/>
        </w:rPr>
        <w:t xml:space="preserve">arbeit, als </w:t>
      </w:r>
      <w:r w:rsidR="003B7780">
        <w:rPr>
          <w:rFonts w:ascii="Times New Roman" w:hAnsi="Times New Roman" w:cs="Times New Roman"/>
          <w:spacing w:val="7"/>
          <w:sz w:val="28"/>
          <w:szCs w:val="28"/>
        </w:rPr>
        <w:t xml:space="preserve">eine </w:t>
      </w:r>
      <w:r>
        <w:rPr>
          <w:rFonts w:ascii="Times New Roman" w:hAnsi="Times New Roman" w:cs="Times New Roman"/>
          <w:spacing w:val="7"/>
          <w:sz w:val="28"/>
          <w:szCs w:val="28"/>
        </w:rPr>
        <w:t>grundlegende Methode der Jugendsozialarbeit, setzt am einzelnen Jugendlichen an</w:t>
      </w:r>
      <w:r w:rsidR="003B7780">
        <w:rPr>
          <w:rFonts w:ascii="Times New Roman" w:hAnsi="Times New Roman" w:cs="Times New Roman"/>
          <w:spacing w:val="7"/>
          <w:sz w:val="28"/>
          <w:szCs w:val="28"/>
        </w:rPr>
        <w:t>. Das Ziel der Einzelfallarbeit ist es, Lösungswege für soziale, gesundheitliche, materielle oder psychische Problemlagen aufzuzeigen. Durch „Hilfe zur Selbsthilfe, wird dabei die Entwicklung einer eigenständigen und selbstverantwortlichen Persönlichkeit angestrebt.</w:t>
      </w:r>
      <w:r w:rsidR="00F2499C">
        <w:rPr>
          <w:rFonts w:ascii="Times New Roman" w:hAnsi="Times New Roman" w:cs="Times New Roman"/>
          <w:spacing w:val="7"/>
          <w:sz w:val="28"/>
          <w:szCs w:val="28"/>
        </w:rPr>
        <w:t xml:space="preserve"> </w:t>
      </w:r>
      <w:r w:rsidR="003B7780">
        <w:rPr>
          <w:rFonts w:ascii="Times New Roman" w:hAnsi="Times New Roman" w:cs="Times New Roman"/>
          <w:spacing w:val="7"/>
          <w:sz w:val="28"/>
          <w:szCs w:val="28"/>
        </w:rPr>
        <w:t>Die Einzelfallarbeit basiert auf Freiwilligkeit.</w:t>
      </w:r>
    </w:p>
    <w:p w:rsidR="00721CBA" w:rsidRDefault="00721CBA" w:rsidP="00541AD8">
      <w:pPr>
        <w:spacing w:line="250" w:lineRule="auto"/>
        <w:ind w:left="100" w:right="85"/>
        <w:rPr>
          <w:rFonts w:ascii="Times New Roman" w:hAnsi="Times New Roman" w:cs="Times New Roman"/>
          <w:spacing w:val="7"/>
          <w:sz w:val="28"/>
          <w:szCs w:val="28"/>
        </w:rPr>
      </w:pPr>
      <w:r>
        <w:rPr>
          <w:rFonts w:ascii="Times New Roman" w:hAnsi="Times New Roman" w:cs="Times New Roman"/>
          <w:spacing w:val="7"/>
          <w:sz w:val="28"/>
          <w:szCs w:val="28"/>
        </w:rPr>
        <w:t>Zielgruppen sind.</w:t>
      </w:r>
    </w:p>
    <w:p w:rsidR="00721CBA" w:rsidRDefault="00721CBA" w:rsidP="00721CBA">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individuellen und/oder sozialen Beeinträchtigungen</w:t>
      </w:r>
    </w:p>
    <w:p w:rsidR="00721CBA" w:rsidRDefault="00721CBA" w:rsidP="00721CBA">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geringem Leistungsvermögen</w:t>
      </w:r>
    </w:p>
    <w:p w:rsidR="00721CBA" w:rsidRDefault="00721CBA" w:rsidP="00721CBA">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fehlender Berufsreife- oder Ausbildungsreife</w:t>
      </w:r>
    </w:p>
    <w:p w:rsidR="00721CBA" w:rsidRDefault="00721CBA" w:rsidP="00721CBA">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deren Schulerfolg gefährdet ist</w:t>
      </w:r>
    </w:p>
    <w:p w:rsidR="00721CBA" w:rsidRDefault="00721CBA" w:rsidP="00721CBA">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Schul- bzw. Ausbildungsabbrecher</w:t>
      </w:r>
    </w:p>
    <w:p w:rsidR="00721CBA" w:rsidRDefault="00077C8D" w:rsidP="00721CBA">
      <w:pPr>
        <w:pStyle w:val="Listenabsatz"/>
        <w:numPr>
          <w:ilvl w:val="0"/>
          <w:numId w:val="23"/>
        </w:numPr>
        <w:spacing w:line="250" w:lineRule="auto"/>
        <w:ind w:right="85"/>
        <w:rPr>
          <w:rFonts w:ascii="Times New Roman" w:hAnsi="Times New Roman" w:cs="Times New Roman"/>
          <w:spacing w:val="7"/>
          <w:sz w:val="28"/>
          <w:szCs w:val="28"/>
        </w:rPr>
      </w:pPr>
      <w:r w:rsidRPr="00541AD8">
        <w:rPr>
          <w:noProof/>
          <w:lang w:eastAsia="de-DE"/>
        </w:rPr>
        <w:drawing>
          <wp:anchor distT="0" distB="0" distL="114300" distR="114300" simplePos="0" relativeHeight="251672064" behindDoc="0" locked="0" layoutInCell="1" allowOverlap="1" wp14:anchorId="4C01F251" wp14:editId="01B9E386">
            <wp:simplePos x="0" y="0"/>
            <wp:positionH relativeFrom="column">
              <wp:posOffset>7944485</wp:posOffset>
            </wp:positionH>
            <wp:positionV relativeFrom="paragraph">
              <wp:posOffset>91440</wp:posOffset>
            </wp:positionV>
            <wp:extent cx="1170940" cy="1919605"/>
            <wp:effectExtent l="0" t="0" r="0" b="4445"/>
            <wp:wrapSquare wrapText="bothSides"/>
            <wp:docPr id="300" name="Grafi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721CBA">
        <w:rPr>
          <w:rFonts w:ascii="Times New Roman" w:hAnsi="Times New Roman" w:cs="Times New Roman"/>
          <w:spacing w:val="7"/>
          <w:sz w:val="28"/>
          <w:szCs w:val="28"/>
        </w:rPr>
        <w:t>Arbeitslose junge Volljährige</w:t>
      </w:r>
    </w:p>
    <w:p w:rsidR="00721CBA" w:rsidRDefault="00721CBA" w:rsidP="00721CBA">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mit fehlender Lebensplanung</w:t>
      </w:r>
    </w:p>
    <w:p w:rsidR="00721CBA" w:rsidRDefault="00721CBA" w:rsidP="006B1B29">
      <w:pPr>
        <w:pStyle w:val="Listenabsatz"/>
        <w:numPr>
          <w:ilvl w:val="0"/>
          <w:numId w:val="23"/>
        </w:numPr>
        <w:spacing w:line="250" w:lineRule="auto"/>
        <w:ind w:right="85"/>
        <w:rPr>
          <w:rFonts w:ascii="Times New Roman" w:hAnsi="Times New Roman" w:cs="Times New Roman"/>
          <w:spacing w:val="7"/>
          <w:sz w:val="28"/>
          <w:szCs w:val="28"/>
        </w:rPr>
      </w:pPr>
      <w:r w:rsidRPr="00721CBA">
        <w:rPr>
          <w:rFonts w:ascii="Times New Roman" w:hAnsi="Times New Roman" w:cs="Times New Roman"/>
          <w:spacing w:val="7"/>
          <w:sz w:val="28"/>
          <w:szCs w:val="28"/>
        </w:rPr>
        <w:t>Junge Menschen anderer Herkunftsländer</w:t>
      </w:r>
    </w:p>
    <w:p w:rsidR="00721CBA" w:rsidRDefault="00AC2C63" w:rsidP="00721CBA">
      <w:p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 xml:space="preserve">Mögliche </w:t>
      </w:r>
      <w:r w:rsidR="00721CBA">
        <w:rPr>
          <w:rFonts w:ascii="Times New Roman" w:hAnsi="Times New Roman" w:cs="Times New Roman"/>
          <w:spacing w:val="7"/>
          <w:sz w:val="28"/>
          <w:szCs w:val="28"/>
        </w:rPr>
        <w:t>Problemlagen</w:t>
      </w:r>
      <w:r>
        <w:rPr>
          <w:rFonts w:ascii="Times New Roman" w:hAnsi="Times New Roman" w:cs="Times New Roman"/>
          <w:spacing w:val="7"/>
          <w:sz w:val="28"/>
          <w:szCs w:val="28"/>
        </w:rPr>
        <w:t xml:space="preserve"> sind</w:t>
      </w:r>
      <w:r w:rsidR="00721CBA">
        <w:rPr>
          <w:rFonts w:ascii="Times New Roman" w:hAnsi="Times New Roman" w:cs="Times New Roman"/>
          <w:spacing w:val="7"/>
          <w:sz w:val="28"/>
          <w:szCs w:val="28"/>
        </w:rPr>
        <w:t>:</w:t>
      </w:r>
    </w:p>
    <w:p w:rsidR="00721CBA" w:rsidRDefault="00721CBA" w:rsidP="00721CBA">
      <w:p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Allgemeine Alltags- und lebensweltorientierte Themen</w:t>
      </w:r>
    </w:p>
    <w:p w:rsidR="00077C8D" w:rsidRDefault="00721CBA" w:rsidP="006B1B29">
      <w:pPr>
        <w:pStyle w:val="Listenabsatz"/>
        <w:numPr>
          <w:ilvl w:val="0"/>
          <w:numId w:val="23"/>
        </w:numPr>
        <w:spacing w:line="250" w:lineRule="auto"/>
        <w:ind w:right="85"/>
        <w:rPr>
          <w:rFonts w:ascii="Times New Roman" w:hAnsi="Times New Roman" w:cs="Times New Roman"/>
          <w:spacing w:val="7"/>
          <w:sz w:val="28"/>
          <w:szCs w:val="28"/>
        </w:rPr>
      </w:pPr>
      <w:r w:rsidRPr="00077C8D">
        <w:rPr>
          <w:rFonts w:ascii="Times New Roman" w:hAnsi="Times New Roman" w:cs="Times New Roman"/>
          <w:spacing w:val="7"/>
          <w:sz w:val="28"/>
          <w:szCs w:val="28"/>
        </w:rPr>
        <w:t>Konflikte in der Schule</w:t>
      </w:r>
      <w:r w:rsidR="00077C8D" w:rsidRPr="00077C8D">
        <w:rPr>
          <w:rFonts w:ascii="Times New Roman" w:hAnsi="Times New Roman" w:cs="Times New Roman"/>
          <w:spacing w:val="7"/>
          <w:sz w:val="28"/>
          <w:szCs w:val="28"/>
        </w:rPr>
        <w:t>,</w:t>
      </w:r>
      <w:r w:rsidR="00077C8D">
        <w:rPr>
          <w:rFonts w:ascii="Times New Roman" w:hAnsi="Times New Roman" w:cs="Times New Roman"/>
          <w:spacing w:val="7"/>
          <w:sz w:val="28"/>
          <w:szCs w:val="28"/>
        </w:rPr>
        <w:t xml:space="preserve"> Lernschwierigkeiten,</w:t>
      </w:r>
      <w:r w:rsidR="00077C8D" w:rsidRPr="00077C8D">
        <w:rPr>
          <w:rFonts w:ascii="Times New Roman" w:hAnsi="Times New Roman" w:cs="Times New Roman"/>
          <w:spacing w:val="7"/>
          <w:sz w:val="28"/>
          <w:szCs w:val="28"/>
        </w:rPr>
        <w:t xml:space="preserve"> </w:t>
      </w:r>
      <w:r w:rsidR="00077C8D">
        <w:rPr>
          <w:rFonts w:ascii="Times New Roman" w:hAnsi="Times New Roman" w:cs="Times New Roman"/>
          <w:spacing w:val="7"/>
          <w:sz w:val="28"/>
          <w:szCs w:val="28"/>
        </w:rPr>
        <w:t xml:space="preserve">gefährdeter Schulabschluss, Schulverweigerung, </w:t>
      </w:r>
      <w:r w:rsidR="00077C8D" w:rsidRPr="00077C8D">
        <w:rPr>
          <w:rFonts w:ascii="Times New Roman" w:hAnsi="Times New Roman" w:cs="Times New Roman"/>
          <w:spacing w:val="7"/>
          <w:sz w:val="28"/>
          <w:szCs w:val="28"/>
        </w:rPr>
        <w:t>Ausbildungsmöglichkeiten</w:t>
      </w:r>
    </w:p>
    <w:p w:rsidR="00077C8D" w:rsidRDefault="00077C8D" w:rsidP="006B1B29">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Konflikte im Elternhaus, Konflikte mit Gleichaltrigen, Integrationsdefizite</w:t>
      </w:r>
    </w:p>
    <w:p w:rsidR="00077C8D" w:rsidRDefault="00077C8D" w:rsidP="006B1B29">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Fehlendes Selbstwertgefühl, Mobbing etc.</w:t>
      </w:r>
    </w:p>
    <w:p w:rsidR="00AC2C63" w:rsidRDefault="00AC2C63" w:rsidP="00AC2C63">
      <w:p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Ziele sind:</w:t>
      </w:r>
    </w:p>
    <w:p w:rsidR="00AC2C63" w:rsidRDefault="00AC2C63" w:rsidP="00AC2C63">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sollen die vielfältigen Unterstützungs- und Fördermöglichkeiten im LK MSE nutzen.</w:t>
      </w:r>
    </w:p>
    <w:p w:rsidR="00AC2C63" w:rsidRDefault="00AC2C63" w:rsidP="00AC2C63">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Junge Menschen erfahren eine Stärkung ihrer Berufswahlkompetenz.</w:t>
      </w:r>
    </w:p>
    <w:p w:rsidR="00AC2C63" w:rsidRPr="00AC2C63" w:rsidRDefault="00AC2C63" w:rsidP="00AC2C63">
      <w:pPr>
        <w:pStyle w:val="Listenabsatz"/>
        <w:numPr>
          <w:ilvl w:val="0"/>
          <w:numId w:val="23"/>
        </w:numPr>
        <w:spacing w:line="250" w:lineRule="auto"/>
        <w:ind w:right="85"/>
        <w:rPr>
          <w:rFonts w:ascii="Times New Roman" w:hAnsi="Times New Roman" w:cs="Times New Roman"/>
          <w:spacing w:val="7"/>
          <w:sz w:val="28"/>
          <w:szCs w:val="28"/>
        </w:rPr>
      </w:pPr>
      <w:r>
        <w:rPr>
          <w:rFonts w:ascii="Times New Roman" w:hAnsi="Times New Roman" w:cs="Times New Roman"/>
          <w:spacing w:val="7"/>
          <w:sz w:val="28"/>
          <w:szCs w:val="28"/>
        </w:rPr>
        <w:t xml:space="preserve">Junge Menschen werden über Gefahren (gefährdende Einflüsse) informiert und sind in der Lage, sich selbst zu schützen. </w:t>
      </w: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41AD8" w:rsidTr="00541AD8">
        <w:trPr>
          <w:trHeight w:hRule="exact" w:val="397"/>
        </w:trPr>
        <w:tc>
          <w:tcPr>
            <w:tcW w:w="236" w:type="dxa"/>
            <w:vAlign w:val="center"/>
          </w:tcPr>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tc>
        <w:tc>
          <w:tcPr>
            <w:tcW w:w="4740" w:type="dxa"/>
            <w:vMerge w:val="restart"/>
            <w:vAlign w:val="center"/>
          </w:tcPr>
          <w:p w:rsidR="00541AD8" w:rsidRPr="00CD394A" w:rsidRDefault="00541AD8" w:rsidP="00541AD8">
            <w:pPr>
              <w:jc w:val="center"/>
              <w:rPr>
                <w:rFonts w:ascii="Times New Roman" w:hAnsi="Times New Roman" w:cs="Times New Roman"/>
                <w:b/>
                <w:sz w:val="52"/>
                <w:szCs w:val="52"/>
              </w:rPr>
            </w:pPr>
          </w:p>
        </w:tc>
        <w:tc>
          <w:tcPr>
            <w:tcW w:w="2976" w:type="dxa"/>
            <w:vAlign w:val="center"/>
          </w:tcPr>
          <w:p w:rsidR="00541AD8" w:rsidRDefault="00541AD8" w:rsidP="00541AD8">
            <w:pPr>
              <w:jc w:val="center"/>
            </w:pPr>
          </w:p>
        </w:tc>
        <w:tc>
          <w:tcPr>
            <w:tcW w:w="7797" w:type="dxa"/>
            <w:vMerge w:val="restart"/>
          </w:tcPr>
          <w:p w:rsidR="00541AD8" w:rsidRDefault="00541AD8" w:rsidP="00541AD8">
            <w:pPr>
              <w:jc w:val="right"/>
              <w:rPr>
                <w:noProof/>
                <w:lang w:eastAsia="de-DE"/>
              </w:rPr>
            </w:pPr>
            <w:r>
              <w:rPr>
                <w:noProof/>
                <w:lang w:eastAsia="de-DE"/>
              </w:rPr>
              <w:drawing>
                <wp:inline distT="0" distB="0" distL="0" distR="0" wp14:anchorId="361A9160" wp14:editId="3447D449">
                  <wp:extent cx="4271962" cy="614363"/>
                  <wp:effectExtent l="0" t="0" r="0" b="0"/>
                  <wp:docPr id="303" name="Grafi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41AD8" w:rsidTr="00541AD8">
        <w:trPr>
          <w:trHeight w:hRule="exact" w:val="170"/>
        </w:trPr>
        <w:tc>
          <w:tcPr>
            <w:tcW w:w="236" w:type="dxa"/>
            <w:shd w:val="clear" w:color="auto" w:fill="FF0000"/>
            <w:vAlign w:val="center"/>
          </w:tcPr>
          <w:p w:rsidR="00541AD8" w:rsidRDefault="00541AD8" w:rsidP="00541AD8">
            <w:pPr>
              <w:jc w:val="center"/>
            </w:pPr>
          </w:p>
        </w:tc>
        <w:tc>
          <w:tcPr>
            <w:tcW w:w="4740" w:type="dxa"/>
            <w:vMerge/>
            <w:vAlign w:val="center"/>
          </w:tcPr>
          <w:p w:rsidR="00541AD8" w:rsidRDefault="00541AD8" w:rsidP="00541AD8">
            <w:pPr>
              <w:jc w:val="center"/>
            </w:pPr>
          </w:p>
        </w:tc>
        <w:tc>
          <w:tcPr>
            <w:tcW w:w="2976" w:type="dxa"/>
            <w:shd w:val="clear" w:color="auto" w:fill="FF0000"/>
            <w:vAlign w:val="center"/>
          </w:tcPr>
          <w:p w:rsidR="00541AD8" w:rsidRDefault="00541AD8" w:rsidP="00541AD8">
            <w:pPr>
              <w:jc w:val="center"/>
            </w:pPr>
          </w:p>
        </w:tc>
        <w:tc>
          <w:tcPr>
            <w:tcW w:w="7797" w:type="dxa"/>
            <w:vMerge/>
          </w:tcPr>
          <w:p w:rsidR="00541AD8" w:rsidRDefault="00541AD8" w:rsidP="00541AD8">
            <w:pPr>
              <w:rPr>
                <w:noProof/>
                <w:lang w:eastAsia="de-DE"/>
              </w:rPr>
            </w:pPr>
          </w:p>
        </w:tc>
      </w:tr>
      <w:tr w:rsidR="00541AD8" w:rsidTr="00541AD8">
        <w:trPr>
          <w:trHeight w:hRule="exact" w:val="397"/>
        </w:trPr>
        <w:tc>
          <w:tcPr>
            <w:tcW w:w="236" w:type="dxa"/>
            <w:vAlign w:val="center"/>
          </w:tcPr>
          <w:p w:rsidR="00541AD8" w:rsidRDefault="00541AD8" w:rsidP="00541AD8">
            <w:pPr>
              <w:jc w:val="center"/>
            </w:pPr>
          </w:p>
        </w:tc>
        <w:tc>
          <w:tcPr>
            <w:tcW w:w="4740" w:type="dxa"/>
            <w:vMerge/>
            <w:vAlign w:val="center"/>
          </w:tcPr>
          <w:p w:rsidR="00541AD8" w:rsidRDefault="00541AD8" w:rsidP="00541AD8"/>
        </w:tc>
        <w:tc>
          <w:tcPr>
            <w:tcW w:w="2976" w:type="dxa"/>
            <w:vAlign w:val="center"/>
          </w:tcPr>
          <w:p w:rsidR="00541AD8" w:rsidRDefault="00541AD8" w:rsidP="00541AD8">
            <w:pPr>
              <w:jc w:val="center"/>
            </w:pPr>
          </w:p>
        </w:tc>
        <w:tc>
          <w:tcPr>
            <w:tcW w:w="7797" w:type="dxa"/>
            <w:vMerge/>
          </w:tcPr>
          <w:p w:rsidR="00541AD8" w:rsidRDefault="00541AD8" w:rsidP="00541AD8"/>
        </w:tc>
      </w:tr>
    </w:tbl>
    <w:p w:rsidR="00541AD8" w:rsidRPr="00541AD8" w:rsidRDefault="007B51C7" w:rsidP="00541AD8">
      <w:pPr>
        <w:spacing w:line="250" w:lineRule="auto"/>
        <w:ind w:left="100" w:right="85"/>
        <w:rPr>
          <w:rFonts w:ascii="Times New Roman" w:hAnsi="Times New Roman" w:cs="Times New Roman"/>
          <w:b/>
          <w:spacing w:val="7"/>
          <w:sz w:val="28"/>
          <w:szCs w:val="28"/>
        </w:rPr>
      </w:pPr>
      <w:r>
        <w:rPr>
          <w:rFonts w:ascii="Times New Roman" w:hAnsi="Times New Roman" w:cs="Times New Roman"/>
          <w:b/>
          <w:spacing w:val="7"/>
          <w:sz w:val="28"/>
          <w:szCs w:val="28"/>
        </w:rPr>
        <w:t xml:space="preserve">Einzelfallhilfe, </w:t>
      </w:r>
      <w:r w:rsidR="00541AD8" w:rsidRPr="00541AD8">
        <w:rPr>
          <w:rFonts w:ascii="Times New Roman" w:hAnsi="Times New Roman" w:cs="Times New Roman"/>
          <w:b/>
          <w:spacing w:val="7"/>
          <w:sz w:val="28"/>
          <w:szCs w:val="28"/>
        </w:rPr>
        <w:t xml:space="preserve">Beratung, </w:t>
      </w:r>
      <w:r>
        <w:rPr>
          <w:rFonts w:ascii="Times New Roman" w:hAnsi="Times New Roman" w:cs="Times New Roman"/>
          <w:b/>
          <w:spacing w:val="7"/>
          <w:sz w:val="28"/>
          <w:szCs w:val="28"/>
        </w:rPr>
        <w:t>Einzelfallbegleitung,</w:t>
      </w:r>
      <w:r w:rsidR="00541AD8" w:rsidRPr="00541AD8">
        <w:rPr>
          <w:rFonts w:ascii="Times New Roman" w:hAnsi="Times New Roman" w:cs="Times New Roman"/>
          <w:b/>
          <w:spacing w:val="7"/>
          <w:sz w:val="28"/>
          <w:szCs w:val="28"/>
        </w:rPr>
        <w:t xml:space="preserve"> Vermittlung</w:t>
      </w:r>
      <w:r>
        <w:rPr>
          <w:rFonts w:ascii="Times New Roman" w:hAnsi="Times New Roman" w:cs="Times New Roman"/>
          <w:b/>
          <w:spacing w:val="7"/>
          <w:sz w:val="28"/>
          <w:szCs w:val="28"/>
        </w:rPr>
        <w:t xml:space="preserve"> von weiterführenden Hilfen</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 xml:space="preserve">Bedarfsorientiert erfolgt die Beratung unter Berücksichtigung der unterschiedlichen Lebenslagen. Den Umfang der Beratungen und Hilfeleistungen bestimmen die Kinder und Jugendlichen selbst. </w:t>
      </w:r>
      <w:r w:rsidR="007B51C7">
        <w:rPr>
          <w:rFonts w:ascii="Times New Roman" w:hAnsi="Times New Roman" w:cs="Times New Roman"/>
          <w:spacing w:val="7"/>
          <w:sz w:val="28"/>
          <w:szCs w:val="28"/>
        </w:rPr>
        <w:t xml:space="preserve">Durch Erstgespräche erfolgt eine Situations- und Problemanalyse. </w:t>
      </w:r>
      <w:r w:rsidRPr="00541AD8">
        <w:rPr>
          <w:rFonts w:ascii="Times New Roman" w:hAnsi="Times New Roman" w:cs="Times New Roman"/>
          <w:spacing w:val="7"/>
          <w:sz w:val="28"/>
          <w:szCs w:val="28"/>
        </w:rPr>
        <w:t xml:space="preserve">Bei den Beratungen geht es darum Lösungsstrategien zu entwickeln. Das Vertrauensverhältnis zwischen Mitarbeiter und Jugendlichen ist eine Grundvoraussetzung. </w:t>
      </w:r>
      <w:r w:rsidR="007B51C7">
        <w:rPr>
          <w:rFonts w:ascii="Times New Roman" w:hAnsi="Times New Roman" w:cs="Times New Roman"/>
          <w:spacing w:val="7"/>
          <w:sz w:val="28"/>
          <w:szCs w:val="28"/>
        </w:rPr>
        <w:t>Hilfest</w:t>
      </w:r>
      <w:r w:rsidRPr="00541AD8">
        <w:rPr>
          <w:rFonts w:ascii="Times New Roman" w:hAnsi="Times New Roman" w:cs="Times New Roman"/>
          <w:spacing w:val="7"/>
          <w:sz w:val="28"/>
          <w:szCs w:val="28"/>
        </w:rPr>
        <w:t xml:space="preserve">ellungen bei besonderen Problemlagen wie Drogen- und Alkoholmissbrauch, Jugendkriminalität, Jugendgewalt (Täter- Opfer- Ausgleich, Verhütung, sexueller Missbrauch oder Suchtverhalten haben einen hohen Stellenwert. </w:t>
      </w:r>
      <w:r w:rsidR="00C851E1">
        <w:rPr>
          <w:rFonts w:ascii="Times New Roman" w:hAnsi="Times New Roman" w:cs="Times New Roman"/>
          <w:spacing w:val="7"/>
          <w:sz w:val="28"/>
          <w:szCs w:val="28"/>
        </w:rPr>
        <w:t>Bei fallspezifischen Problemlagen besteht die Möglichkeit der Vermittlung von weiterführenden Hilfen oder die Begleitung der jungen Menschen.</w:t>
      </w:r>
    </w:p>
    <w:p w:rsidR="00541AD8" w:rsidRPr="00541AD8" w:rsidRDefault="00541AD8" w:rsidP="00541AD8">
      <w:pPr>
        <w:spacing w:line="250" w:lineRule="auto"/>
        <w:ind w:left="100" w:right="85"/>
        <w:rPr>
          <w:rFonts w:ascii="Times New Roman" w:hAnsi="Times New Roman" w:cs="Times New Roman"/>
          <w:b/>
          <w:spacing w:val="7"/>
          <w:sz w:val="28"/>
          <w:szCs w:val="28"/>
        </w:rPr>
      </w:pPr>
      <w:r w:rsidRPr="00541AD8">
        <w:rPr>
          <w:rFonts w:ascii="Times New Roman" w:hAnsi="Times New Roman" w:cs="Times New Roman"/>
          <w:b/>
          <w:spacing w:val="7"/>
          <w:sz w:val="28"/>
          <w:szCs w:val="28"/>
        </w:rPr>
        <w:t>Netzwerkarbeit/Vernetzung</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 xml:space="preserve">Aufgrund der vielfältigen Lebenslagen der Kinder, Jugendlichen und jungen Erwachsenen ist es notwendig geworden, unterschiedlich fachlich versierte Unterstützer an der Seite zu haben. </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Unsere Arbeit mit den Kindern und Jugendlichen unserer Stadt Waren (Müritz)  wäre nicht möglich ohne die tatkräftige Unterstützung unserer zahlreichen Netzwerkpartnern, die da wären:</w:t>
      </w:r>
    </w:p>
    <w:p w:rsidR="00541AD8" w:rsidRPr="00B61C58" w:rsidRDefault="00541AD8" w:rsidP="00B61C58">
      <w:pPr>
        <w:pStyle w:val="Listenabsatz"/>
        <w:numPr>
          <w:ilvl w:val="0"/>
          <w:numId w:val="24"/>
        </w:numPr>
        <w:spacing w:line="250" w:lineRule="auto"/>
        <w:ind w:right="85"/>
        <w:rPr>
          <w:rFonts w:ascii="Times New Roman" w:hAnsi="Times New Roman" w:cs="Times New Roman"/>
          <w:spacing w:val="7"/>
          <w:sz w:val="28"/>
          <w:szCs w:val="28"/>
        </w:rPr>
      </w:pPr>
      <w:r w:rsidRPr="00B61C58">
        <w:rPr>
          <w:rFonts w:ascii="Times New Roman" w:hAnsi="Times New Roman" w:cs="Times New Roman"/>
          <w:spacing w:val="7"/>
          <w:sz w:val="28"/>
          <w:szCs w:val="28"/>
        </w:rPr>
        <w:t>Schulsozialarbeiter/innen der Regionalen Schulen und der Grundschulen,</w:t>
      </w:r>
      <w:r w:rsidR="00B61C58" w:rsidRPr="00B61C58">
        <w:rPr>
          <w:rFonts w:ascii="Times New Roman" w:hAnsi="Times New Roman" w:cs="Times New Roman"/>
          <w:spacing w:val="7"/>
          <w:sz w:val="28"/>
          <w:szCs w:val="28"/>
        </w:rPr>
        <w:t xml:space="preserve"> </w:t>
      </w:r>
      <w:r w:rsidRPr="00B61C58">
        <w:rPr>
          <w:rFonts w:ascii="Times New Roman" w:hAnsi="Times New Roman" w:cs="Times New Roman"/>
          <w:spacing w:val="7"/>
          <w:sz w:val="28"/>
          <w:szCs w:val="28"/>
        </w:rPr>
        <w:t>Präventionsbeamtin Bianca Schröder,</w:t>
      </w:r>
      <w:r w:rsidR="00B61C58" w:rsidRPr="00B61C58">
        <w:rPr>
          <w:rFonts w:ascii="Times New Roman" w:hAnsi="Times New Roman" w:cs="Times New Roman"/>
          <w:spacing w:val="7"/>
          <w:sz w:val="28"/>
          <w:szCs w:val="28"/>
        </w:rPr>
        <w:t xml:space="preserve"> </w:t>
      </w:r>
      <w:r w:rsidRPr="00B61C58">
        <w:rPr>
          <w:rFonts w:ascii="Times New Roman" w:hAnsi="Times New Roman" w:cs="Times New Roman"/>
          <w:spacing w:val="7"/>
          <w:sz w:val="28"/>
          <w:szCs w:val="28"/>
        </w:rPr>
        <w:t>Schulsozialarbeiter des Sonderpädagogischen Förderzentrums,</w:t>
      </w:r>
      <w:r w:rsidR="00B61C58" w:rsidRPr="00B61C58">
        <w:rPr>
          <w:rFonts w:ascii="Times New Roman" w:hAnsi="Times New Roman" w:cs="Times New Roman"/>
          <w:spacing w:val="7"/>
          <w:sz w:val="28"/>
          <w:szCs w:val="28"/>
        </w:rPr>
        <w:t xml:space="preserve"> </w:t>
      </w:r>
      <w:r w:rsidRPr="00B61C58">
        <w:rPr>
          <w:rFonts w:ascii="Times New Roman" w:hAnsi="Times New Roman" w:cs="Times New Roman"/>
          <w:spacing w:val="7"/>
          <w:sz w:val="28"/>
          <w:szCs w:val="28"/>
        </w:rPr>
        <w:t>Förderverein „Schmetterlingshaus“ ,</w:t>
      </w:r>
    </w:p>
    <w:p w:rsidR="00541AD8" w:rsidRPr="00541AD8" w:rsidRDefault="00541AD8" w:rsidP="00541AD8">
      <w:pPr>
        <w:pStyle w:val="Listenabsatz"/>
        <w:numPr>
          <w:ilvl w:val="0"/>
          <w:numId w:val="21"/>
        </w:numPr>
        <w:spacing w:line="250" w:lineRule="auto"/>
        <w:ind w:right="85"/>
        <w:rPr>
          <w:rFonts w:ascii="Times New Roman" w:hAnsi="Times New Roman" w:cs="Times New Roman"/>
          <w:spacing w:val="7"/>
          <w:sz w:val="28"/>
          <w:szCs w:val="28"/>
        </w:rPr>
      </w:pPr>
      <w:r w:rsidRPr="00541AD8">
        <w:rPr>
          <w:rFonts w:ascii="Times New Roman" w:hAnsi="Times New Roman" w:cs="Times New Roman"/>
          <w:spacing w:val="7"/>
          <w:sz w:val="28"/>
          <w:szCs w:val="28"/>
        </w:rPr>
        <w:t>Berufliche Schule des Landkreises Mecklenburgische Seenplatte,</w:t>
      </w:r>
    </w:p>
    <w:p w:rsidR="00541AD8" w:rsidRPr="00B61C58" w:rsidRDefault="00541AD8" w:rsidP="006B1B29">
      <w:pPr>
        <w:pStyle w:val="Listenabsatz"/>
        <w:numPr>
          <w:ilvl w:val="0"/>
          <w:numId w:val="21"/>
        </w:numPr>
        <w:spacing w:line="250" w:lineRule="auto"/>
        <w:ind w:right="85"/>
        <w:rPr>
          <w:rFonts w:ascii="Times New Roman" w:hAnsi="Times New Roman" w:cs="Times New Roman"/>
          <w:spacing w:val="7"/>
          <w:sz w:val="28"/>
          <w:szCs w:val="28"/>
        </w:rPr>
      </w:pPr>
      <w:r w:rsidRPr="00B61C58">
        <w:rPr>
          <w:rFonts w:ascii="Times New Roman" w:hAnsi="Times New Roman" w:cs="Times New Roman"/>
          <w:spacing w:val="7"/>
          <w:sz w:val="28"/>
          <w:szCs w:val="28"/>
        </w:rPr>
        <w:t>CJD Waren, AWO – Vielfalt</w:t>
      </w:r>
      <w:r w:rsidR="00B61C58" w:rsidRPr="00B61C58">
        <w:rPr>
          <w:rFonts w:ascii="Times New Roman" w:hAnsi="Times New Roman" w:cs="Times New Roman"/>
          <w:spacing w:val="7"/>
          <w:sz w:val="28"/>
          <w:szCs w:val="28"/>
        </w:rPr>
        <w:t xml:space="preserve">, </w:t>
      </w:r>
      <w:r w:rsidRPr="00B61C58">
        <w:rPr>
          <w:rFonts w:ascii="Times New Roman" w:hAnsi="Times New Roman" w:cs="Times New Roman"/>
          <w:spacing w:val="7"/>
          <w:sz w:val="28"/>
          <w:szCs w:val="28"/>
        </w:rPr>
        <w:t>Sucht- und Drogenberatungsstelle</w:t>
      </w:r>
    </w:p>
    <w:p w:rsidR="00541AD8" w:rsidRPr="00B61C58" w:rsidRDefault="00541AD8" w:rsidP="006B1B29">
      <w:pPr>
        <w:pStyle w:val="Listenabsatz"/>
        <w:numPr>
          <w:ilvl w:val="0"/>
          <w:numId w:val="21"/>
        </w:numPr>
        <w:spacing w:line="250" w:lineRule="auto"/>
        <w:ind w:right="85"/>
        <w:rPr>
          <w:rFonts w:ascii="Times New Roman" w:hAnsi="Times New Roman" w:cs="Times New Roman"/>
          <w:spacing w:val="7"/>
          <w:sz w:val="28"/>
          <w:szCs w:val="28"/>
        </w:rPr>
      </w:pPr>
      <w:r w:rsidRPr="00B61C58">
        <w:rPr>
          <w:rFonts w:ascii="Times New Roman" w:hAnsi="Times New Roman" w:cs="Times New Roman"/>
          <w:spacing w:val="7"/>
          <w:sz w:val="28"/>
          <w:szCs w:val="28"/>
        </w:rPr>
        <w:t>Jugendhilfestation</w:t>
      </w:r>
      <w:r w:rsidR="00B61C58" w:rsidRPr="00B61C58">
        <w:rPr>
          <w:rFonts w:ascii="Times New Roman" w:hAnsi="Times New Roman" w:cs="Times New Roman"/>
          <w:spacing w:val="7"/>
          <w:sz w:val="28"/>
          <w:szCs w:val="28"/>
        </w:rPr>
        <w:t xml:space="preserve">, </w:t>
      </w:r>
      <w:r w:rsidR="00B61C58">
        <w:rPr>
          <w:rFonts w:ascii="Times New Roman" w:hAnsi="Times New Roman" w:cs="Times New Roman"/>
          <w:spacing w:val="7"/>
          <w:sz w:val="28"/>
          <w:szCs w:val="28"/>
        </w:rPr>
        <w:t xml:space="preserve">Jobcenter, Sportvereine, Familienbildungsstätten, </w:t>
      </w:r>
      <w:r w:rsidRPr="00B61C58">
        <w:rPr>
          <w:rFonts w:ascii="Times New Roman" w:hAnsi="Times New Roman" w:cs="Times New Roman"/>
          <w:spacing w:val="7"/>
          <w:sz w:val="28"/>
          <w:szCs w:val="28"/>
        </w:rPr>
        <w:t>DRK und andere.</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 xml:space="preserve">Durch die vernetzte Zusammenarbeit erreichen wir, dass die Angebote im Jugendzentrum „JOO“ in Kooperation mit anderen Einrichtungen stattfinden, die Ressourcen und Angebote anderer Einrichtungen durch die Jugendlichen und Sozialarbeiter genutzt werden. </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Neben der Zusammenarbeit mit den Netzwerkpartnern, nimmt das fachliche Personal an Regionalen Konferenzen der Jugend- und Schulsozialarbeit teil. In diesen Sitzungen erfolgt ein reger fachlicher Austausch mit Gleichgesinnten und es werden aktuelle Entwicklungen auf politischer und pädagogischer Ebene besprochen und Zuarbeiten zum Jugendhilfeausschuss geleistet.</w:t>
      </w: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41AD8" w:rsidTr="00541AD8">
        <w:trPr>
          <w:trHeight w:hRule="exact" w:val="397"/>
        </w:trPr>
        <w:tc>
          <w:tcPr>
            <w:tcW w:w="236" w:type="dxa"/>
            <w:vAlign w:val="center"/>
          </w:tcPr>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p w:rsidR="00541AD8" w:rsidRDefault="00541AD8" w:rsidP="00541AD8">
            <w:pPr>
              <w:jc w:val="center"/>
            </w:pPr>
          </w:p>
        </w:tc>
        <w:tc>
          <w:tcPr>
            <w:tcW w:w="4740" w:type="dxa"/>
            <w:vMerge w:val="restart"/>
            <w:vAlign w:val="center"/>
          </w:tcPr>
          <w:p w:rsidR="00541AD8" w:rsidRPr="00CD394A" w:rsidRDefault="00541AD8" w:rsidP="00541AD8">
            <w:pPr>
              <w:jc w:val="center"/>
              <w:rPr>
                <w:rFonts w:ascii="Times New Roman" w:hAnsi="Times New Roman" w:cs="Times New Roman"/>
                <w:b/>
                <w:sz w:val="52"/>
                <w:szCs w:val="52"/>
              </w:rPr>
            </w:pPr>
          </w:p>
        </w:tc>
        <w:tc>
          <w:tcPr>
            <w:tcW w:w="2976" w:type="dxa"/>
            <w:vAlign w:val="center"/>
          </w:tcPr>
          <w:p w:rsidR="00541AD8" w:rsidRDefault="00541AD8" w:rsidP="00541AD8">
            <w:pPr>
              <w:jc w:val="center"/>
            </w:pPr>
          </w:p>
        </w:tc>
        <w:tc>
          <w:tcPr>
            <w:tcW w:w="7797" w:type="dxa"/>
            <w:vMerge w:val="restart"/>
          </w:tcPr>
          <w:p w:rsidR="00541AD8" w:rsidRDefault="00541AD8" w:rsidP="00541AD8">
            <w:pPr>
              <w:jc w:val="right"/>
              <w:rPr>
                <w:noProof/>
                <w:lang w:eastAsia="de-DE"/>
              </w:rPr>
            </w:pPr>
            <w:r>
              <w:rPr>
                <w:noProof/>
                <w:lang w:eastAsia="de-DE"/>
              </w:rPr>
              <w:drawing>
                <wp:inline distT="0" distB="0" distL="0" distR="0" wp14:anchorId="224E2493" wp14:editId="2ADDE176">
                  <wp:extent cx="4271962" cy="614363"/>
                  <wp:effectExtent l="0" t="0" r="0" b="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41AD8" w:rsidTr="00541AD8">
        <w:trPr>
          <w:trHeight w:hRule="exact" w:val="170"/>
        </w:trPr>
        <w:tc>
          <w:tcPr>
            <w:tcW w:w="236" w:type="dxa"/>
            <w:shd w:val="clear" w:color="auto" w:fill="FF0000"/>
            <w:vAlign w:val="center"/>
          </w:tcPr>
          <w:p w:rsidR="00541AD8" w:rsidRDefault="00541AD8" w:rsidP="00541AD8">
            <w:pPr>
              <w:jc w:val="center"/>
            </w:pPr>
          </w:p>
        </w:tc>
        <w:tc>
          <w:tcPr>
            <w:tcW w:w="4740" w:type="dxa"/>
            <w:vMerge/>
            <w:vAlign w:val="center"/>
          </w:tcPr>
          <w:p w:rsidR="00541AD8" w:rsidRDefault="00541AD8" w:rsidP="00541AD8">
            <w:pPr>
              <w:jc w:val="center"/>
            </w:pPr>
          </w:p>
        </w:tc>
        <w:tc>
          <w:tcPr>
            <w:tcW w:w="2976" w:type="dxa"/>
            <w:shd w:val="clear" w:color="auto" w:fill="FF0000"/>
            <w:vAlign w:val="center"/>
          </w:tcPr>
          <w:p w:rsidR="00541AD8" w:rsidRDefault="00541AD8" w:rsidP="00541AD8">
            <w:pPr>
              <w:jc w:val="center"/>
            </w:pPr>
          </w:p>
        </w:tc>
        <w:tc>
          <w:tcPr>
            <w:tcW w:w="7797" w:type="dxa"/>
            <w:vMerge/>
          </w:tcPr>
          <w:p w:rsidR="00541AD8" w:rsidRDefault="00541AD8" w:rsidP="00541AD8">
            <w:pPr>
              <w:rPr>
                <w:noProof/>
                <w:lang w:eastAsia="de-DE"/>
              </w:rPr>
            </w:pPr>
          </w:p>
        </w:tc>
      </w:tr>
      <w:tr w:rsidR="00541AD8" w:rsidTr="00541AD8">
        <w:trPr>
          <w:trHeight w:hRule="exact" w:val="397"/>
        </w:trPr>
        <w:tc>
          <w:tcPr>
            <w:tcW w:w="236" w:type="dxa"/>
            <w:vAlign w:val="center"/>
          </w:tcPr>
          <w:p w:rsidR="00541AD8" w:rsidRDefault="00541AD8" w:rsidP="00541AD8">
            <w:pPr>
              <w:jc w:val="center"/>
            </w:pPr>
          </w:p>
        </w:tc>
        <w:tc>
          <w:tcPr>
            <w:tcW w:w="4740" w:type="dxa"/>
            <w:vMerge/>
            <w:vAlign w:val="center"/>
          </w:tcPr>
          <w:p w:rsidR="00541AD8" w:rsidRDefault="00541AD8" w:rsidP="00541AD8"/>
        </w:tc>
        <w:tc>
          <w:tcPr>
            <w:tcW w:w="2976" w:type="dxa"/>
            <w:vAlign w:val="center"/>
          </w:tcPr>
          <w:p w:rsidR="00541AD8" w:rsidRDefault="00541AD8" w:rsidP="00541AD8">
            <w:pPr>
              <w:jc w:val="center"/>
            </w:pPr>
          </w:p>
        </w:tc>
        <w:tc>
          <w:tcPr>
            <w:tcW w:w="7797" w:type="dxa"/>
            <w:vMerge/>
          </w:tcPr>
          <w:p w:rsidR="00541AD8" w:rsidRDefault="00541AD8" w:rsidP="00541AD8"/>
        </w:tc>
      </w:tr>
    </w:tbl>
    <w:p w:rsidR="00541AD8" w:rsidRPr="00541AD8" w:rsidRDefault="00541AD8" w:rsidP="0017519F">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 xml:space="preserve">Ein wichtiges Instrument der Netzwerkarbeit ist das Jugendparlament. In diesem </w:t>
      </w:r>
      <w:hyperlink r:id="rId27" w:tooltip="Jugend" w:history="1">
        <w:r w:rsidRPr="00541AD8">
          <w:rPr>
            <w:rFonts w:ascii="Times New Roman" w:hAnsi="Times New Roman" w:cs="Times New Roman"/>
            <w:spacing w:val="7"/>
            <w:sz w:val="28"/>
            <w:szCs w:val="28"/>
          </w:rPr>
          <w:t>Jugend</w:t>
        </w:r>
      </w:hyperlink>
      <w:r w:rsidRPr="00541AD8">
        <w:rPr>
          <w:rFonts w:ascii="Times New Roman" w:hAnsi="Times New Roman" w:cs="Times New Roman"/>
          <w:spacing w:val="7"/>
          <w:sz w:val="28"/>
          <w:szCs w:val="28"/>
        </w:rPr>
        <w:t>parlament können Jugendliche ihre Interessen gegenüber der Stadt vertreten. Dabei werden Fragen zur </w:t>
      </w:r>
      <w:hyperlink r:id="rId28" w:anchor="Schulhofgestaltung" w:tooltip="Schulhof" w:history="1">
        <w:r w:rsidRPr="00541AD8">
          <w:rPr>
            <w:rFonts w:ascii="Times New Roman" w:hAnsi="Times New Roman" w:cs="Times New Roman"/>
            <w:spacing w:val="7"/>
            <w:sz w:val="28"/>
            <w:szCs w:val="28"/>
          </w:rPr>
          <w:t>Schulhofgestaltung</w:t>
        </w:r>
      </w:hyperlink>
      <w:r w:rsidRPr="00541AD8">
        <w:rPr>
          <w:rFonts w:ascii="Times New Roman" w:hAnsi="Times New Roman" w:cs="Times New Roman"/>
          <w:spacing w:val="7"/>
          <w:sz w:val="28"/>
          <w:szCs w:val="28"/>
        </w:rPr>
        <w:t>, zu </w:t>
      </w:r>
      <w:hyperlink r:id="rId29" w:tooltip="Radverkehrsanlage" w:history="1">
        <w:r w:rsidRPr="00541AD8">
          <w:rPr>
            <w:rFonts w:ascii="Times New Roman" w:hAnsi="Times New Roman" w:cs="Times New Roman"/>
            <w:spacing w:val="7"/>
            <w:sz w:val="28"/>
            <w:szCs w:val="28"/>
          </w:rPr>
          <w:t>Radwegen</w:t>
        </w:r>
      </w:hyperlink>
      <w:r w:rsidRPr="00541AD8">
        <w:rPr>
          <w:rFonts w:ascii="Times New Roman" w:hAnsi="Times New Roman" w:cs="Times New Roman"/>
          <w:spacing w:val="7"/>
          <w:sz w:val="28"/>
          <w:szCs w:val="28"/>
        </w:rPr>
        <w:t> oder </w:t>
      </w:r>
      <w:hyperlink r:id="rId30" w:tooltip="Freizeit" w:history="1">
        <w:r w:rsidRPr="00541AD8">
          <w:rPr>
            <w:rFonts w:ascii="Times New Roman" w:hAnsi="Times New Roman" w:cs="Times New Roman"/>
            <w:spacing w:val="7"/>
            <w:sz w:val="28"/>
            <w:szCs w:val="28"/>
          </w:rPr>
          <w:t>Freizeitanlagen</w:t>
        </w:r>
      </w:hyperlink>
      <w:r w:rsidRPr="00541AD8">
        <w:rPr>
          <w:rFonts w:ascii="Times New Roman" w:hAnsi="Times New Roman" w:cs="Times New Roman"/>
          <w:spacing w:val="7"/>
          <w:sz w:val="28"/>
          <w:szCs w:val="28"/>
        </w:rPr>
        <w:t> ebenso behandelt, wie auch Probleme des Umweltschutzes. Mögliche Lösungsvorschläge werden in Form von Anträgen den </w:t>
      </w:r>
      <w:hyperlink r:id="rId31" w:tooltip="Politik" w:history="1">
        <w:r w:rsidRPr="00541AD8">
          <w:rPr>
            <w:rFonts w:ascii="Times New Roman" w:hAnsi="Times New Roman" w:cs="Times New Roman"/>
            <w:spacing w:val="7"/>
            <w:sz w:val="28"/>
            <w:szCs w:val="28"/>
          </w:rPr>
          <w:t>Politikern</w:t>
        </w:r>
      </w:hyperlink>
      <w:r w:rsidRPr="00541AD8">
        <w:rPr>
          <w:rFonts w:ascii="Times New Roman" w:hAnsi="Times New Roman" w:cs="Times New Roman"/>
          <w:spacing w:val="7"/>
          <w:sz w:val="28"/>
          <w:szCs w:val="28"/>
        </w:rPr>
        <w:t xml:space="preserve"> vorgelegt. </w:t>
      </w:r>
    </w:p>
    <w:p w:rsidR="0017519F" w:rsidRDefault="0017519F" w:rsidP="00541AD8">
      <w:pPr>
        <w:spacing w:line="250" w:lineRule="auto"/>
        <w:ind w:left="100" w:right="85"/>
        <w:rPr>
          <w:rFonts w:ascii="Times New Roman" w:hAnsi="Times New Roman" w:cs="Times New Roman"/>
          <w:b/>
          <w:spacing w:val="7"/>
          <w:sz w:val="28"/>
          <w:szCs w:val="28"/>
        </w:rPr>
      </w:pPr>
    </w:p>
    <w:p w:rsidR="00541AD8" w:rsidRPr="00541AD8" w:rsidRDefault="00541AD8" w:rsidP="00541AD8">
      <w:pPr>
        <w:spacing w:line="250" w:lineRule="auto"/>
        <w:ind w:left="100" w:right="85"/>
        <w:rPr>
          <w:rFonts w:ascii="Times New Roman" w:hAnsi="Times New Roman" w:cs="Times New Roman"/>
          <w:b/>
          <w:spacing w:val="7"/>
          <w:sz w:val="28"/>
          <w:szCs w:val="28"/>
        </w:rPr>
      </w:pPr>
      <w:r w:rsidRPr="00541AD8">
        <w:rPr>
          <w:rFonts w:ascii="Times New Roman" w:hAnsi="Times New Roman" w:cs="Times New Roman"/>
          <w:b/>
          <w:spacing w:val="7"/>
          <w:sz w:val="28"/>
          <w:szCs w:val="28"/>
        </w:rPr>
        <w:t>Kooperationen</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Die Kooperationsarbeit ist ein wichtiger Schwerpunkt der Arbeit im Jugendzentrum „JOO“.  Es entwickeln sich feste Strukturen. Im Jugendzentrum „JOO“ wird einrichtungs- und organisationsübergreifend gearbeitet. Ziel ist es, dass im gesamten Wohn- und Stadtgebiet der Stadt Waren (Müritz) für die Kinder, Jugendlichen und jungen Erwachsenen sinnvolle Kooperationsformen gefunden und entwickelt werden sollen. Die Kooperationsarbeit richtet sich an den Bedarfen der Kinder und Jugendlichen. Natürlich funktioniert eine gute Kooperationsarbeit nur unter Mitwirkung und Beteiligung der Jugendlichen. Gemeinsam mit  den Jugendlichen werden Projekte erarbeitet. Diese werden mit Hilfe der Kooperationspartner umgesetzt.</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Kooperationspartner:</w:t>
      </w:r>
    </w:p>
    <w:p w:rsidR="00541AD8" w:rsidRPr="0017519F" w:rsidRDefault="00541AD8" w:rsidP="0017519F">
      <w:pPr>
        <w:pStyle w:val="Listenabsatz"/>
        <w:numPr>
          <w:ilvl w:val="0"/>
          <w:numId w:val="22"/>
        </w:numPr>
        <w:spacing w:line="250" w:lineRule="auto"/>
        <w:ind w:right="85"/>
        <w:rPr>
          <w:rFonts w:ascii="Times New Roman" w:hAnsi="Times New Roman" w:cs="Times New Roman"/>
          <w:spacing w:val="7"/>
          <w:sz w:val="28"/>
          <w:szCs w:val="28"/>
        </w:rPr>
      </w:pPr>
      <w:r w:rsidRPr="0017519F">
        <w:rPr>
          <w:rFonts w:ascii="Times New Roman" w:hAnsi="Times New Roman" w:cs="Times New Roman"/>
          <w:spacing w:val="7"/>
          <w:sz w:val="28"/>
          <w:szCs w:val="28"/>
        </w:rPr>
        <w:t>Landkreis Mecklenburgische Seenplatte – Jugendamt</w:t>
      </w:r>
    </w:p>
    <w:p w:rsidR="00541AD8" w:rsidRDefault="00541AD8" w:rsidP="0017519F">
      <w:pPr>
        <w:pStyle w:val="Listenabsatz"/>
        <w:numPr>
          <w:ilvl w:val="0"/>
          <w:numId w:val="22"/>
        </w:numPr>
        <w:spacing w:line="250" w:lineRule="auto"/>
        <w:ind w:right="85"/>
        <w:rPr>
          <w:rFonts w:ascii="Times New Roman" w:hAnsi="Times New Roman" w:cs="Times New Roman"/>
          <w:spacing w:val="7"/>
          <w:sz w:val="28"/>
          <w:szCs w:val="28"/>
        </w:rPr>
      </w:pPr>
      <w:r w:rsidRPr="0017519F">
        <w:rPr>
          <w:rFonts w:ascii="Times New Roman" w:hAnsi="Times New Roman" w:cs="Times New Roman"/>
          <w:spacing w:val="7"/>
          <w:sz w:val="28"/>
          <w:szCs w:val="28"/>
        </w:rPr>
        <w:t>Müritzer Jugend e.V.</w:t>
      </w:r>
    </w:p>
    <w:p w:rsidR="0017519F" w:rsidRPr="0017519F" w:rsidRDefault="0017519F" w:rsidP="0017519F">
      <w:pPr>
        <w:pStyle w:val="Listenabsatz"/>
        <w:numPr>
          <w:ilvl w:val="0"/>
          <w:numId w:val="22"/>
        </w:numPr>
        <w:spacing w:line="250" w:lineRule="auto"/>
        <w:ind w:right="85"/>
        <w:rPr>
          <w:rFonts w:ascii="Times New Roman" w:hAnsi="Times New Roman" w:cs="Times New Roman"/>
          <w:spacing w:val="7"/>
          <w:sz w:val="28"/>
          <w:szCs w:val="28"/>
        </w:rPr>
      </w:pPr>
      <w:r w:rsidRPr="00541AD8">
        <w:rPr>
          <w:noProof/>
          <w:lang w:eastAsia="de-DE"/>
        </w:rPr>
        <w:drawing>
          <wp:anchor distT="0" distB="0" distL="114300" distR="114300" simplePos="0" relativeHeight="251674112" behindDoc="0" locked="0" layoutInCell="1" allowOverlap="1" wp14:anchorId="57BF84D4" wp14:editId="6957A476">
            <wp:simplePos x="0" y="0"/>
            <wp:positionH relativeFrom="column">
              <wp:posOffset>8222615</wp:posOffset>
            </wp:positionH>
            <wp:positionV relativeFrom="paragraph">
              <wp:posOffset>93345</wp:posOffset>
            </wp:positionV>
            <wp:extent cx="1170940" cy="1919605"/>
            <wp:effectExtent l="0" t="0" r="0" b="4445"/>
            <wp:wrapSquare wrapText="bothSides"/>
            <wp:docPr id="297" name="Grafi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519F">
        <w:rPr>
          <w:rFonts w:ascii="Times New Roman" w:hAnsi="Times New Roman" w:cs="Times New Roman"/>
          <w:spacing w:val="7"/>
          <w:sz w:val="28"/>
          <w:szCs w:val="28"/>
        </w:rPr>
        <w:t>Kreisjugendring Mecklenburgische Seenplatte</w:t>
      </w:r>
    </w:p>
    <w:p w:rsidR="0017519F" w:rsidRPr="0017519F" w:rsidRDefault="0017519F" w:rsidP="0017519F">
      <w:pPr>
        <w:pStyle w:val="Listenabsatz"/>
        <w:numPr>
          <w:ilvl w:val="0"/>
          <w:numId w:val="22"/>
        </w:numPr>
        <w:spacing w:line="250" w:lineRule="auto"/>
        <w:ind w:right="85"/>
        <w:rPr>
          <w:rFonts w:ascii="Times New Roman" w:hAnsi="Times New Roman" w:cs="Times New Roman"/>
          <w:spacing w:val="7"/>
          <w:sz w:val="28"/>
          <w:szCs w:val="28"/>
        </w:rPr>
      </w:pPr>
      <w:r w:rsidRPr="0017519F">
        <w:rPr>
          <w:rFonts w:ascii="Times New Roman" w:hAnsi="Times New Roman" w:cs="Times New Roman"/>
          <w:spacing w:val="7"/>
          <w:sz w:val="28"/>
          <w:szCs w:val="28"/>
        </w:rPr>
        <w:t>Sucht- und Drogenberatungsstelle</w:t>
      </w:r>
    </w:p>
    <w:p w:rsidR="0017519F" w:rsidRPr="006B1B29" w:rsidRDefault="0017519F" w:rsidP="006B1B29">
      <w:pPr>
        <w:pStyle w:val="Listenabsatz"/>
        <w:numPr>
          <w:ilvl w:val="0"/>
          <w:numId w:val="22"/>
        </w:numPr>
        <w:spacing w:line="250" w:lineRule="auto"/>
        <w:ind w:right="85"/>
        <w:rPr>
          <w:rFonts w:ascii="Times New Roman" w:hAnsi="Times New Roman" w:cs="Times New Roman"/>
          <w:spacing w:val="7"/>
          <w:sz w:val="28"/>
          <w:szCs w:val="28"/>
        </w:rPr>
      </w:pPr>
      <w:r w:rsidRPr="006B1B29">
        <w:rPr>
          <w:rFonts w:ascii="Times New Roman" w:hAnsi="Times New Roman" w:cs="Times New Roman"/>
          <w:spacing w:val="7"/>
          <w:sz w:val="28"/>
          <w:szCs w:val="28"/>
        </w:rPr>
        <w:t>ÜAZ Waren</w:t>
      </w:r>
    </w:p>
    <w:p w:rsidR="0017519F" w:rsidRPr="0017519F" w:rsidRDefault="0017519F" w:rsidP="0017519F">
      <w:pPr>
        <w:pStyle w:val="Listenabsatz"/>
        <w:numPr>
          <w:ilvl w:val="0"/>
          <w:numId w:val="22"/>
        </w:numPr>
        <w:spacing w:line="250" w:lineRule="auto"/>
        <w:ind w:right="85"/>
        <w:rPr>
          <w:rFonts w:ascii="Times New Roman" w:hAnsi="Times New Roman" w:cs="Times New Roman"/>
          <w:spacing w:val="7"/>
          <w:sz w:val="28"/>
          <w:szCs w:val="28"/>
        </w:rPr>
      </w:pPr>
      <w:r w:rsidRPr="0017519F">
        <w:rPr>
          <w:rFonts w:ascii="Times New Roman" w:hAnsi="Times New Roman" w:cs="Times New Roman"/>
          <w:spacing w:val="7"/>
          <w:sz w:val="28"/>
          <w:szCs w:val="28"/>
        </w:rPr>
        <w:t>CJD Waren – Perspektive e.V.</w:t>
      </w:r>
    </w:p>
    <w:p w:rsidR="0017519F" w:rsidRPr="0017519F" w:rsidRDefault="0017519F" w:rsidP="0017519F">
      <w:pPr>
        <w:pStyle w:val="Listenabsatz"/>
        <w:numPr>
          <w:ilvl w:val="0"/>
          <w:numId w:val="22"/>
        </w:numPr>
        <w:spacing w:line="250" w:lineRule="auto"/>
        <w:ind w:right="85"/>
        <w:rPr>
          <w:rFonts w:ascii="Times New Roman" w:hAnsi="Times New Roman" w:cs="Times New Roman"/>
          <w:spacing w:val="7"/>
          <w:sz w:val="28"/>
          <w:szCs w:val="28"/>
        </w:rPr>
      </w:pPr>
      <w:r w:rsidRPr="0017519F">
        <w:rPr>
          <w:rFonts w:ascii="Times New Roman" w:hAnsi="Times New Roman" w:cs="Times New Roman"/>
          <w:spacing w:val="7"/>
          <w:sz w:val="28"/>
          <w:szCs w:val="28"/>
        </w:rPr>
        <w:t>Schulsozialarbeiter/innen der Stadt Waren (Müritz)</w:t>
      </w:r>
    </w:p>
    <w:p w:rsidR="0017519F" w:rsidRPr="0017519F" w:rsidRDefault="0017519F" w:rsidP="0017519F">
      <w:pPr>
        <w:pStyle w:val="Listenabsatz"/>
        <w:numPr>
          <w:ilvl w:val="0"/>
          <w:numId w:val="22"/>
        </w:numPr>
        <w:spacing w:line="250" w:lineRule="auto"/>
        <w:ind w:right="85"/>
        <w:rPr>
          <w:rFonts w:ascii="Times New Roman" w:hAnsi="Times New Roman" w:cs="Times New Roman"/>
          <w:spacing w:val="7"/>
          <w:sz w:val="28"/>
          <w:szCs w:val="28"/>
        </w:rPr>
      </w:pPr>
      <w:r w:rsidRPr="0017519F">
        <w:rPr>
          <w:rFonts w:ascii="Times New Roman" w:hAnsi="Times New Roman" w:cs="Times New Roman"/>
          <w:spacing w:val="7"/>
          <w:sz w:val="28"/>
          <w:szCs w:val="28"/>
        </w:rPr>
        <w:t>Schabernack – Aus- und Fortbildungen</w:t>
      </w:r>
    </w:p>
    <w:p w:rsidR="000D1899" w:rsidRDefault="0017519F" w:rsidP="006B1B29">
      <w:pPr>
        <w:pStyle w:val="Listenabsatz"/>
        <w:numPr>
          <w:ilvl w:val="0"/>
          <w:numId w:val="22"/>
        </w:numPr>
        <w:spacing w:line="250" w:lineRule="auto"/>
        <w:ind w:right="85"/>
        <w:rPr>
          <w:rFonts w:ascii="Times New Roman" w:hAnsi="Times New Roman" w:cs="Times New Roman"/>
          <w:spacing w:val="7"/>
          <w:sz w:val="28"/>
          <w:szCs w:val="28"/>
        </w:rPr>
      </w:pPr>
      <w:r w:rsidRPr="000D1899">
        <w:rPr>
          <w:rFonts w:ascii="Times New Roman" w:hAnsi="Times New Roman" w:cs="Times New Roman"/>
          <w:spacing w:val="7"/>
          <w:sz w:val="28"/>
          <w:szCs w:val="28"/>
        </w:rPr>
        <w:t>AWO, Kultur- und Kunstverein und andere</w:t>
      </w:r>
    </w:p>
    <w:p w:rsidR="000D1899" w:rsidRPr="000D1899" w:rsidRDefault="000D1899" w:rsidP="000D1899">
      <w:pPr>
        <w:spacing w:line="250" w:lineRule="auto"/>
        <w:ind w:right="85"/>
        <w:rPr>
          <w:rFonts w:ascii="Times New Roman" w:hAnsi="Times New Roman" w:cs="Times New Roman"/>
          <w:spacing w:val="7"/>
          <w:sz w:val="28"/>
          <w:szCs w:val="28"/>
        </w:rPr>
      </w:pPr>
    </w:p>
    <w:p w:rsidR="0017519F" w:rsidRPr="0017519F" w:rsidRDefault="0017519F" w:rsidP="0017519F">
      <w:pPr>
        <w:pStyle w:val="Listenabsatz"/>
        <w:spacing w:line="250" w:lineRule="auto"/>
        <w:ind w:left="820" w:right="85"/>
        <w:rPr>
          <w:rFonts w:ascii="Times New Roman" w:hAnsi="Times New Roman" w:cs="Times New Roman"/>
          <w:spacing w:val="7"/>
          <w:sz w:val="28"/>
          <w:szCs w:val="28"/>
        </w:rPr>
      </w:pP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17519F" w:rsidTr="00D83BF8">
        <w:trPr>
          <w:trHeight w:hRule="exact" w:val="397"/>
        </w:trPr>
        <w:tc>
          <w:tcPr>
            <w:tcW w:w="236" w:type="dxa"/>
            <w:vAlign w:val="center"/>
          </w:tcPr>
          <w:p w:rsidR="0017519F" w:rsidRDefault="0017519F" w:rsidP="00D83BF8">
            <w:pPr>
              <w:jc w:val="center"/>
            </w:pPr>
          </w:p>
          <w:p w:rsidR="0017519F" w:rsidRDefault="0017519F" w:rsidP="00D83BF8">
            <w:pPr>
              <w:jc w:val="center"/>
            </w:pPr>
          </w:p>
          <w:p w:rsidR="0017519F" w:rsidRDefault="0017519F" w:rsidP="00D83BF8">
            <w:pPr>
              <w:jc w:val="center"/>
            </w:pPr>
          </w:p>
          <w:p w:rsidR="0017519F" w:rsidRDefault="0017519F" w:rsidP="00D83BF8">
            <w:pPr>
              <w:jc w:val="center"/>
            </w:pPr>
          </w:p>
          <w:p w:rsidR="0017519F" w:rsidRDefault="0017519F" w:rsidP="00D83BF8">
            <w:pPr>
              <w:jc w:val="center"/>
            </w:pPr>
          </w:p>
        </w:tc>
        <w:tc>
          <w:tcPr>
            <w:tcW w:w="4740" w:type="dxa"/>
            <w:vMerge w:val="restart"/>
            <w:vAlign w:val="center"/>
          </w:tcPr>
          <w:p w:rsidR="0017519F" w:rsidRPr="00CD394A" w:rsidRDefault="0017519F" w:rsidP="00D83BF8">
            <w:pPr>
              <w:jc w:val="center"/>
              <w:rPr>
                <w:rFonts w:ascii="Times New Roman" w:hAnsi="Times New Roman" w:cs="Times New Roman"/>
                <w:b/>
                <w:sz w:val="52"/>
                <w:szCs w:val="52"/>
              </w:rPr>
            </w:pPr>
          </w:p>
        </w:tc>
        <w:tc>
          <w:tcPr>
            <w:tcW w:w="2976" w:type="dxa"/>
            <w:vAlign w:val="center"/>
          </w:tcPr>
          <w:p w:rsidR="0017519F" w:rsidRDefault="0017519F" w:rsidP="00D83BF8">
            <w:pPr>
              <w:jc w:val="center"/>
            </w:pPr>
          </w:p>
        </w:tc>
        <w:tc>
          <w:tcPr>
            <w:tcW w:w="7797" w:type="dxa"/>
            <w:vMerge w:val="restart"/>
          </w:tcPr>
          <w:p w:rsidR="0017519F" w:rsidRDefault="0017519F" w:rsidP="00D83BF8">
            <w:pPr>
              <w:jc w:val="right"/>
              <w:rPr>
                <w:noProof/>
                <w:lang w:eastAsia="de-DE"/>
              </w:rPr>
            </w:pPr>
            <w:r>
              <w:rPr>
                <w:noProof/>
                <w:lang w:eastAsia="de-DE"/>
              </w:rPr>
              <w:drawing>
                <wp:inline distT="0" distB="0" distL="0" distR="0" wp14:anchorId="4FE94E84" wp14:editId="447600EF">
                  <wp:extent cx="4271962" cy="614363"/>
                  <wp:effectExtent l="0" t="0" r="0" b="0"/>
                  <wp:docPr id="305" name="Grafi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17519F" w:rsidTr="00D83BF8">
        <w:trPr>
          <w:trHeight w:hRule="exact" w:val="170"/>
        </w:trPr>
        <w:tc>
          <w:tcPr>
            <w:tcW w:w="236" w:type="dxa"/>
            <w:shd w:val="clear" w:color="auto" w:fill="FF0000"/>
            <w:vAlign w:val="center"/>
          </w:tcPr>
          <w:p w:rsidR="0017519F" w:rsidRDefault="0017519F" w:rsidP="00D83BF8">
            <w:pPr>
              <w:jc w:val="center"/>
            </w:pPr>
          </w:p>
        </w:tc>
        <w:tc>
          <w:tcPr>
            <w:tcW w:w="4740" w:type="dxa"/>
            <w:vMerge/>
            <w:vAlign w:val="center"/>
          </w:tcPr>
          <w:p w:rsidR="0017519F" w:rsidRDefault="0017519F" w:rsidP="00D83BF8">
            <w:pPr>
              <w:jc w:val="center"/>
            </w:pPr>
          </w:p>
        </w:tc>
        <w:tc>
          <w:tcPr>
            <w:tcW w:w="2976" w:type="dxa"/>
            <w:shd w:val="clear" w:color="auto" w:fill="FF0000"/>
            <w:vAlign w:val="center"/>
          </w:tcPr>
          <w:p w:rsidR="0017519F" w:rsidRDefault="0017519F" w:rsidP="00D83BF8">
            <w:pPr>
              <w:jc w:val="center"/>
            </w:pPr>
          </w:p>
        </w:tc>
        <w:tc>
          <w:tcPr>
            <w:tcW w:w="7797" w:type="dxa"/>
            <w:vMerge/>
          </w:tcPr>
          <w:p w:rsidR="0017519F" w:rsidRDefault="0017519F" w:rsidP="00D83BF8">
            <w:pPr>
              <w:rPr>
                <w:noProof/>
                <w:lang w:eastAsia="de-DE"/>
              </w:rPr>
            </w:pPr>
          </w:p>
        </w:tc>
      </w:tr>
      <w:tr w:rsidR="0017519F" w:rsidTr="00D83BF8">
        <w:trPr>
          <w:trHeight w:hRule="exact" w:val="397"/>
        </w:trPr>
        <w:tc>
          <w:tcPr>
            <w:tcW w:w="236" w:type="dxa"/>
            <w:vAlign w:val="center"/>
          </w:tcPr>
          <w:p w:rsidR="0017519F" w:rsidRDefault="0017519F" w:rsidP="00D83BF8">
            <w:pPr>
              <w:jc w:val="center"/>
            </w:pPr>
          </w:p>
        </w:tc>
        <w:tc>
          <w:tcPr>
            <w:tcW w:w="4740" w:type="dxa"/>
            <w:vMerge/>
            <w:vAlign w:val="center"/>
          </w:tcPr>
          <w:p w:rsidR="0017519F" w:rsidRDefault="0017519F" w:rsidP="00D83BF8"/>
        </w:tc>
        <w:tc>
          <w:tcPr>
            <w:tcW w:w="2976" w:type="dxa"/>
            <w:vAlign w:val="center"/>
          </w:tcPr>
          <w:p w:rsidR="0017519F" w:rsidRDefault="0017519F" w:rsidP="00D83BF8">
            <w:pPr>
              <w:jc w:val="center"/>
            </w:pPr>
          </w:p>
        </w:tc>
        <w:tc>
          <w:tcPr>
            <w:tcW w:w="7797" w:type="dxa"/>
            <w:vMerge/>
          </w:tcPr>
          <w:p w:rsidR="0017519F" w:rsidRDefault="0017519F" w:rsidP="00D83BF8"/>
        </w:tc>
      </w:tr>
    </w:tbl>
    <w:p w:rsidR="00541AD8" w:rsidRPr="0017519F" w:rsidRDefault="00541AD8" w:rsidP="00541AD8">
      <w:pPr>
        <w:spacing w:line="250" w:lineRule="auto"/>
        <w:ind w:left="100" w:right="85"/>
        <w:rPr>
          <w:rFonts w:ascii="Times New Roman" w:hAnsi="Times New Roman" w:cs="Times New Roman"/>
          <w:b/>
          <w:spacing w:val="7"/>
          <w:sz w:val="28"/>
          <w:szCs w:val="28"/>
        </w:rPr>
      </w:pPr>
      <w:r w:rsidRPr="0017519F">
        <w:rPr>
          <w:rFonts w:ascii="Times New Roman" w:hAnsi="Times New Roman" w:cs="Times New Roman"/>
          <w:b/>
          <w:spacing w:val="7"/>
          <w:sz w:val="28"/>
          <w:szCs w:val="28"/>
        </w:rPr>
        <w:t>Öffentlichkeitsarbeit</w:t>
      </w:r>
    </w:p>
    <w:p w:rsidR="00541AD8" w:rsidRPr="00541AD8" w:rsidRDefault="00541AD8" w:rsidP="00541AD8">
      <w:pPr>
        <w:spacing w:line="250" w:lineRule="auto"/>
        <w:ind w:left="100" w:right="85"/>
        <w:rPr>
          <w:rFonts w:ascii="Times New Roman" w:hAnsi="Times New Roman" w:cs="Times New Roman"/>
          <w:spacing w:val="7"/>
          <w:sz w:val="28"/>
          <w:szCs w:val="28"/>
        </w:rPr>
      </w:pPr>
      <w:r w:rsidRPr="00541AD8">
        <w:rPr>
          <w:rFonts w:ascii="Times New Roman" w:hAnsi="Times New Roman" w:cs="Times New Roman"/>
          <w:spacing w:val="7"/>
          <w:sz w:val="28"/>
          <w:szCs w:val="28"/>
        </w:rPr>
        <w:t>Um interessierte Kinder, Jugendliche und junge Erwachsene für die Jugendarbeit im Jugendzentrum „JOO“ zu begeistern und zu motivieren ist es wichtig, diese Arbeit im Stadtgebiet und im näheren Umland umfangreich öffentlich zu präsentieren. Diese Öffentlichkeitsarbeit soll nach außen auch als Sprachrohr für die Interessen der Kinder und Jugendlichen dienen. Mit monatlichen aktuellen Handzetteln, aktualisierte Monatspläne in Presse und Rundfunk (Jugendradio)  soll und wird die Transparenz der Jugendarbeit gewährleist</w:t>
      </w:r>
      <w:r w:rsidR="005D74D4">
        <w:rPr>
          <w:rFonts w:ascii="Times New Roman" w:hAnsi="Times New Roman" w:cs="Times New Roman"/>
          <w:spacing w:val="7"/>
          <w:sz w:val="28"/>
          <w:szCs w:val="28"/>
        </w:rPr>
        <w:t>et</w:t>
      </w:r>
      <w:r w:rsidRPr="00541AD8">
        <w:rPr>
          <w:rFonts w:ascii="Times New Roman" w:hAnsi="Times New Roman" w:cs="Times New Roman"/>
          <w:spacing w:val="7"/>
          <w:sz w:val="28"/>
          <w:szCs w:val="28"/>
        </w:rPr>
        <w:t xml:space="preserve">. Mit Hilfe der Medienwerkstatt und des Jugendradios, wird die Öffentlichkeit informiert. </w:t>
      </w:r>
    </w:p>
    <w:p w:rsidR="00541AD8" w:rsidRPr="00E82440" w:rsidRDefault="00541AD8" w:rsidP="00541AD8">
      <w:pPr>
        <w:spacing w:line="250" w:lineRule="auto"/>
        <w:ind w:left="100" w:right="85"/>
        <w:rPr>
          <w:sz w:val="32"/>
          <w:szCs w:val="32"/>
        </w:rPr>
      </w:pPr>
      <w:r w:rsidRPr="00541AD8">
        <w:rPr>
          <w:rFonts w:ascii="Times New Roman" w:hAnsi="Times New Roman" w:cs="Times New Roman"/>
          <w:spacing w:val="7"/>
          <w:sz w:val="28"/>
          <w:szCs w:val="28"/>
        </w:rPr>
        <w:t>Das Jugendzentrum „JOO“ hat eine eigene Homepage. Sie informiert mit Fotodokumentationen, Musik oder Texte über aktuelle Angebote, wie Workshops, Events, Projekte oder Turniere. Jeder hat Zugriff und kann sich Informationen über die Jugendarbeit im Jugendzentrum einholen</w:t>
      </w:r>
      <w:r w:rsidRPr="00E82440">
        <w:rPr>
          <w:sz w:val="32"/>
          <w:szCs w:val="32"/>
        </w:rPr>
        <w:t xml:space="preserve">.  </w:t>
      </w:r>
    </w:p>
    <w:p w:rsidR="00541AD8" w:rsidRDefault="00E745AE" w:rsidP="00541AD8">
      <w:pPr>
        <w:rPr>
          <w:rFonts w:ascii="Times New Roman" w:hAnsi="Times New Roman" w:cs="Times New Roman"/>
          <w:w w:val="111"/>
          <w:sz w:val="28"/>
          <w:szCs w:val="28"/>
        </w:rPr>
      </w:pPr>
      <w:r w:rsidRPr="00541AD8">
        <w:rPr>
          <w:rFonts w:ascii="Times New Roman" w:hAnsi="Times New Roman" w:cs="Times New Roman"/>
          <w:noProof/>
          <w:spacing w:val="7"/>
          <w:sz w:val="28"/>
          <w:szCs w:val="28"/>
          <w:lang w:eastAsia="de-DE"/>
        </w:rPr>
        <w:drawing>
          <wp:anchor distT="0" distB="0" distL="114300" distR="114300" simplePos="0" relativeHeight="251673088" behindDoc="0" locked="0" layoutInCell="1" allowOverlap="1" wp14:anchorId="0DB69E69" wp14:editId="31E7DBC4">
            <wp:simplePos x="0" y="0"/>
            <wp:positionH relativeFrom="column">
              <wp:posOffset>8260715</wp:posOffset>
            </wp:positionH>
            <wp:positionV relativeFrom="paragraph">
              <wp:posOffset>16510</wp:posOffset>
            </wp:positionV>
            <wp:extent cx="1170940" cy="1919605"/>
            <wp:effectExtent l="0" t="0" r="0" b="4445"/>
            <wp:wrapSquare wrapText="bothSides"/>
            <wp:docPr id="296"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0940" cy="1919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1AD8" w:rsidRDefault="00541AD8" w:rsidP="00FA6DDA">
      <w:pPr>
        <w:jc w:val="right"/>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p w:rsidR="0017519F" w:rsidRDefault="0017519F" w:rsidP="00FA6DDA">
      <w:pPr>
        <w:jc w:val="right"/>
        <w:rPr>
          <w:rFonts w:ascii="Times New Roman" w:hAnsi="Times New Roman" w:cs="Times New Roman"/>
          <w:w w:val="111"/>
          <w:sz w:val="28"/>
          <w:szCs w:val="28"/>
        </w:rPr>
      </w:pPr>
    </w:p>
    <w:p w:rsidR="0017519F" w:rsidRDefault="0017519F" w:rsidP="00FA6DDA">
      <w:pPr>
        <w:jc w:val="right"/>
        <w:rPr>
          <w:rFonts w:ascii="Times New Roman" w:hAnsi="Times New Roman" w:cs="Times New Roman"/>
          <w:w w:val="111"/>
          <w:sz w:val="28"/>
          <w:szCs w:val="28"/>
        </w:rPr>
      </w:pPr>
    </w:p>
    <w:p w:rsidR="0017519F" w:rsidRDefault="0017519F" w:rsidP="00FA6DDA">
      <w:pPr>
        <w:jc w:val="right"/>
        <w:rPr>
          <w:rFonts w:ascii="Times New Roman" w:hAnsi="Times New Roman" w:cs="Times New Roman"/>
          <w:w w:val="111"/>
          <w:sz w:val="28"/>
          <w:szCs w:val="28"/>
        </w:rPr>
      </w:pPr>
    </w:p>
    <w:p w:rsidR="0017519F" w:rsidRDefault="00E745AE" w:rsidP="00FA6DDA">
      <w:pPr>
        <w:jc w:val="right"/>
        <w:rPr>
          <w:rFonts w:ascii="Times New Roman" w:hAnsi="Times New Roman" w:cs="Times New Roman"/>
          <w:w w:val="111"/>
          <w:sz w:val="28"/>
          <w:szCs w:val="28"/>
        </w:rPr>
      </w:pPr>
      <w:r>
        <w:rPr>
          <w:rFonts w:ascii="Times New Roman" w:hAnsi="Times New Roman" w:cs="Times New Roman"/>
          <w:noProof/>
          <w:sz w:val="28"/>
          <w:szCs w:val="28"/>
          <w:lang w:eastAsia="de-DE"/>
        </w:rPr>
        <w:drawing>
          <wp:anchor distT="0" distB="0" distL="114300" distR="114300" simplePos="0" relativeHeight="251678208" behindDoc="0" locked="0" layoutInCell="1" allowOverlap="1" wp14:anchorId="1321FEC1" wp14:editId="1A36DCE6">
            <wp:simplePos x="0" y="0"/>
            <wp:positionH relativeFrom="column">
              <wp:posOffset>-247650</wp:posOffset>
            </wp:positionH>
            <wp:positionV relativeFrom="paragraph">
              <wp:posOffset>257175</wp:posOffset>
            </wp:positionV>
            <wp:extent cx="10649302" cy="1578543"/>
            <wp:effectExtent l="0" t="0" r="0" b="3175"/>
            <wp:wrapNone/>
            <wp:docPr id="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49302" cy="1578543"/>
                    </a:xfrm>
                    <a:prstGeom prst="rect">
                      <a:avLst/>
                    </a:prstGeom>
                    <a:noFill/>
                    <a:extLst/>
                  </pic:spPr>
                </pic:pic>
              </a:graphicData>
            </a:graphic>
            <wp14:sizeRelH relativeFrom="margin">
              <wp14:pctWidth>0</wp14:pctWidth>
            </wp14:sizeRelH>
            <wp14:sizeRelV relativeFrom="margin">
              <wp14:pctHeight>0</wp14:pctHeight>
            </wp14:sizeRelV>
          </wp:anchor>
        </w:drawing>
      </w:r>
    </w:p>
    <w:p w:rsidR="0017519F" w:rsidRDefault="0017519F" w:rsidP="00FA6DDA">
      <w:pPr>
        <w:jc w:val="right"/>
        <w:rPr>
          <w:rFonts w:ascii="Times New Roman" w:hAnsi="Times New Roman" w:cs="Times New Roman"/>
          <w:w w:val="111"/>
          <w:sz w:val="28"/>
          <w:szCs w:val="28"/>
        </w:rPr>
      </w:pPr>
    </w:p>
    <w:p w:rsidR="0017519F" w:rsidRDefault="0017519F" w:rsidP="00FA6DDA">
      <w:pPr>
        <w:jc w:val="right"/>
        <w:rPr>
          <w:rFonts w:ascii="Times New Roman" w:hAnsi="Times New Roman" w:cs="Times New Roman"/>
          <w:w w:val="111"/>
          <w:sz w:val="28"/>
          <w:szCs w:val="28"/>
        </w:rPr>
      </w:pPr>
    </w:p>
    <w:p w:rsidR="0017519F" w:rsidRDefault="0017519F" w:rsidP="00FA6DDA">
      <w:pPr>
        <w:jc w:val="right"/>
        <w:rPr>
          <w:rFonts w:ascii="Times New Roman" w:hAnsi="Times New Roman" w:cs="Times New Roman"/>
          <w:w w:val="111"/>
          <w:sz w:val="28"/>
          <w:szCs w:val="28"/>
        </w:rPr>
      </w:pPr>
    </w:p>
    <w:p w:rsidR="009F05F8" w:rsidRDefault="009F05F8" w:rsidP="00FA6DDA">
      <w:pPr>
        <w:jc w:val="right"/>
        <w:rPr>
          <w:rFonts w:ascii="Times New Roman" w:hAnsi="Times New Roman" w:cs="Times New Roman"/>
          <w:w w:val="111"/>
          <w:sz w:val="28"/>
          <w:szCs w:val="28"/>
        </w:rPr>
      </w:pP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FA6DDA" w:rsidTr="005F5E0C">
        <w:trPr>
          <w:trHeight w:hRule="exact" w:val="397"/>
        </w:trPr>
        <w:tc>
          <w:tcPr>
            <w:tcW w:w="236" w:type="dxa"/>
            <w:vAlign w:val="center"/>
          </w:tcPr>
          <w:p w:rsidR="00FA6DDA" w:rsidRDefault="00FA6DDA" w:rsidP="005F5E0C">
            <w:pPr>
              <w:jc w:val="center"/>
            </w:pPr>
          </w:p>
          <w:p w:rsidR="009F05F8" w:rsidRDefault="009F05F8" w:rsidP="005F5E0C">
            <w:pPr>
              <w:jc w:val="center"/>
            </w:pPr>
          </w:p>
          <w:p w:rsidR="009F05F8" w:rsidRDefault="009F05F8" w:rsidP="005F5E0C">
            <w:pPr>
              <w:jc w:val="center"/>
            </w:pPr>
          </w:p>
          <w:p w:rsidR="009F05F8" w:rsidRDefault="009F05F8" w:rsidP="005F5E0C">
            <w:pPr>
              <w:jc w:val="center"/>
            </w:pPr>
          </w:p>
          <w:p w:rsidR="009F05F8" w:rsidRDefault="009F05F8" w:rsidP="005F5E0C">
            <w:pPr>
              <w:jc w:val="center"/>
            </w:pPr>
          </w:p>
        </w:tc>
        <w:tc>
          <w:tcPr>
            <w:tcW w:w="4740" w:type="dxa"/>
            <w:vMerge w:val="restart"/>
            <w:vAlign w:val="center"/>
          </w:tcPr>
          <w:p w:rsidR="00FA6DDA" w:rsidRPr="00CD394A" w:rsidRDefault="00FA6DDA" w:rsidP="005F5E0C">
            <w:pPr>
              <w:jc w:val="center"/>
              <w:rPr>
                <w:rFonts w:ascii="Times New Roman" w:hAnsi="Times New Roman" w:cs="Times New Roman"/>
                <w:b/>
                <w:sz w:val="52"/>
                <w:szCs w:val="52"/>
              </w:rPr>
            </w:pPr>
          </w:p>
        </w:tc>
        <w:tc>
          <w:tcPr>
            <w:tcW w:w="2976" w:type="dxa"/>
            <w:vAlign w:val="center"/>
          </w:tcPr>
          <w:p w:rsidR="00FA6DDA" w:rsidRDefault="00FA6DDA" w:rsidP="005F5E0C">
            <w:pPr>
              <w:jc w:val="center"/>
            </w:pPr>
          </w:p>
        </w:tc>
        <w:tc>
          <w:tcPr>
            <w:tcW w:w="7797" w:type="dxa"/>
            <w:vMerge w:val="restart"/>
          </w:tcPr>
          <w:p w:rsidR="00FA6DDA" w:rsidRDefault="00FA6DDA" w:rsidP="005F5E0C">
            <w:pPr>
              <w:jc w:val="right"/>
              <w:rPr>
                <w:noProof/>
                <w:lang w:eastAsia="de-DE"/>
              </w:rPr>
            </w:pPr>
            <w:r>
              <w:rPr>
                <w:noProof/>
                <w:lang w:eastAsia="de-DE"/>
              </w:rPr>
              <w:drawing>
                <wp:inline distT="0" distB="0" distL="0" distR="0" wp14:anchorId="7976DF71" wp14:editId="6066F074">
                  <wp:extent cx="4271962" cy="614363"/>
                  <wp:effectExtent l="0" t="0" r="0" b="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FA6DDA" w:rsidTr="005F5E0C">
        <w:trPr>
          <w:trHeight w:hRule="exact" w:val="170"/>
        </w:trPr>
        <w:tc>
          <w:tcPr>
            <w:tcW w:w="236" w:type="dxa"/>
            <w:shd w:val="clear" w:color="auto" w:fill="FF0000"/>
            <w:vAlign w:val="center"/>
          </w:tcPr>
          <w:p w:rsidR="00FA6DDA" w:rsidRDefault="00FA6DDA" w:rsidP="005F5E0C">
            <w:pPr>
              <w:jc w:val="center"/>
            </w:pPr>
          </w:p>
        </w:tc>
        <w:tc>
          <w:tcPr>
            <w:tcW w:w="4740" w:type="dxa"/>
            <w:vMerge/>
            <w:vAlign w:val="center"/>
          </w:tcPr>
          <w:p w:rsidR="00FA6DDA" w:rsidRDefault="00FA6DDA" w:rsidP="005F5E0C">
            <w:pPr>
              <w:jc w:val="center"/>
            </w:pPr>
          </w:p>
        </w:tc>
        <w:tc>
          <w:tcPr>
            <w:tcW w:w="2976" w:type="dxa"/>
            <w:shd w:val="clear" w:color="auto" w:fill="FF0000"/>
            <w:vAlign w:val="center"/>
          </w:tcPr>
          <w:p w:rsidR="00FA6DDA" w:rsidRDefault="00FA6DDA" w:rsidP="005F5E0C">
            <w:pPr>
              <w:jc w:val="center"/>
            </w:pPr>
          </w:p>
        </w:tc>
        <w:tc>
          <w:tcPr>
            <w:tcW w:w="7797" w:type="dxa"/>
            <w:vMerge/>
          </w:tcPr>
          <w:p w:rsidR="00FA6DDA" w:rsidRDefault="00FA6DDA" w:rsidP="005F5E0C">
            <w:pPr>
              <w:rPr>
                <w:noProof/>
                <w:lang w:eastAsia="de-DE"/>
              </w:rPr>
            </w:pPr>
          </w:p>
        </w:tc>
      </w:tr>
      <w:tr w:rsidR="00FA6DDA" w:rsidTr="005F5E0C">
        <w:trPr>
          <w:trHeight w:hRule="exact" w:val="397"/>
        </w:trPr>
        <w:tc>
          <w:tcPr>
            <w:tcW w:w="236" w:type="dxa"/>
            <w:vAlign w:val="center"/>
          </w:tcPr>
          <w:p w:rsidR="00FA6DDA" w:rsidRDefault="00FA6DDA" w:rsidP="005F5E0C">
            <w:pPr>
              <w:jc w:val="center"/>
            </w:pPr>
          </w:p>
        </w:tc>
        <w:tc>
          <w:tcPr>
            <w:tcW w:w="4740" w:type="dxa"/>
            <w:vMerge/>
            <w:vAlign w:val="center"/>
          </w:tcPr>
          <w:p w:rsidR="00FA6DDA" w:rsidRDefault="00FA6DDA" w:rsidP="005F5E0C"/>
        </w:tc>
        <w:tc>
          <w:tcPr>
            <w:tcW w:w="2976" w:type="dxa"/>
            <w:vAlign w:val="center"/>
          </w:tcPr>
          <w:p w:rsidR="00FA6DDA" w:rsidRDefault="00FA6DDA" w:rsidP="005F5E0C">
            <w:pPr>
              <w:jc w:val="center"/>
            </w:pPr>
          </w:p>
        </w:tc>
        <w:tc>
          <w:tcPr>
            <w:tcW w:w="7797" w:type="dxa"/>
            <w:vMerge/>
          </w:tcPr>
          <w:p w:rsidR="00FA6DDA" w:rsidRDefault="00FA6DDA" w:rsidP="005F5E0C"/>
        </w:tc>
      </w:tr>
    </w:tbl>
    <w:p w:rsidR="00FA6DDA" w:rsidRDefault="00FA6DDA" w:rsidP="0046007F">
      <w:pPr>
        <w:rPr>
          <w:rFonts w:ascii="Times New Roman" w:hAnsi="Times New Roman" w:cs="Times New Roman"/>
          <w:sz w:val="28"/>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6"/>
        <w:gridCol w:w="5357"/>
        <w:gridCol w:w="5357"/>
      </w:tblGrid>
      <w:tr w:rsidR="00FA6DDA" w:rsidRPr="004E1334" w:rsidTr="004E1334">
        <w:tc>
          <w:tcPr>
            <w:tcW w:w="5356" w:type="dxa"/>
          </w:tcPr>
          <w:p w:rsidR="00FA6DDA" w:rsidRPr="004E1334" w:rsidRDefault="00FA6DDA" w:rsidP="0046007F">
            <w:pPr>
              <w:rPr>
                <w:rFonts w:ascii="Times New Roman" w:hAnsi="Times New Roman" w:cs="Times New Roman"/>
                <w:sz w:val="28"/>
                <w:szCs w:val="28"/>
              </w:rPr>
            </w:pPr>
            <w:r w:rsidRPr="004E1334">
              <w:rPr>
                <w:rFonts w:ascii="Times New Roman" w:hAnsi="Times New Roman" w:cs="Times New Roman"/>
                <w:noProof/>
                <w:lang w:eastAsia="de-DE"/>
              </w:rPr>
              <w:drawing>
                <wp:inline distT="0" distB="0" distL="0" distR="0" wp14:anchorId="68237C76" wp14:editId="346AB168">
                  <wp:extent cx="3078646" cy="3200400"/>
                  <wp:effectExtent l="0" t="0" r="762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78646" cy="3200400"/>
                          </a:xfrm>
                          <a:prstGeom prst="rect">
                            <a:avLst/>
                          </a:prstGeom>
                          <a:noFill/>
                          <a:ln>
                            <a:noFill/>
                          </a:ln>
                        </pic:spPr>
                      </pic:pic>
                    </a:graphicData>
                  </a:graphic>
                </wp:inline>
              </w:drawing>
            </w:r>
          </w:p>
        </w:tc>
        <w:tc>
          <w:tcPr>
            <w:tcW w:w="5357" w:type="dxa"/>
          </w:tcPr>
          <w:p w:rsidR="00FA6DDA" w:rsidRPr="004E1334" w:rsidRDefault="00FA6DDA" w:rsidP="00FA6DDA">
            <w:pPr>
              <w:jc w:val="center"/>
              <w:rPr>
                <w:rFonts w:ascii="Times New Roman" w:hAnsi="Times New Roman" w:cs="Times New Roman"/>
                <w:sz w:val="28"/>
                <w:szCs w:val="28"/>
              </w:rPr>
            </w:pPr>
            <w:r w:rsidRPr="004E1334">
              <w:rPr>
                <w:rFonts w:ascii="Times New Roman" w:hAnsi="Times New Roman" w:cs="Times New Roman"/>
                <w:noProof/>
                <w:lang w:eastAsia="de-DE"/>
              </w:rPr>
              <w:drawing>
                <wp:inline distT="0" distB="0" distL="0" distR="0" wp14:anchorId="7C24A3E4" wp14:editId="24B05C1D">
                  <wp:extent cx="3256614" cy="3108960"/>
                  <wp:effectExtent l="0" t="0" r="127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0784" cy="3112941"/>
                          </a:xfrm>
                          <a:prstGeom prst="rect">
                            <a:avLst/>
                          </a:prstGeom>
                          <a:noFill/>
                          <a:ln>
                            <a:noFill/>
                          </a:ln>
                        </pic:spPr>
                      </pic:pic>
                    </a:graphicData>
                  </a:graphic>
                </wp:inline>
              </w:drawing>
            </w:r>
          </w:p>
        </w:tc>
        <w:tc>
          <w:tcPr>
            <w:tcW w:w="5357" w:type="dxa"/>
          </w:tcPr>
          <w:p w:rsidR="00FA6DDA" w:rsidRPr="004E1334" w:rsidRDefault="00FA6DDA" w:rsidP="00FA6DDA">
            <w:pPr>
              <w:jc w:val="right"/>
              <w:rPr>
                <w:rFonts w:ascii="Times New Roman" w:hAnsi="Times New Roman" w:cs="Times New Roman"/>
                <w:sz w:val="28"/>
                <w:szCs w:val="28"/>
              </w:rPr>
            </w:pPr>
            <w:r w:rsidRPr="004E1334">
              <w:rPr>
                <w:rFonts w:ascii="Times New Roman" w:hAnsi="Times New Roman" w:cs="Times New Roman"/>
                <w:noProof/>
                <w:lang w:eastAsia="de-DE"/>
              </w:rPr>
              <w:drawing>
                <wp:inline distT="0" distB="0" distL="0" distR="0" wp14:anchorId="1CCA88CC" wp14:editId="20EEBFCB">
                  <wp:extent cx="2890015" cy="3113843"/>
                  <wp:effectExtent l="0" t="0" r="5715"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92211" cy="3116209"/>
                          </a:xfrm>
                          <a:prstGeom prst="rect">
                            <a:avLst/>
                          </a:prstGeom>
                          <a:noFill/>
                          <a:ln>
                            <a:noFill/>
                          </a:ln>
                        </pic:spPr>
                      </pic:pic>
                    </a:graphicData>
                  </a:graphic>
                </wp:inline>
              </w:drawing>
            </w:r>
          </w:p>
        </w:tc>
      </w:tr>
      <w:tr w:rsidR="00FA6DDA" w:rsidRPr="004E1334" w:rsidTr="004E1334">
        <w:tc>
          <w:tcPr>
            <w:tcW w:w="5356" w:type="dxa"/>
          </w:tcPr>
          <w:p w:rsidR="00FA6DDA" w:rsidRPr="004E1334" w:rsidRDefault="00FA6DDA" w:rsidP="00FA6DDA">
            <w:pPr>
              <w:rPr>
                <w:rFonts w:ascii="Times New Roman" w:hAnsi="Times New Roman" w:cs="Times New Roman"/>
                <w:sz w:val="52"/>
                <w:szCs w:val="52"/>
              </w:rPr>
            </w:pPr>
            <w:r w:rsidRPr="004E1334">
              <w:rPr>
                <w:rFonts w:ascii="Times New Roman" w:hAnsi="Times New Roman" w:cs="Times New Roman"/>
                <w:sz w:val="52"/>
                <w:szCs w:val="52"/>
              </w:rPr>
              <w:t>EG - Grundriss</w:t>
            </w:r>
          </w:p>
          <w:p w:rsidR="00FA6DDA" w:rsidRPr="004E1334" w:rsidRDefault="00FA6DDA" w:rsidP="0046007F">
            <w:pPr>
              <w:rPr>
                <w:rFonts w:ascii="Times New Roman" w:hAnsi="Times New Roman" w:cs="Times New Roman"/>
                <w:noProof/>
                <w:lang w:eastAsia="de-DE"/>
              </w:rPr>
            </w:pPr>
          </w:p>
        </w:tc>
        <w:tc>
          <w:tcPr>
            <w:tcW w:w="5357" w:type="dxa"/>
          </w:tcPr>
          <w:p w:rsidR="00FA6DDA" w:rsidRPr="004E1334" w:rsidRDefault="00FA6DDA" w:rsidP="00FA6DDA">
            <w:pPr>
              <w:jc w:val="center"/>
              <w:rPr>
                <w:rFonts w:ascii="Times New Roman" w:hAnsi="Times New Roman" w:cs="Times New Roman"/>
                <w:sz w:val="52"/>
                <w:szCs w:val="52"/>
              </w:rPr>
            </w:pPr>
            <w:r w:rsidRPr="004E1334">
              <w:rPr>
                <w:rFonts w:ascii="Times New Roman" w:hAnsi="Times New Roman" w:cs="Times New Roman"/>
                <w:sz w:val="52"/>
                <w:szCs w:val="52"/>
              </w:rPr>
              <w:t>1. OG - Grundriss</w:t>
            </w:r>
          </w:p>
          <w:p w:rsidR="00FA6DDA" w:rsidRPr="004E1334" w:rsidRDefault="00FA6DDA" w:rsidP="00FA6DDA">
            <w:pPr>
              <w:jc w:val="center"/>
              <w:rPr>
                <w:rFonts w:ascii="Times New Roman" w:hAnsi="Times New Roman" w:cs="Times New Roman"/>
                <w:noProof/>
                <w:lang w:eastAsia="de-DE"/>
              </w:rPr>
            </w:pPr>
          </w:p>
        </w:tc>
        <w:tc>
          <w:tcPr>
            <w:tcW w:w="5357" w:type="dxa"/>
          </w:tcPr>
          <w:p w:rsidR="00FA6DDA" w:rsidRPr="004E1334" w:rsidRDefault="00FA6DDA" w:rsidP="00FA6DDA">
            <w:pPr>
              <w:jc w:val="right"/>
              <w:rPr>
                <w:rFonts w:ascii="Times New Roman" w:hAnsi="Times New Roman" w:cs="Times New Roman"/>
                <w:sz w:val="52"/>
                <w:szCs w:val="52"/>
              </w:rPr>
            </w:pPr>
            <w:r w:rsidRPr="004E1334">
              <w:rPr>
                <w:rFonts w:ascii="Times New Roman" w:hAnsi="Times New Roman" w:cs="Times New Roman"/>
                <w:sz w:val="52"/>
                <w:szCs w:val="52"/>
              </w:rPr>
              <w:t>2. OG - Grundriss</w:t>
            </w:r>
          </w:p>
          <w:p w:rsidR="00FA6DDA" w:rsidRPr="004E1334" w:rsidRDefault="00FA6DDA" w:rsidP="00FA6DDA">
            <w:pPr>
              <w:rPr>
                <w:rFonts w:ascii="Times New Roman" w:hAnsi="Times New Roman" w:cs="Times New Roman"/>
                <w:noProof/>
                <w:lang w:eastAsia="de-DE"/>
              </w:rPr>
            </w:pPr>
          </w:p>
        </w:tc>
      </w:tr>
    </w:tbl>
    <w:p w:rsidR="004E1334" w:rsidRDefault="004E1334" w:rsidP="004E1334">
      <w:pPr>
        <w:tabs>
          <w:tab w:val="right" w:pos="15876"/>
        </w:tabs>
        <w:rPr>
          <w:rFonts w:ascii="Times New Roman" w:hAnsi="Times New Roman" w:cs="Times New Roman"/>
          <w:sz w:val="28"/>
          <w:szCs w:val="28"/>
        </w:rPr>
      </w:pPr>
      <w:r>
        <w:rPr>
          <w:rFonts w:ascii="Times New Roman" w:hAnsi="Times New Roman" w:cs="Times New Roman"/>
          <w:sz w:val="28"/>
          <w:szCs w:val="28"/>
        </w:rPr>
        <w:br/>
      </w:r>
      <w:r>
        <w:rPr>
          <w:rFonts w:ascii="Times New Roman" w:hAnsi="Times New Roman" w:cs="Times New Roman"/>
          <w:sz w:val="28"/>
          <w:szCs w:val="28"/>
        </w:rPr>
        <w:tab/>
      </w:r>
      <w:r>
        <w:rPr>
          <w:noProof/>
          <w:lang w:eastAsia="de-DE"/>
        </w:rPr>
        <w:drawing>
          <wp:inline distT="0" distB="0" distL="0" distR="0" wp14:anchorId="0240A5BE" wp14:editId="05231915">
            <wp:extent cx="3870960" cy="1898808"/>
            <wp:effectExtent l="0" t="0" r="0" b="635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70960" cy="1898808"/>
                    </a:xfrm>
                    <a:prstGeom prst="rect">
                      <a:avLst/>
                    </a:prstGeom>
                    <a:noFill/>
                    <a:ln>
                      <a:noFill/>
                    </a:ln>
                  </pic:spPr>
                </pic:pic>
              </a:graphicData>
            </a:graphic>
          </wp:inline>
        </w:drawing>
      </w:r>
      <w:r>
        <w:rPr>
          <w:rFonts w:ascii="Times New Roman" w:hAnsi="Times New Roman" w:cs="Times New Roman"/>
          <w:sz w:val="28"/>
          <w:szCs w:val="28"/>
        </w:rPr>
        <w:br w:type="page"/>
      </w:r>
    </w:p>
    <w:tbl>
      <w:tblPr>
        <w:tblStyle w:val="Tabellenraster3"/>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874CB3" w:rsidTr="005F5E0C">
        <w:trPr>
          <w:trHeight w:hRule="exact" w:val="397"/>
        </w:trPr>
        <w:tc>
          <w:tcPr>
            <w:tcW w:w="236" w:type="dxa"/>
            <w:vAlign w:val="center"/>
          </w:tcPr>
          <w:p w:rsidR="00874CB3" w:rsidRDefault="00874CB3" w:rsidP="005F5E0C">
            <w:pPr>
              <w:jc w:val="center"/>
            </w:pPr>
          </w:p>
        </w:tc>
        <w:tc>
          <w:tcPr>
            <w:tcW w:w="4740" w:type="dxa"/>
            <w:vMerge w:val="restart"/>
            <w:vAlign w:val="center"/>
          </w:tcPr>
          <w:p w:rsidR="00874CB3" w:rsidRPr="00CD394A" w:rsidRDefault="00874CB3" w:rsidP="005F5E0C">
            <w:pPr>
              <w:jc w:val="center"/>
              <w:rPr>
                <w:rFonts w:ascii="Times New Roman" w:hAnsi="Times New Roman" w:cs="Times New Roman"/>
                <w:b/>
                <w:sz w:val="52"/>
                <w:szCs w:val="52"/>
              </w:rPr>
            </w:pPr>
            <w:r>
              <w:rPr>
                <w:rFonts w:ascii="Times New Roman" w:hAnsi="Times New Roman" w:cs="Times New Roman"/>
                <w:b/>
                <w:sz w:val="52"/>
                <w:szCs w:val="52"/>
              </w:rPr>
              <w:t>Erdgeschoss</w:t>
            </w:r>
          </w:p>
        </w:tc>
        <w:tc>
          <w:tcPr>
            <w:tcW w:w="2976" w:type="dxa"/>
            <w:vAlign w:val="center"/>
          </w:tcPr>
          <w:p w:rsidR="00874CB3" w:rsidRDefault="00874CB3" w:rsidP="005F5E0C">
            <w:pPr>
              <w:jc w:val="center"/>
            </w:pPr>
          </w:p>
        </w:tc>
        <w:tc>
          <w:tcPr>
            <w:tcW w:w="7797" w:type="dxa"/>
            <w:vMerge w:val="restart"/>
          </w:tcPr>
          <w:p w:rsidR="00874CB3" w:rsidRDefault="00874CB3" w:rsidP="005F5E0C">
            <w:pPr>
              <w:jc w:val="right"/>
              <w:rPr>
                <w:noProof/>
                <w:lang w:eastAsia="de-DE"/>
              </w:rPr>
            </w:pPr>
            <w:r>
              <w:rPr>
                <w:noProof/>
                <w:lang w:eastAsia="de-DE"/>
              </w:rPr>
              <w:drawing>
                <wp:inline distT="0" distB="0" distL="0" distR="0" wp14:anchorId="2E85F0CE" wp14:editId="6373E5D1">
                  <wp:extent cx="4271962" cy="614363"/>
                  <wp:effectExtent l="0" t="0" r="0" b="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874CB3" w:rsidTr="005F5E0C">
        <w:trPr>
          <w:trHeight w:hRule="exact" w:val="170"/>
        </w:trPr>
        <w:tc>
          <w:tcPr>
            <w:tcW w:w="236" w:type="dxa"/>
            <w:shd w:val="clear" w:color="auto" w:fill="FF0000"/>
            <w:vAlign w:val="center"/>
          </w:tcPr>
          <w:p w:rsidR="00874CB3" w:rsidRDefault="00874CB3" w:rsidP="005F5E0C">
            <w:pPr>
              <w:jc w:val="center"/>
            </w:pPr>
          </w:p>
        </w:tc>
        <w:tc>
          <w:tcPr>
            <w:tcW w:w="4740" w:type="dxa"/>
            <w:vMerge/>
            <w:vAlign w:val="center"/>
          </w:tcPr>
          <w:p w:rsidR="00874CB3" w:rsidRDefault="00874CB3" w:rsidP="005F5E0C">
            <w:pPr>
              <w:jc w:val="center"/>
            </w:pPr>
          </w:p>
        </w:tc>
        <w:tc>
          <w:tcPr>
            <w:tcW w:w="2976" w:type="dxa"/>
            <w:shd w:val="clear" w:color="auto" w:fill="FF0000"/>
            <w:vAlign w:val="center"/>
          </w:tcPr>
          <w:p w:rsidR="00874CB3" w:rsidRDefault="00874CB3" w:rsidP="005F5E0C">
            <w:pPr>
              <w:jc w:val="center"/>
            </w:pPr>
          </w:p>
        </w:tc>
        <w:tc>
          <w:tcPr>
            <w:tcW w:w="7797" w:type="dxa"/>
            <w:vMerge/>
          </w:tcPr>
          <w:p w:rsidR="00874CB3" w:rsidRDefault="00874CB3" w:rsidP="005F5E0C">
            <w:pPr>
              <w:rPr>
                <w:noProof/>
                <w:lang w:eastAsia="de-DE"/>
              </w:rPr>
            </w:pPr>
          </w:p>
        </w:tc>
      </w:tr>
      <w:tr w:rsidR="00874CB3" w:rsidTr="005F5E0C">
        <w:trPr>
          <w:trHeight w:hRule="exact" w:val="397"/>
        </w:trPr>
        <w:tc>
          <w:tcPr>
            <w:tcW w:w="236" w:type="dxa"/>
            <w:vAlign w:val="center"/>
          </w:tcPr>
          <w:p w:rsidR="00874CB3" w:rsidRDefault="00874CB3" w:rsidP="005F5E0C">
            <w:pPr>
              <w:jc w:val="center"/>
            </w:pPr>
          </w:p>
        </w:tc>
        <w:tc>
          <w:tcPr>
            <w:tcW w:w="4740" w:type="dxa"/>
            <w:vMerge/>
            <w:vAlign w:val="center"/>
          </w:tcPr>
          <w:p w:rsidR="00874CB3" w:rsidRDefault="00874CB3" w:rsidP="005F5E0C"/>
        </w:tc>
        <w:tc>
          <w:tcPr>
            <w:tcW w:w="2976" w:type="dxa"/>
            <w:vAlign w:val="center"/>
          </w:tcPr>
          <w:p w:rsidR="00874CB3" w:rsidRDefault="00874CB3" w:rsidP="005F5E0C">
            <w:pPr>
              <w:jc w:val="center"/>
            </w:pPr>
          </w:p>
        </w:tc>
        <w:tc>
          <w:tcPr>
            <w:tcW w:w="7797" w:type="dxa"/>
            <w:vMerge/>
          </w:tcPr>
          <w:p w:rsidR="00874CB3" w:rsidRDefault="00874CB3" w:rsidP="005F5E0C"/>
        </w:tc>
      </w:tr>
    </w:tbl>
    <w:p w:rsidR="00FA6DDA" w:rsidRDefault="00FA6DDA" w:rsidP="004E1334">
      <w:pPr>
        <w:tabs>
          <w:tab w:val="right" w:pos="15876"/>
        </w:tabs>
        <w:rPr>
          <w:rFonts w:ascii="Times New Roman" w:hAnsi="Times New Roman" w:cs="Times New Roman"/>
          <w:sz w:val="28"/>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740"/>
        <w:gridCol w:w="1653"/>
        <w:gridCol w:w="1323"/>
        <w:gridCol w:w="7797"/>
        <w:gridCol w:w="321"/>
      </w:tblGrid>
      <w:tr w:rsidR="00874CB3" w:rsidTr="00CD2DE7">
        <w:tc>
          <w:tcPr>
            <w:tcW w:w="6629" w:type="dxa"/>
            <w:gridSpan w:val="3"/>
          </w:tcPr>
          <w:p w:rsidR="00874CB3" w:rsidRDefault="00874CB3" w:rsidP="004E1334">
            <w:pPr>
              <w:tabs>
                <w:tab w:val="right" w:pos="15876"/>
              </w:tabs>
              <w:rPr>
                <w:rFonts w:ascii="Times New Roman" w:hAnsi="Times New Roman" w:cs="Times New Roman"/>
                <w:sz w:val="28"/>
                <w:szCs w:val="28"/>
              </w:rPr>
            </w:pPr>
            <w:r>
              <w:rPr>
                <w:noProof/>
                <w:lang w:eastAsia="de-DE"/>
              </w:rPr>
              <w:drawing>
                <wp:inline distT="0" distB="0" distL="0" distR="0" wp14:anchorId="70446F75" wp14:editId="0C74CCA6">
                  <wp:extent cx="4033520" cy="4416822"/>
                  <wp:effectExtent l="0" t="0" r="5080" b="3175"/>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33520" cy="4416822"/>
                          </a:xfrm>
                          <a:prstGeom prst="rect">
                            <a:avLst/>
                          </a:prstGeom>
                          <a:noFill/>
                          <a:ln>
                            <a:noFill/>
                          </a:ln>
                        </pic:spPr>
                      </pic:pic>
                    </a:graphicData>
                  </a:graphic>
                </wp:inline>
              </w:drawing>
            </w:r>
          </w:p>
        </w:tc>
        <w:tc>
          <w:tcPr>
            <w:tcW w:w="9441" w:type="dxa"/>
            <w:gridSpan w:val="3"/>
          </w:tcPr>
          <w:p w:rsidR="00874CB3" w:rsidRDefault="00874CB3" w:rsidP="00B63E4C">
            <w:pPr>
              <w:tabs>
                <w:tab w:val="right" w:pos="15876"/>
              </w:tabs>
              <w:jc w:val="right"/>
              <w:rPr>
                <w:rFonts w:ascii="Times New Roman" w:hAnsi="Times New Roman" w:cs="Times New Roman"/>
                <w:sz w:val="28"/>
                <w:szCs w:val="28"/>
              </w:rPr>
            </w:pPr>
            <w:r>
              <w:rPr>
                <w:noProof/>
                <w:sz w:val="60"/>
                <w:szCs w:val="60"/>
                <w:lang w:eastAsia="de-DE"/>
              </w:rPr>
              <w:drawing>
                <wp:inline distT="0" distB="0" distL="0" distR="0" wp14:anchorId="77DBBA91" wp14:editId="43914AB5">
                  <wp:extent cx="2204720" cy="1537812"/>
                  <wp:effectExtent l="0" t="0" r="5080" b="5715"/>
                  <wp:docPr id="242" name="Grafik 242" descr="OA_1303_58 JOO Studio_3 01 Kopi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A_1303_58 JOO Studio_3 01 Kopi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04720" cy="1537812"/>
                          </a:xfrm>
                          <a:prstGeom prst="rect">
                            <a:avLst/>
                          </a:prstGeom>
                          <a:noFill/>
                          <a:ln>
                            <a:noFill/>
                          </a:ln>
                        </pic:spPr>
                      </pic:pic>
                    </a:graphicData>
                  </a:graphic>
                </wp:inline>
              </w:drawing>
            </w:r>
            <w:r>
              <w:rPr>
                <w:rFonts w:ascii="Times New Roman" w:hAnsi="Times New Roman" w:cs="Times New Roman"/>
                <w:sz w:val="28"/>
                <w:szCs w:val="28"/>
              </w:rPr>
              <w:t xml:space="preserve">       </w:t>
            </w:r>
            <w:r>
              <w:rPr>
                <w:noProof/>
                <w:sz w:val="60"/>
                <w:szCs w:val="60"/>
                <w:lang w:eastAsia="de-DE"/>
              </w:rPr>
              <w:drawing>
                <wp:inline distT="0" distB="0" distL="0" distR="0" wp14:anchorId="37EBC950" wp14:editId="6B96C772">
                  <wp:extent cx="2204720" cy="1560018"/>
                  <wp:effectExtent l="0" t="0" r="5080" b="2540"/>
                  <wp:docPr id="243" name="Grafik 243" descr="OA_1303_58 JOO Computerraum 06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A_1303_58 JOO Computerraum 06 Kopi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4720" cy="1560018"/>
                          </a:xfrm>
                          <a:prstGeom prst="rect">
                            <a:avLst/>
                          </a:prstGeom>
                          <a:noFill/>
                          <a:ln>
                            <a:noFill/>
                          </a:ln>
                        </pic:spPr>
                      </pic:pic>
                    </a:graphicData>
                  </a:graphic>
                </wp:inline>
              </w:drawing>
            </w:r>
          </w:p>
          <w:p w:rsidR="00874CB3" w:rsidRDefault="00874CB3" w:rsidP="004E1334">
            <w:pPr>
              <w:tabs>
                <w:tab w:val="right" w:pos="15876"/>
              </w:tabs>
              <w:rPr>
                <w:rFonts w:ascii="Times New Roman" w:hAnsi="Times New Roman" w:cs="Times New Roman"/>
                <w:sz w:val="28"/>
                <w:szCs w:val="28"/>
              </w:rPr>
            </w:pPr>
          </w:p>
          <w:p w:rsidR="00874CB3" w:rsidRDefault="00874CB3" w:rsidP="004E1334">
            <w:pPr>
              <w:tabs>
                <w:tab w:val="right" w:pos="15876"/>
              </w:tabs>
              <w:rPr>
                <w:rFonts w:ascii="Times New Roman" w:hAnsi="Times New Roman" w:cs="Times New Roman"/>
                <w:sz w:val="28"/>
                <w:szCs w:val="28"/>
              </w:rPr>
            </w:pPr>
          </w:p>
          <w:p w:rsidR="00874CB3" w:rsidRDefault="00874CB3" w:rsidP="00B63E4C">
            <w:pPr>
              <w:tabs>
                <w:tab w:val="right" w:pos="15876"/>
              </w:tabs>
              <w:jc w:val="right"/>
              <w:rPr>
                <w:rFonts w:ascii="Times New Roman" w:hAnsi="Times New Roman" w:cs="Times New Roman"/>
                <w:sz w:val="28"/>
                <w:szCs w:val="28"/>
              </w:rPr>
            </w:pPr>
            <w:r>
              <w:rPr>
                <w:noProof/>
                <w:sz w:val="60"/>
                <w:szCs w:val="60"/>
                <w:lang w:eastAsia="de-DE"/>
              </w:rPr>
              <w:drawing>
                <wp:inline distT="0" distB="0" distL="0" distR="0" wp14:anchorId="126E41E6" wp14:editId="2AE2D42C">
                  <wp:extent cx="2204720" cy="1537812"/>
                  <wp:effectExtent l="0" t="0" r="5080" b="5715"/>
                  <wp:docPr id="244" name="Grafik 244" descr="OA_1303_58 JOO Eingang 03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A_1303_58 JOO Eingang 03 Kopi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04720" cy="1537812"/>
                          </a:xfrm>
                          <a:prstGeom prst="rect">
                            <a:avLst/>
                          </a:prstGeom>
                          <a:noFill/>
                          <a:ln>
                            <a:noFill/>
                          </a:ln>
                        </pic:spPr>
                      </pic:pic>
                    </a:graphicData>
                  </a:graphic>
                </wp:inline>
              </w:drawing>
            </w:r>
            <w:r>
              <w:rPr>
                <w:rFonts w:ascii="Times New Roman" w:hAnsi="Times New Roman" w:cs="Times New Roman"/>
                <w:sz w:val="28"/>
                <w:szCs w:val="28"/>
              </w:rPr>
              <w:t xml:space="preserve">       </w:t>
            </w:r>
            <w:r>
              <w:rPr>
                <w:noProof/>
                <w:sz w:val="60"/>
                <w:szCs w:val="60"/>
                <w:lang w:eastAsia="de-DE"/>
              </w:rPr>
              <w:drawing>
                <wp:inline distT="0" distB="0" distL="0" distR="0" wp14:anchorId="5AF257A0" wp14:editId="1E188572">
                  <wp:extent cx="2204720" cy="1552059"/>
                  <wp:effectExtent l="0" t="0" r="5080" b="0"/>
                  <wp:docPr id="245" name="Grafik 245" descr="58 JOO Lounge 08 Kopi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8 JOO Lounge 08 Kopi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04720" cy="1552059"/>
                          </a:xfrm>
                          <a:prstGeom prst="rect">
                            <a:avLst/>
                          </a:prstGeom>
                          <a:noFill/>
                          <a:ln>
                            <a:noFill/>
                          </a:ln>
                        </pic:spPr>
                      </pic:pic>
                    </a:graphicData>
                  </a:graphic>
                </wp:inline>
              </w:drawing>
            </w:r>
          </w:p>
        </w:tc>
      </w:tr>
      <w:tr w:rsidR="00B63E4C" w:rsidTr="00CD2DE7">
        <w:tc>
          <w:tcPr>
            <w:tcW w:w="16070" w:type="dxa"/>
            <w:gridSpan w:val="6"/>
          </w:tcPr>
          <w:p w:rsidR="00B63E4C" w:rsidRDefault="00B63E4C" w:rsidP="00B63E4C">
            <w:pPr>
              <w:tabs>
                <w:tab w:val="right" w:pos="15735"/>
                <w:tab w:val="right" w:pos="15876"/>
              </w:tabs>
              <w:rPr>
                <w:noProof/>
                <w:sz w:val="60"/>
                <w:szCs w:val="60"/>
                <w:lang w:eastAsia="de-DE"/>
              </w:rPr>
            </w:pPr>
            <w:r>
              <w:rPr>
                <w:noProof/>
                <w:sz w:val="60"/>
                <w:szCs w:val="60"/>
                <w:lang w:eastAsia="de-DE"/>
              </w:rPr>
              <w:tab/>
            </w:r>
            <w:r>
              <w:rPr>
                <w:noProof/>
                <w:lang w:eastAsia="de-DE"/>
              </w:rPr>
              <w:drawing>
                <wp:inline distT="0" distB="0" distL="0" distR="0" wp14:anchorId="2DC4249B" wp14:editId="58BD1F01">
                  <wp:extent cx="2286000" cy="1501588"/>
                  <wp:effectExtent l="0" t="0" r="0" b="381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86000" cy="1501588"/>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de-DE"/>
              </w:rPr>
              <w:drawing>
                <wp:inline distT="0" distB="0" distL="0" distR="0" wp14:anchorId="6A5B5B41" wp14:editId="4DC8AA0C">
                  <wp:extent cx="2133600" cy="1513840"/>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386" r="7609"/>
                          <a:stretch/>
                        </pic:blipFill>
                        <pic:spPr bwMode="auto">
                          <a:xfrm>
                            <a:off x="0" y="0"/>
                            <a:ext cx="2139200" cy="15178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2DE7" w:rsidTr="00CD2DE7">
        <w:trPr>
          <w:gridAfter w:val="1"/>
          <w:wAfter w:w="321" w:type="dxa"/>
          <w:trHeight w:hRule="exact" w:val="397"/>
        </w:trPr>
        <w:tc>
          <w:tcPr>
            <w:tcW w:w="236" w:type="dxa"/>
            <w:vAlign w:val="center"/>
          </w:tcPr>
          <w:p w:rsidR="00CD2DE7" w:rsidRDefault="00CD2DE7" w:rsidP="005F5E0C">
            <w:pPr>
              <w:jc w:val="center"/>
            </w:pPr>
          </w:p>
        </w:tc>
        <w:tc>
          <w:tcPr>
            <w:tcW w:w="4740" w:type="dxa"/>
            <w:vMerge w:val="restart"/>
            <w:vAlign w:val="center"/>
          </w:tcPr>
          <w:p w:rsidR="00CD2DE7" w:rsidRPr="00CD394A" w:rsidRDefault="009D4B3E" w:rsidP="005F5E0C">
            <w:pPr>
              <w:jc w:val="center"/>
              <w:rPr>
                <w:rFonts w:ascii="Times New Roman" w:hAnsi="Times New Roman" w:cs="Times New Roman"/>
                <w:b/>
                <w:sz w:val="52"/>
                <w:szCs w:val="52"/>
              </w:rPr>
            </w:pPr>
            <w:r>
              <w:rPr>
                <w:rFonts w:ascii="Times New Roman" w:hAnsi="Times New Roman" w:cs="Times New Roman"/>
                <w:b/>
                <w:sz w:val="52"/>
                <w:szCs w:val="52"/>
              </w:rPr>
              <w:t>1</w:t>
            </w:r>
            <w:r w:rsidR="00CD2DE7">
              <w:rPr>
                <w:rFonts w:ascii="Times New Roman" w:hAnsi="Times New Roman" w:cs="Times New Roman"/>
                <w:b/>
                <w:sz w:val="52"/>
                <w:szCs w:val="52"/>
              </w:rPr>
              <w:t>. Obergeschoss</w:t>
            </w:r>
          </w:p>
        </w:tc>
        <w:tc>
          <w:tcPr>
            <w:tcW w:w="2976" w:type="dxa"/>
            <w:gridSpan w:val="2"/>
            <w:vAlign w:val="center"/>
          </w:tcPr>
          <w:p w:rsidR="00CD2DE7" w:rsidRDefault="00CD2DE7" w:rsidP="005F5E0C">
            <w:pPr>
              <w:jc w:val="center"/>
            </w:pPr>
          </w:p>
        </w:tc>
        <w:tc>
          <w:tcPr>
            <w:tcW w:w="7797" w:type="dxa"/>
            <w:vMerge w:val="restart"/>
          </w:tcPr>
          <w:p w:rsidR="00CD2DE7" w:rsidRDefault="00CD2DE7" w:rsidP="005F5E0C">
            <w:pPr>
              <w:jc w:val="right"/>
              <w:rPr>
                <w:noProof/>
                <w:lang w:eastAsia="de-DE"/>
              </w:rPr>
            </w:pPr>
            <w:r>
              <w:rPr>
                <w:noProof/>
                <w:lang w:eastAsia="de-DE"/>
              </w:rPr>
              <w:drawing>
                <wp:inline distT="0" distB="0" distL="0" distR="0" wp14:anchorId="26307B9B" wp14:editId="2D02BCB5">
                  <wp:extent cx="4271962" cy="614363"/>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CD2DE7" w:rsidTr="00CD2DE7">
        <w:trPr>
          <w:gridAfter w:val="1"/>
          <w:wAfter w:w="321" w:type="dxa"/>
          <w:trHeight w:hRule="exact" w:val="170"/>
        </w:trPr>
        <w:tc>
          <w:tcPr>
            <w:tcW w:w="236" w:type="dxa"/>
            <w:shd w:val="clear" w:color="auto" w:fill="FF0000"/>
            <w:vAlign w:val="center"/>
          </w:tcPr>
          <w:p w:rsidR="00CD2DE7" w:rsidRDefault="00CD2DE7" w:rsidP="005F5E0C">
            <w:pPr>
              <w:jc w:val="center"/>
            </w:pPr>
          </w:p>
        </w:tc>
        <w:tc>
          <w:tcPr>
            <w:tcW w:w="4740" w:type="dxa"/>
            <w:vMerge/>
            <w:vAlign w:val="center"/>
          </w:tcPr>
          <w:p w:rsidR="00CD2DE7" w:rsidRDefault="00CD2DE7" w:rsidP="005F5E0C">
            <w:pPr>
              <w:jc w:val="center"/>
            </w:pPr>
          </w:p>
        </w:tc>
        <w:tc>
          <w:tcPr>
            <w:tcW w:w="2976" w:type="dxa"/>
            <w:gridSpan w:val="2"/>
            <w:shd w:val="clear" w:color="auto" w:fill="FF0000"/>
            <w:vAlign w:val="center"/>
          </w:tcPr>
          <w:p w:rsidR="00CD2DE7" w:rsidRDefault="00CD2DE7" w:rsidP="005F5E0C">
            <w:pPr>
              <w:jc w:val="center"/>
            </w:pPr>
          </w:p>
        </w:tc>
        <w:tc>
          <w:tcPr>
            <w:tcW w:w="7797" w:type="dxa"/>
            <w:vMerge/>
          </w:tcPr>
          <w:p w:rsidR="00CD2DE7" w:rsidRDefault="00CD2DE7" w:rsidP="005F5E0C">
            <w:pPr>
              <w:rPr>
                <w:noProof/>
                <w:lang w:eastAsia="de-DE"/>
              </w:rPr>
            </w:pPr>
          </w:p>
        </w:tc>
      </w:tr>
      <w:tr w:rsidR="00CD2DE7" w:rsidTr="00CD2DE7">
        <w:trPr>
          <w:gridAfter w:val="1"/>
          <w:wAfter w:w="321" w:type="dxa"/>
          <w:trHeight w:hRule="exact" w:val="397"/>
        </w:trPr>
        <w:tc>
          <w:tcPr>
            <w:tcW w:w="236" w:type="dxa"/>
            <w:vAlign w:val="center"/>
          </w:tcPr>
          <w:p w:rsidR="00CD2DE7" w:rsidRDefault="00CD2DE7" w:rsidP="005F5E0C">
            <w:pPr>
              <w:jc w:val="center"/>
            </w:pPr>
          </w:p>
        </w:tc>
        <w:tc>
          <w:tcPr>
            <w:tcW w:w="4740" w:type="dxa"/>
            <w:vMerge/>
            <w:vAlign w:val="center"/>
          </w:tcPr>
          <w:p w:rsidR="00CD2DE7" w:rsidRDefault="00CD2DE7" w:rsidP="005F5E0C"/>
        </w:tc>
        <w:tc>
          <w:tcPr>
            <w:tcW w:w="2976" w:type="dxa"/>
            <w:gridSpan w:val="2"/>
            <w:vAlign w:val="center"/>
          </w:tcPr>
          <w:p w:rsidR="00CD2DE7" w:rsidRDefault="00CD2DE7" w:rsidP="005F5E0C">
            <w:pPr>
              <w:jc w:val="center"/>
            </w:pPr>
          </w:p>
        </w:tc>
        <w:tc>
          <w:tcPr>
            <w:tcW w:w="7797" w:type="dxa"/>
            <w:vMerge/>
          </w:tcPr>
          <w:p w:rsidR="00CD2DE7" w:rsidRDefault="00CD2DE7" w:rsidP="005F5E0C"/>
        </w:tc>
      </w:tr>
    </w:tbl>
    <w:p w:rsidR="00874CB3" w:rsidRDefault="00874CB3" w:rsidP="004E1334">
      <w:pPr>
        <w:tabs>
          <w:tab w:val="right" w:pos="15876"/>
        </w:tabs>
        <w:rPr>
          <w:rFonts w:ascii="Times New Roman" w:hAnsi="Times New Roman" w:cs="Times New Roman"/>
          <w:sz w:val="28"/>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740"/>
        <w:gridCol w:w="2976"/>
        <w:gridCol w:w="83"/>
        <w:gridCol w:w="7714"/>
        <w:gridCol w:w="321"/>
      </w:tblGrid>
      <w:tr w:rsidR="00CD2DE7" w:rsidTr="00CD2DE7">
        <w:tc>
          <w:tcPr>
            <w:tcW w:w="8035" w:type="dxa"/>
            <w:gridSpan w:val="4"/>
          </w:tcPr>
          <w:p w:rsidR="00CD2DE7" w:rsidRDefault="00CD2DE7" w:rsidP="004E1334">
            <w:pPr>
              <w:tabs>
                <w:tab w:val="right" w:pos="15876"/>
              </w:tabs>
              <w:rPr>
                <w:rFonts w:ascii="Times New Roman" w:hAnsi="Times New Roman" w:cs="Times New Roman"/>
                <w:sz w:val="28"/>
                <w:szCs w:val="28"/>
              </w:rPr>
            </w:pPr>
            <w:r>
              <w:rPr>
                <w:noProof/>
                <w:lang w:eastAsia="de-DE"/>
              </w:rPr>
              <w:drawing>
                <wp:inline distT="0" distB="0" distL="0" distR="0" wp14:anchorId="5D0E2599" wp14:editId="02C5411E">
                  <wp:extent cx="4427621" cy="4495621"/>
                  <wp:effectExtent l="0" t="0" r="0" b="635"/>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28713" cy="4496730"/>
                          </a:xfrm>
                          <a:prstGeom prst="rect">
                            <a:avLst/>
                          </a:prstGeom>
                          <a:noFill/>
                          <a:ln>
                            <a:noFill/>
                          </a:ln>
                        </pic:spPr>
                      </pic:pic>
                    </a:graphicData>
                  </a:graphic>
                </wp:inline>
              </w:drawing>
            </w: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rFonts w:ascii="Times New Roman" w:hAnsi="Times New Roman" w:cs="Times New Roman"/>
                <w:sz w:val="28"/>
                <w:szCs w:val="28"/>
              </w:rPr>
            </w:pPr>
          </w:p>
        </w:tc>
        <w:tc>
          <w:tcPr>
            <w:tcW w:w="8035" w:type="dxa"/>
            <w:gridSpan w:val="2"/>
          </w:tcPr>
          <w:p w:rsidR="00CD2DE7" w:rsidRDefault="00CD2DE7" w:rsidP="00CD2DE7">
            <w:pPr>
              <w:tabs>
                <w:tab w:val="right" w:pos="15876"/>
              </w:tabs>
              <w:jc w:val="right"/>
              <w:rPr>
                <w:rFonts w:ascii="Times New Roman" w:hAnsi="Times New Roman" w:cs="Times New Roman"/>
                <w:sz w:val="28"/>
                <w:szCs w:val="28"/>
              </w:rPr>
            </w:pPr>
            <w:r>
              <w:rPr>
                <w:noProof/>
                <w:lang w:eastAsia="de-DE"/>
              </w:rPr>
              <w:drawing>
                <wp:inline distT="0" distB="0" distL="0" distR="0" wp14:anchorId="645FC9E7" wp14:editId="49D190FD">
                  <wp:extent cx="3917482" cy="2791205"/>
                  <wp:effectExtent l="0" t="0" r="6985" b="9525"/>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lum bright="20000" contrast="20000"/>
                            <a:extLst>
                              <a:ext uri="{28A0092B-C50C-407E-A947-70E740481C1C}">
                                <a14:useLocalDpi xmlns:a14="http://schemas.microsoft.com/office/drawing/2010/main" val="0"/>
                              </a:ext>
                            </a:extLst>
                          </a:blip>
                          <a:srcRect l="7120" t="5785" r="7442"/>
                          <a:stretch/>
                        </pic:blipFill>
                        <pic:spPr bwMode="auto">
                          <a:xfrm>
                            <a:off x="0" y="0"/>
                            <a:ext cx="3919394" cy="2792567"/>
                          </a:xfrm>
                          <a:prstGeom prst="rect">
                            <a:avLst/>
                          </a:prstGeom>
                          <a:noFill/>
                          <a:ln>
                            <a:noFill/>
                          </a:ln>
                          <a:extLst>
                            <a:ext uri="{53640926-AAD7-44D8-BBD7-CCE9431645EC}">
                              <a14:shadowObscured xmlns:a14="http://schemas.microsoft.com/office/drawing/2010/main"/>
                            </a:ext>
                          </a:extLst>
                        </pic:spPr>
                      </pic:pic>
                    </a:graphicData>
                  </a:graphic>
                </wp:inline>
              </w:drawing>
            </w:r>
          </w:p>
          <w:p w:rsidR="00CD2DE7" w:rsidRDefault="00CD2DE7" w:rsidP="00CD2DE7">
            <w:pPr>
              <w:tabs>
                <w:tab w:val="right" w:pos="15876"/>
              </w:tabs>
              <w:jc w:val="right"/>
              <w:rPr>
                <w:rFonts w:ascii="Times New Roman" w:hAnsi="Times New Roman" w:cs="Times New Roman"/>
                <w:sz w:val="28"/>
                <w:szCs w:val="28"/>
              </w:rPr>
            </w:pPr>
            <w:r>
              <w:rPr>
                <w:noProof/>
                <w:lang w:eastAsia="de-DE"/>
              </w:rPr>
              <w:drawing>
                <wp:inline distT="0" distB="0" distL="0" distR="0" wp14:anchorId="07B4243D" wp14:editId="24DEE1F9">
                  <wp:extent cx="3921933" cy="2592937"/>
                  <wp:effectExtent l="0" t="0" r="2540" b="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23265" cy="2593817"/>
                          </a:xfrm>
                          <a:prstGeom prst="rect">
                            <a:avLst/>
                          </a:prstGeom>
                          <a:noFill/>
                          <a:ln>
                            <a:noFill/>
                          </a:ln>
                        </pic:spPr>
                      </pic:pic>
                    </a:graphicData>
                  </a:graphic>
                </wp:inline>
              </w:drawing>
            </w:r>
          </w:p>
        </w:tc>
      </w:tr>
      <w:tr w:rsidR="00112976" w:rsidTr="00CD2DE7">
        <w:tc>
          <w:tcPr>
            <w:tcW w:w="8035" w:type="dxa"/>
            <w:gridSpan w:val="4"/>
          </w:tcPr>
          <w:p w:rsidR="00112976" w:rsidRDefault="00112976" w:rsidP="004E1334">
            <w:pPr>
              <w:tabs>
                <w:tab w:val="right" w:pos="15876"/>
              </w:tabs>
              <w:rPr>
                <w:noProof/>
                <w:lang w:eastAsia="de-DE"/>
              </w:rPr>
            </w:pPr>
          </w:p>
        </w:tc>
        <w:tc>
          <w:tcPr>
            <w:tcW w:w="8035" w:type="dxa"/>
            <w:gridSpan w:val="2"/>
          </w:tcPr>
          <w:p w:rsidR="00112976" w:rsidRDefault="00112976" w:rsidP="00CD2DE7">
            <w:pPr>
              <w:tabs>
                <w:tab w:val="right" w:pos="15876"/>
              </w:tabs>
              <w:jc w:val="right"/>
              <w:rPr>
                <w:noProof/>
                <w:lang w:eastAsia="de-DE"/>
              </w:rPr>
            </w:pPr>
          </w:p>
        </w:tc>
      </w:tr>
      <w:tr w:rsidR="00CD2DE7" w:rsidTr="00CD2DE7">
        <w:trPr>
          <w:gridAfter w:val="1"/>
          <w:wAfter w:w="321" w:type="dxa"/>
          <w:trHeight w:hRule="exact" w:val="397"/>
        </w:trPr>
        <w:tc>
          <w:tcPr>
            <w:tcW w:w="236" w:type="dxa"/>
            <w:vAlign w:val="center"/>
          </w:tcPr>
          <w:p w:rsidR="00CD2DE7" w:rsidRDefault="00CD2DE7" w:rsidP="005F5E0C">
            <w:pPr>
              <w:jc w:val="center"/>
            </w:pPr>
          </w:p>
        </w:tc>
        <w:tc>
          <w:tcPr>
            <w:tcW w:w="4740" w:type="dxa"/>
            <w:vMerge w:val="restart"/>
            <w:vAlign w:val="center"/>
          </w:tcPr>
          <w:p w:rsidR="00CD2DE7" w:rsidRPr="00CD394A" w:rsidRDefault="00CD2DE7" w:rsidP="005F5E0C">
            <w:pPr>
              <w:jc w:val="center"/>
              <w:rPr>
                <w:rFonts w:ascii="Times New Roman" w:hAnsi="Times New Roman" w:cs="Times New Roman"/>
                <w:b/>
                <w:sz w:val="52"/>
                <w:szCs w:val="52"/>
              </w:rPr>
            </w:pPr>
            <w:r>
              <w:rPr>
                <w:rFonts w:ascii="Times New Roman" w:hAnsi="Times New Roman" w:cs="Times New Roman"/>
                <w:b/>
                <w:sz w:val="52"/>
                <w:szCs w:val="52"/>
              </w:rPr>
              <w:t>2. Obergeschoss</w:t>
            </w:r>
          </w:p>
        </w:tc>
        <w:tc>
          <w:tcPr>
            <w:tcW w:w="2976" w:type="dxa"/>
            <w:vAlign w:val="center"/>
          </w:tcPr>
          <w:p w:rsidR="00CD2DE7" w:rsidRDefault="00CD2DE7" w:rsidP="005F5E0C">
            <w:pPr>
              <w:jc w:val="center"/>
            </w:pPr>
          </w:p>
        </w:tc>
        <w:tc>
          <w:tcPr>
            <w:tcW w:w="7797" w:type="dxa"/>
            <w:gridSpan w:val="2"/>
            <w:vMerge w:val="restart"/>
          </w:tcPr>
          <w:p w:rsidR="00CD2DE7" w:rsidRDefault="00CD2DE7" w:rsidP="005F5E0C">
            <w:pPr>
              <w:jc w:val="right"/>
              <w:rPr>
                <w:noProof/>
                <w:lang w:eastAsia="de-DE"/>
              </w:rPr>
            </w:pPr>
            <w:r>
              <w:rPr>
                <w:noProof/>
                <w:lang w:eastAsia="de-DE"/>
              </w:rPr>
              <w:drawing>
                <wp:inline distT="0" distB="0" distL="0" distR="0" wp14:anchorId="158FCE93" wp14:editId="48F48AF5">
                  <wp:extent cx="4271962" cy="614363"/>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CD2DE7" w:rsidTr="00CD2DE7">
        <w:trPr>
          <w:gridAfter w:val="1"/>
          <w:wAfter w:w="321" w:type="dxa"/>
          <w:trHeight w:hRule="exact" w:val="170"/>
        </w:trPr>
        <w:tc>
          <w:tcPr>
            <w:tcW w:w="236" w:type="dxa"/>
            <w:shd w:val="clear" w:color="auto" w:fill="FF0000"/>
            <w:vAlign w:val="center"/>
          </w:tcPr>
          <w:p w:rsidR="00CD2DE7" w:rsidRDefault="00CD2DE7" w:rsidP="005F5E0C">
            <w:pPr>
              <w:jc w:val="center"/>
            </w:pPr>
          </w:p>
        </w:tc>
        <w:tc>
          <w:tcPr>
            <w:tcW w:w="4740" w:type="dxa"/>
            <w:vMerge/>
            <w:vAlign w:val="center"/>
          </w:tcPr>
          <w:p w:rsidR="00CD2DE7" w:rsidRDefault="00CD2DE7" w:rsidP="005F5E0C">
            <w:pPr>
              <w:jc w:val="center"/>
            </w:pPr>
          </w:p>
        </w:tc>
        <w:tc>
          <w:tcPr>
            <w:tcW w:w="2976" w:type="dxa"/>
            <w:shd w:val="clear" w:color="auto" w:fill="FF0000"/>
            <w:vAlign w:val="center"/>
          </w:tcPr>
          <w:p w:rsidR="00CD2DE7" w:rsidRDefault="00CD2DE7" w:rsidP="005F5E0C">
            <w:pPr>
              <w:jc w:val="center"/>
            </w:pPr>
          </w:p>
        </w:tc>
        <w:tc>
          <w:tcPr>
            <w:tcW w:w="7797" w:type="dxa"/>
            <w:gridSpan w:val="2"/>
            <w:vMerge/>
          </w:tcPr>
          <w:p w:rsidR="00CD2DE7" w:rsidRDefault="00CD2DE7" w:rsidP="005F5E0C">
            <w:pPr>
              <w:rPr>
                <w:noProof/>
                <w:lang w:eastAsia="de-DE"/>
              </w:rPr>
            </w:pPr>
          </w:p>
        </w:tc>
      </w:tr>
      <w:tr w:rsidR="00CD2DE7" w:rsidTr="00CD2DE7">
        <w:trPr>
          <w:gridAfter w:val="1"/>
          <w:wAfter w:w="321" w:type="dxa"/>
          <w:trHeight w:hRule="exact" w:val="397"/>
        </w:trPr>
        <w:tc>
          <w:tcPr>
            <w:tcW w:w="236" w:type="dxa"/>
            <w:vAlign w:val="center"/>
          </w:tcPr>
          <w:p w:rsidR="00CD2DE7" w:rsidRDefault="00CD2DE7" w:rsidP="005F5E0C">
            <w:pPr>
              <w:jc w:val="center"/>
            </w:pPr>
          </w:p>
        </w:tc>
        <w:tc>
          <w:tcPr>
            <w:tcW w:w="4740" w:type="dxa"/>
            <w:vMerge/>
            <w:vAlign w:val="center"/>
          </w:tcPr>
          <w:p w:rsidR="00CD2DE7" w:rsidRDefault="00CD2DE7" w:rsidP="005F5E0C"/>
        </w:tc>
        <w:tc>
          <w:tcPr>
            <w:tcW w:w="2976" w:type="dxa"/>
            <w:vAlign w:val="center"/>
          </w:tcPr>
          <w:p w:rsidR="00CD2DE7" w:rsidRDefault="00CD2DE7" w:rsidP="005F5E0C">
            <w:pPr>
              <w:jc w:val="center"/>
            </w:pPr>
          </w:p>
        </w:tc>
        <w:tc>
          <w:tcPr>
            <w:tcW w:w="7797" w:type="dxa"/>
            <w:gridSpan w:val="2"/>
            <w:vMerge/>
          </w:tcPr>
          <w:p w:rsidR="00CD2DE7" w:rsidRDefault="00CD2DE7" w:rsidP="005F5E0C"/>
        </w:tc>
      </w:tr>
    </w:tbl>
    <w:p w:rsidR="00CD2DE7" w:rsidRDefault="00CD2DE7" w:rsidP="004E1334">
      <w:pPr>
        <w:tabs>
          <w:tab w:val="right" w:pos="15876"/>
        </w:tabs>
        <w:rPr>
          <w:rFonts w:ascii="Times New Roman" w:hAnsi="Times New Roman" w:cs="Times New Roman"/>
          <w:sz w:val="28"/>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4740"/>
        <w:gridCol w:w="2976"/>
        <w:gridCol w:w="83"/>
        <w:gridCol w:w="7714"/>
        <w:gridCol w:w="321"/>
      </w:tblGrid>
      <w:tr w:rsidR="00CD2DE7" w:rsidTr="00CD2DE7">
        <w:tc>
          <w:tcPr>
            <w:tcW w:w="8035" w:type="dxa"/>
            <w:gridSpan w:val="4"/>
          </w:tcPr>
          <w:p w:rsidR="00CD2DE7" w:rsidRDefault="00CD2DE7" w:rsidP="004E1334">
            <w:pPr>
              <w:tabs>
                <w:tab w:val="right" w:pos="15876"/>
              </w:tabs>
              <w:rPr>
                <w:rFonts w:ascii="Times New Roman" w:hAnsi="Times New Roman" w:cs="Times New Roman"/>
                <w:sz w:val="28"/>
                <w:szCs w:val="28"/>
              </w:rPr>
            </w:pPr>
            <w:r>
              <w:rPr>
                <w:noProof/>
                <w:lang w:eastAsia="de-DE"/>
              </w:rPr>
              <w:drawing>
                <wp:inline distT="0" distB="0" distL="0" distR="0" wp14:anchorId="6883C3A0" wp14:editId="21F4BD2C">
                  <wp:extent cx="4531671" cy="2877953"/>
                  <wp:effectExtent l="0" t="0" r="254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31417" cy="2877791"/>
                          </a:xfrm>
                          <a:prstGeom prst="rect">
                            <a:avLst/>
                          </a:prstGeom>
                          <a:noFill/>
                          <a:ln>
                            <a:noFill/>
                          </a:ln>
                        </pic:spPr>
                      </pic:pic>
                    </a:graphicData>
                  </a:graphic>
                </wp:inline>
              </w:drawing>
            </w: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rFonts w:ascii="Times New Roman" w:hAnsi="Times New Roman" w:cs="Times New Roman"/>
                <w:sz w:val="28"/>
                <w:szCs w:val="28"/>
              </w:rPr>
            </w:pPr>
          </w:p>
          <w:p w:rsidR="00CD2DE7" w:rsidRDefault="00CD2DE7"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noProof/>
                <w:lang w:eastAsia="de-DE"/>
              </w:rPr>
            </w:pPr>
          </w:p>
          <w:p w:rsidR="00441162" w:rsidRDefault="00441162" w:rsidP="004E1334">
            <w:pPr>
              <w:tabs>
                <w:tab w:val="right" w:pos="15876"/>
              </w:tabs>
              <w:rPr>
                <w:rFonts w:ascii="Times New Roman" w:hAnsi="Times New Roman" w:cs="Times New Roman"/>
                <w:sz w:val="28"/>
                <w:szCs w:val="28"/>
              </w:rPr>
            </w:pPr>
          </w:p>
        </w:tc>
        <w:tc>
          <w:tcPr>
            <w:tcW w:w="8035" w:type="dxa"/>
            <w:gridSpan w:val="2"/>
          </w:tcPr>
          <w:p w:rsidR="00CD2DE7" w:rsidRDefault="00CD2DE7" w:rsidP="004E1334">
            <w:pPr>
              <w:tabs>
                <w:tab w:val="right" w:pos="15876"/>
              </w:tabs>
              <w:rPr>
                <w:rFonts w:ascii="Times New Roman" w:hAnsi="Times New Roman" w:cs="Times New Roman"/>
                <w:sz w:val="28"/>
                <w:szCs w:val="28"/>
              </w:rPr>
            </w:pPr>
            <w:r>
              <w:rPr>
                <w:noProof/>
                <w:lang w:eastAsia="de-DE"/>
              </w:rPr>
              <w:drawing>
                <wp:inline distT="0" distB="0" distL="0" distR="0" wp14:anchorId="450A17FA" wp14:editId="2F46A73D">
                  <wp:extent cx="4523773" cy="4827088"/>
                  <wp:effectExtent l="0" t="0" r="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23773" cy="4827088"/>
                          </a:xfrm>
                          <a:prstGeom prst="rect">
                            <a:avLst/>
                          </a:prstGeom>
                          <a:noFill/>
                          <a:ln>
                            <a:noFill/>
                          </a:ln>
                        </pic:spPr>
                      </pic:pic>
                    </a:graphicData>
                  </a:graphic>
                </wp:inline>
              </w:drawing>
            </w:r>
          </w:p>
        </w:tc>
      </w:tr>
      <w:tr w:rsidR="00CD2DE7" w:rsidTr="00CD2DE7">
        <w:trPr>
          <w:gridAfter w:val="1"/>
          <w:wAfter w:w="321" w:type="dxa"/>
          <w:trHeight w:hRule="exact" w:val="397"/>
        </w:trPr>
        <w:tc>
          <w:tcPr>
            <w:tcW w:w="236" w:type="dxa"/>
            <w:vAlign w:val="center"/>
          </w:tcPr>
          <w:p w:rsidR="00CD2DE7" w:rsidRDefault="00CD2DE7" w:rsidP="005F5E0C">
            <w:pPr>
              <w:jc w:val="center"/>
            </w:pPr>
          </w:p>
        </w:tc>
        <w:tc>
          <w:tcPr>
            <w:tcW w:w="4740" w:type="dxa"/>
            <w:vMerge w:val="restart"/>
            <w:vAlign w:val="center"/>
          </w:tcPr>
          <w:p w:rsidR="00CD2DE7" w:rsidRPr="004E231F" w:rsidRDefault="004E231F" w:rsidP="004E231F">
            <w:pPr>
              <w:jc w:val="center"/>
              <w:rPr>
                <w:rFonts w:ascii="Times New Roman" w:hAnsi="Times New Roman" w:cs="Times New Roman"/>
                <w:b/>
                <w:sz w:val="40"/>
                <w:szCs w:val="40"/>
              </w:rPr>
            </w:pPr>
            <w:r w:rsidRPr="004E231F">
              <w:rPr>
                <w:rFonts w:ascii="Times New Roman" w:hAnsi="Times New Roman" w:cs="Times New Roman"/>
                <w:b/>
                <w:sz w:val="40"/>
                <w:szCs w:val="40"/>
              </w:rPr>
              <w:t>Ansichten - Perspektiven</w:t>
            </w:r>
          </w:p>
        </w:tc>
        <w:tc>
          <w:tcPr>
            <w:tcW w:w="2976" w:type="dxa"/>
            <w:vAlign w:val="center"/>
          </w:tcPr>
          <w:p w:rsidR="00CD2DE7" w:rsidRDefault="00CD2DE7" w:rsidP="005F5E0C">
            <w:pPr>
              <w:jc w:val="center"/>
            </w:pPr>
          </w:p>
        </w:tc>
        <w:tc>
          <w:tcPr>
            <w:tcW w:w="7797" w:type="dxa"/>
            <w:gridSpan w:val="2"/>
            <w:vMerge w:val="restart"/>
          </w:tcPr>
          <w:p w:rsidR="00CD2DE7" w:rsidRDefault="00CD2DE7" w:rsidP="005F5E0C">
            <w:pPr>
              <w:jc w:val="right"/>
              <w:rPr>
                <w:noProof/>
                <w:lang w:eastAsia="de-DE"/>
              </w:rPr>
            </w:pPr>
            <w:r>
              <w:rPr>
                <w:noProof/>
                <w:lang w:eastAsia="de-DE"/>
              </w:rPr>
              <w:drawing>
                <wp:inline distT="0" distB="0" distL="0" distR="0" wp14:anchorId="448AABB2" wp14:editId="16E9B205">
                  <wp:extent cx="4271962" cy="614363"/>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CD2DE7" w:rsidTr="00CD2DE7">
        <w:trPr>
          <w:gridAfter w:val="1"/>
          <w:wAfter w:w="321" w:type="dxa"/>
          <w:trHeight w:hRule="exact" w:val="170"/>
        </w:trPr>
        <w:tc>
          <w:tcPr>
            <w:tcW w:w="236" w:type="dxa"/>
            <w:shd w:val="clear" w:color="auto" w:fill="FF0000"/>
            <w:vAlign w:val="center"/>
          </w:tcPr>
          <w:p w:rsidR="00CD2DE7" w:rsidRDefault="00CD2DE7" w:rsidP="005F5E0C">
            <w:pPr>
              <w:jc w:val="center"/>
            </w:pPr>
          </w:p>
        </w:tc>
        <w:tc>
          <w:tcPr>
            <w:tcW w:w="4740" w:type="dxa"/>
            <w:vMerge/>
            <w:vAlign w:val="center"/>
          </w:tcPr>
          <w:p w:rsidR="00CD2DE7" w:rsidRDefault="00CD2DE7" w:rsidP="005F5E0C">
            <w:pPr>
              <w:jc w:val="center"/>
            </w:pPr>
          </w:p>
        </w:tc>
        <w:tc>
          <w:tcPr>
            <w:tcW w:w="2976" w:type="dxa"/>
            <w:shd w:val="clear" w:color="auto" w:fill="FF0000"/>
            <w:vAlign w:val="center"/>
          </w:tcPr>
          <w:p w:rsidR="00CD2DE7" w:rsidRDefault="00CD2DE7" w:rsidP="005F5E0C">
            <w:pPr>
              <w:jc w:val="center"/>
            </w:pPr>
          </w:p>
        </w:tc>
        <w:tc>
          <w:tcPr>
            <w:tcW w:w="7797" w:type="dxa"/>
            <w:gridSpan w:val="2"/>
            <w:vMerge/>
          </w:tcPr>
          <w:p w:rsidR="00CD2DE7" w:rsidRDefault="00CD2DE7" w:rsidP="005F5E0C">
            <w:pPr>
              <w:rPr>
                <w:noProof/>
                <w:lang w:eastAsia="de-DE"/>
              </w:rPr>
            </w:pPr>
          </w:p>
        </w:tc>
      </w:tr>
      <w:tr w:rsidR="00CD2DE7" w:rsidTr="00CD2DE7">
        <w:trPr>
          <w:gridAfter w:val="1"/>
          <w:wAfter w:w="321" w:type="dxa"/>
          <w:trHeight w:hRule="exact" w:val="397"/>
        </w:trPr>
        <w:tc>
          <w:tcPr>
            <w:tcW w:w="236" w:type="dxa"/>
            <w:vAlign w:val="center"/>
          </w:tcPr>
          <w:p w:rsidR="00CD2DE7" w:rsidRDefault="00CD2DE7" w:rsidP="005F5E0C">
            <w:pPr>
              <w:jc w:val="center"/>
            </w:pPr>
          </w:p>
        </w:tc>
        <w:tc>
          <w:tcPr>
            <w:tcW w:w="4740" w:type="dxa"/>
            <w:vMerge/>
            <w:vAlign w:val="center"/>
          </w:tcPr>
          <w:p w:rsidR="00CD2DE7" w:rsidRDefault="00CD2DE7" w:rsidP="005F5E0C"/>
        </w:tc>
        <w:tc>
          <w:tcPr>
            <w:tcW w:w="2976" w:type="dxa"/>
            <w:vAlign w:val="center"/>
          </w:tcPr>
          <w:p w:rsidR="00CD2DE7" w:rsidRDefault="00CD2DE7" w:rsidP="005F5E0C">
            <w:pPr>
              <w:jc w:val="center"/>
            </w:pPr>
          </w:p>
        </w:tc>
        <w:tc>
          <w:tcPr>
            <w:tcW w:w="7797" w:type="dxa"/>
            <w:gridSpan w:val="2"/>
            <w:vMerge/>
          </w:tcPr>
          <w:p w:rsidR="00CD2DE7" w:rsidRDefault="00CD2DE7" w:rsidP="005F5E0C"/>
        </w:tc>
      </w:tr>
    </w:tbl>
    <w:p w:rsidR="00CD2DE7" w:rsidRDefault="00CD2DE7" w:rsidP="004E1334">
      <w:pPr>
        <w:tabs>
          <w:tab w:val="right" w:pos="15876"/>
        </w:tabs>
        <w:rPr>
          <w:rFonts w:ascii="Times New Roman" w:hAnsi="Times New Roman" w:cs="Times New Roman"/>
          <w:sz w:val="28"/>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
        <w:gridCol w:w="5202"/>
        <w:gridCol w:w="230"/>
        <w:gridCol w:w="2394"/>
        <w:gridCol w:w="2109"/>
        <w:gridCol w:w="5341"/>
        <w:gridCol w:w="609"/>
      </w:tblGrid>
      <w:tr w:rsidR="004E231F" w:rsidTr="004E231F">
        <w:tc>
          <w:tcPr>
            <w:tcW w:w="5695" w:type="dxa"/>
            <w:gridSpan w:val="3"/>
          </w:tcPr>
          <w:p w:rsidR="004E231F" w:rsidRDefault="004E231F" w:rsidP="004E1334">
            <w:pPr>
              <w:tabs>
                <w:tab w:val="right" w:pos="15876"/>
              </w:tabs>
              <w:rPr>
                <w:rFonts w:ascii="Times New Roman" w:hAnsi="Times New Roman" w:cs="Times New Roman"/>
                <w:sz w:val="28"/>
                <w:szCs w:val="28"/>
              </w:rPr>
            </w:pPr>
            <w:r>
              <w:rPr>
                <w:noProof/>
                <w:lang w:eastAsia="de-DE"/>
              </w:rPr>
              <w:drawing>
                <wp:inline distT="0" distB="0" distL="0" distR="0" wp14:anchorId="1E5F21F1" wp14:editId="42A5CFE6">
                  <wp:extent cx="3528580" cy="2387065"/>
                  <wp:effectExtent l="0" t="0" r="0" b="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28611" cy="2387086"/>
                          </a:xfrm>
                          <a:prstGeom prst="rect">
                            <a:avLst/>
                          </a:prstGeom>
                          <a:noFill/>
                          <a:ln>
                            <a:noFill/>
                          </a:ln>
                        </pic:spPr>
                      </pic:pic>
                    </a:graphicData>
                  </a:graphic>
                </wp:inline>
              </w:drawing>
            </w:r>
          </w:p>
        </w:tc>
        <w:tc>
          <w:tcPr>
            <w:tcW w:w="10451" w:type="dxa"/>
            <w:gridSpan w:val="4"/>
          </w:tcPr>
          <w:p w:rsidR="004E231F" w:rsidRDefault="004E231F" w:rsidP="004E231F">
            <w:pPr>
              <w:tabs>
                <w:tab w:val="right" w:pos="15876"/>
              </w:tabs>
              <w:jc w:val="center"/>
              <w:rPr>
                <w:rFonts w:ascii="Times New Roman" w:hAnsi="Times New Roman" w:cs="Times New Roman"/>
                <w:sz w:val="28"/>
                <w:szCs w:val="28"/>
              </w:rPr>
            </w:pPr>
            <w:r>
              <w:rPr>
                <w:noProof/>
                <w:lang w:eastAsia="de-DE"/>
              </w:rPr>
              <w:drawing>
                <wp:inline distT="0" distB="0" distL="0" distR="0" wp14:anchorId="6E2590FB" wp14:editId="3237D2A3">
                  <wp:extent cx="4880008" cy="3140623"/>
                  <wp:effectExtent l="0" t="0" r="0" b="3175"/>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80229" cy="3140765"/>
                          </a:xfrm>
                          <a:prstGeom prst="rect">
                            <a:avLst/>
                          </a:prstGeom>
                          <a:noFill/>
                          <a:ln>
                            <a:noFill/>
                          </a:ln>
                        </pic:spPr>
                      </pic:pic>
                    </a:graphicData>
                  </a:graphic>
                </wp:inline>
              </w:drawing>
            </w:r>
          </w:p>
        </w:tc>
      </w:tr>
      <w:tr w:rsidR="004E231F" w:rsidTr="004E231F">
        <w:tc>
          <w:tcPr>
            <w:tcW w:w="5695" w:type="dxa"/>
            <w:gridSpan w:val="3"/>
          </w:tcPr>
          <w:p w:rsidR="004E231F" w:rsidRDefault="004E231F" w:rsidP="004E1334">
            <w:pPr>
              <w:tabs>
                <w:tab w:val="right" w:pos="15876"/>
              </w:tabs>
              <w:rPr>
                <w:rFonts w:ascii="Times New Roman" w:hAnsi="Times New Roman" w:cs="Times New Roman"/>
                <w:sz w:val="28"/>
                <w:szCs w:val="28"/>
              </w:rPr>
            </w:pPr>
            <w:r>
              <w:rPr>
                <w:noProof/>
                <w:lang w:eastAsia="de-DE"/>
              </w:rPr>
              <w:drawing>
                <wp:inline distT="0" distB="0" distL="0" distR="0" wp14:anchorId="22988EF5" wp14:editId="51B11B61">
                  <wp:extent cx="3525746" cy="2155831"/>
                  <wp:effectExtent l="0" t="0" r="0" b="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525834" cy="2155885"/>
                          </a:xfrm>
                          <a:prstGeom prst="rect">
                            <a:avLst/>
                          </a:prstGeom>
                          <a:noFill/>
                          <a:ln>
                            <a:noFill/>
                          </a:ln>
                        </pic:spPr>
                      </pic:pic>
                    </a:graphicData>
                  </a:graphic>
                </wp:inline>
              </w:drawing>
            </w:r>
          </w:p>
        </w:tc>
        <w:tc>
          <w:tcPr>
            <w:tcW w:w="4502" w:type="dxa"/>
            <w:gridSpan w:val="2"/>
            <w:vAlign w:val="bottom"/>
          </w:tcPr>
          <w:p w:rsidR="004E231F" w:rsidRDefault="004E231F" w:rsidP="004E231F">
            <w:pPr>
              <w:tabs>
                <w:tab w:val="right" w:pos="15876"/>
              </w:tabs>
              <w:jc w:val="center"/>
              <w:rPr>
                <w:rFonts w:ascii="Times New Roman" w:hAnsi="Times New Roman" w:cs="Times New Roman"/>
                <w:sz w:val="28"/>
                <w:szCs w:val="28"/>
              </w:rPr>
            </w:pPr>
          </w:p>
          <w:p w:rsidR="004E231F" w:rsidRDefault="004E231F" w:rsidP="004E231F">
            <w:pPr>
              <w:tabs>
                <w:tab w:val="right" w:pos="15876"/>
              </w:tabs>
              <w:jc w:val="center"/>
              <w:rPr>
                <w:rFonts w:ascii="Times New Roman" w:hAnsi="Times New Roman" w:cs="Times New Roman"/>
                <w:sz w:val="28"/>
                <w:szCs w:val="28"/>
              </w:rPr>
            </w:pPr>
          </w:p>
          <w:p w:rsidR="004E231F" w:rsidRDefault="004E231F" w:rsidP="004E231F">
            <w:pPr>
              <w:tabs>
                <w:tab w:val="right" w:pos="15876"/>
              </w:tabs>
              <w:jc w:val="center"/>
              <w:rPr>
                <w:rFonts w:ascii="Times New Roman" w:hAnsi="Times New Roman" w:cs="Times New Roman"/>
                <w:sz w:val="28"/>
                <w:szCs w:val="28"/>
              </w:rPr>
            </w:pPr>
          </w:p>
          <w:p w:rsidR="004E231F" w:rsidRDefault="004E231F" w:rsidP="004E231F">
            <w:pPr>
              <w:tabs>
                <w:tab w:val="right" w:pos="15876"/>
              </w:tabs>
              <w:jc w:val="center"/>
              <w:rPr>
                <w:rFonts w:ascii="Times New Roman" w:hAnsi="Times New Roman" w:cs="Times New Roman"/>
                <w:sz w:val="28"/>
                <w:szCs w:val="28"/>
              </w:rPr>
            </w:pPr>
          </w:p>
          <w:p w:rsidR="004E231F" w:rsidRDefault="004E231F" w:rsidP="004E231F">
            <w:pPr>
              <w:tabs>
                <w:tab w:val="right" w:pos="15876"/>
              </w:tabs>
              <w:jc w:val="center"/>
              <w:rPr>
                <w:rFonts w:ascii="Times New Roman" w:hAnsi="Times New Roman" w:cs="Times New Roman"/>
                <w:sz w:val="28"/>
                <w:szCs w:val="28"/>
              </w:rPr>
            </w:pPr>
          </w:p>
          <w:p w:rsidR="004E231F" w:rsidRDefault="004E231F" w:rsidP="004E231F">
            <w:pPr>
              <w:tabs>
                <w:tab w:val="right" w:pos="15876"/>
              </w:tabs>
              <w:jc w:val="center"/>
              <w:rPr>
                <w:rFonts w:ascii="Times New Roman" w:hAnsi="Times New Roman" w:cs="Times New Roman"/>
                <w:sz w:val="28"/>
                <w:szCs w:val="28"/>
              </w:rPr>
            </w:pPr>
          </w:p>
          <w:p w:rsidR="004E231F" w:rsidRDefault="004E231F" w:rsidP="004E231F">
            <w:pPr>
              <w:tabs>
                <w:tab w:val="right" w:pos="15876"/>
              </w:tabs>
              <w:jc w:val="center"/>
              <w:rPr>
                <w:rFonts w:ascii="Times New Roman" w:hAnsi="Times New Roman" w:cs="Times New Roman"/>
                <w:sz w:val="28"/>
                <w:szCs w:val="28"/>
              </w:rPr>
            </w:pPr>
            <w:r>
              <w:rPr>
                <w:noProof/>
                <w:lang w:eastAsia="de-DE"/>
              </w:rPr>
              <w:drawing>
                <wp:inline distT="0" distB="0" distL="0" distR="0" wp14:anchorId="127431EE" wp14:editId="0EAC3B33">
                  <wp:extent cx="2762250" cy="1617345"/>
                  <wp:effectExtent l="0" t="0" r="0" b="1905"/>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62250" cy="1617345"/>
                          </a:xfrm>
                          <a:prstGeom prst="rect">
                            <a:avLst/>
                          </a:prstGeom>
                          <a:noFill/>
                          <a:ln>
                            <a:noFill/>
                          </a:ln>
                        </pic:spPr>
                      </pic:pic>
                    </a:graphicData>
                  </a:graphic>
                </wp:inline>
              </w:drawing>
            </w:r>
          </w:p>
        </w:tc>
        <w:tc>
          <w:tcPr>
            <w:tcW w:w="5949" w:type="dxa"/>
            <w:gridSpan w:val="2"/>
          </w:tcPr>
          <w:p w:rsidR="004E231F" w:rsidRDefault="004E231F" w:rsidP="004E231F">
            <w:pPr>
              <w:tabs>
                <w:tab w:val="right" w:pos="15876"/>
              </w:tabs>
              <w:jc w:val="center"/>
              <w:rPr>
                <w:rFonts w:ascii="Times New Roman" w:hAnsi="Times New Roman" w:cs="Times New Roman"/>
                <w:sz w:val="28"/>
                <w:szCs w:val="28"/>
              </w:rPr>
            </w:pPr>
            <w:r>
              <w:rPr>
                <w:noProof/>
                <w:lang w:eastAsia="de-DE"/>
              </w:rPr>
              <w:drawing>
                <wp:inline distT="0" distB="0" distL="0" distR="0" wp14:anchorId="0067CECD" wp14:editId="29753596">
                  <wp:extent cx="3697660" cy="2233061"/>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04132" cy="2236970"/>
                          </a:xfrm>
                          <a:prstGeom prst="rect">
                            <a:avLst/>
                          </a:prstGeom>
                          <a:noFill/>
                          <a:ln>
                            <a:noFill/>
                          </a:ln>
                        </pic:spPr>
                      </pic:pic>
                    </a:graphicData>
                  </a:graphic>
                </wp:inline>
              </w:drawing>
            </w:r>
          </w:p>
        </w:tc>
      </w:tr>
      <w:tr w:rsidR="004E231F" w:rsidTr="004E231F">
        <w:trPr>
          <w:gridAfter w:val="1"/>
          <w:wAfter w:w="492" w:type="dxa"/>
          <w:trHeight w:hRule="exact" w:val="397"/>
        </w:trPr>
        <w:tc>
          <w:tcPr>
            <w:tcW w:w="278" w:type="dxa"/>
            <w:vAlign w:val="center"/>
          </w:tcPr>
          <w:p w:rsidR="004E231F" w:rsidRDefault="004E231F" w:rsidP="005F5E0C">
            <w:pPr>
              <w:jc w:val="center"/>
            </w:pPr>
          </w:p>
        </w:tc>
        <w:tc>
          <w:tcPr>
            <w:tcW w:w="4983" w:type="dxa"/>
            <w:vMerge w:val="restart"/>
            <w:vAlign w:val="center"/>
          </w:tcPr>
          <w:p w:rsidR="004E231F" w:rsidRPr="00246313" w:rsidRDefault="004E231F" w:rsidP="00246313">
            <w:pPr>
              <w:pStyle w:val="Listenabsatz"/>
              <w:numPr>
                <w:ilvl w:val="0"/>
                <w:numId w:val="2"/>
              </w:numPr>
              <w:jc w:val="center"/>
              <w:rPr>
                <w:rFonts w:ascii="Times New Roman" w:hAnsi="Times New Roman" w:cs="Times New Roman"/>
                <w:b/>
                <w:sz w:val="52"/>
                <w:szCs w:val="52"/>
              </w:rPr>
            </w:pPr>
            <w:r w:rsidRPr="00246313">
              <w:rPr>
                <w:rFonts w:ascii="Times New Roman" w:hAnsi="Times New Roman" w:cs="Times New Roman"/>
                <w:b/>
                <w:sz w:val="52"/>
                <w:szCs w:val="52"/>
              </w:rPr>
              <w:t>Öffnungszeiten</w:t>
            </w:r>
          </w:p>
        </w:tc>
        <w:tc>
          <w:tcPr>
            <w:tcW w:w="2758" w:type="dxa"/>
            <w:gridSpan w:val="2"/>
            <w:vAlign w:val="center"/>
          </w:tcPr>
          <w:p w:rsidR="004E231F" w:rsidRDefault="004E231F" w:rsidP="005F5E0C">
            <w:pPr>
              <w:jc w:val="center"/>
            </w:pPr>
          </w:p>
        </w:tc>
        <w:tc>
          <w:tcPr>
            <w:tcW w:w="7635" w:type="dxa"/>
            <w:gridSpan w:val="2"/>
            <w:vMerge w:val="restart"/>
          </w:tcPr>
          <w:p w:rsidR="004E231F" w:rsidRDefault="004E231F" w:rsidP="005F5E0C">
            <w:pPr>
              <w:jc w:val="right"/>
              <w:rPr>
                <w:noProof/>
                <w:lang w:eastAsia="de-DE"/>
              </w:rPr>
            </w:pPr>
            <w:r>
              <w:rPr>
                <w:noProof/>
                <w:lang w:eastAsia="de-DE"/>
              </w:rPr>
              <w:drawing>
                <wp:inline distT="0" distB="0" distL="0" distR="0" wp14:anchorId="4D79F98F" wp14:editId="5B67B1FF">
                  <wp:extent cx="4271962" cy="614363"/>
                  <wp:effectExtent l="0" t="0" r="0"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4E231F" w:rsidTr="004E231F">
        <w:trPr>
          <w:gridAfter w:val="1"/>
          <w:wAfter w:w="492" w:type="dxa"/>
          <w:trHeight w:hRule="exact" w:val="170"/>
        </w:trPr>
        <w:tc>
          <w:tcPr>
            <w:tcW w:w="278" w:type="dxa"/>
            <w:shd w:val="clear" w:color="auto" w:fill="FF0000"/>
            <w:vAlign w:val="center"/>
          </w:tcPr>
          <w:p w:rsidR="004E231F" w:rsidRDefault="004E231F" w:rsidP="005F5E0C">
            <w:pPr>
              <w:jc w:val="center"/>
            </w:pPr>
          </w:p>
        </w:tc>
        <w:tc>
          <w:tcPr>
            <w:tcW w:w="4983" w:type="dxa"/>
            <w:vMerge/>
            <w:vAlign w:val="center"/>
          </w:tcPr>
          <w:p w:rsidR="004E231F" w:rsidRDefault="004E231F" w:rsidP="005F5E0C">
            <w:pPr>
              <w:jc w:val="center"/>
            </w:pPr>
          </w:p>
        </w:tc>
        <w:tc>
          <w:tcPr>
            <w:tcW w:w="2758" w:type="dxa"/>
            <w:gridSpan w:val="2"/>
            <w:shd w:val="clear" w:color="auto" w:fill="FF0000"/>
            <w:vAlign w:val="center"/>
          </w:tcPr>
          <w:p w:rsidR="004E231F" w:rsidRDefault="004E231F" w:rsidP="005F5E0C">
            <w:pPr>
              <w:jc w:val="center"/>
            </w:pPr>
          </w:p>
        </w:tc>
        <w:tc>
          <w:tcPr>
            <w:tcW w:w="7635" w:type="dxa"/>
            <w:gridSpan w:val="2"/>
            <w:vMerge/>
          </w:tcPr>
          <w:p w:rsidR="004E231F" w:rsidRDefault="004E231F" w:rsidP="005F5E0C">
            <w:pPr>
              <w:rPr>
                <w:noProof/>
                <w:lang w:eastAsia="de-DE"/>
              </w:rPr>
            </w:pPr>
          </w:p>
        </w:tc>
      </w:tr>
      <w:tr w:rsidR="004E231F" w:rsidTr="004E231F">
        <w:trPr>
          <w:gridAfter w:val="1"/>
          <w:wAfter w:w="492" w:type="dxa"/>
          <w:trHeight w:hRule="exact" w:val="397"/>
        </w:trPr>
        <w:tc>
          <w:tcPr>
            <w:tcW w:w="278" w:type="dxa"/>
            <w:vAlign w:val="center"/>
          </w:tcPr>
          <w:p w:rsidR="004E231F" w:rsidRDefault="004E231F" w:rsidP="005F5E0C">
            <w:pPr>
              <w:jc w:val="center"/>
            </w:pPr>
          </w:p>
        </w:tc>
        <w:tc>
          <w:tcPr>
            <w:tcW w:w="4983" w:type="dxa"/>
            <w:vMerge/>
            <w:vAlign w:val="center"/>
          </w:tcPr>
          <w:p w:rsidR="004E231F" w:rsidRDefault="004E231F" w:rsidP="005F5E0C"/>
        </w:tc>
        <w:tc>
          <w:tcPr>
            <w:tcW w:w="2758" w:type="dxa"/>
            <w:gridSpan w:val="2"/>
            <w:vAlign w:val="center"/>
          </w:tcPr>
          <w:p w:rsidR="004E231F" w:rsidRDefault="004E231F" w:rsidP="005F5E0C">
            <w:pPr>
              <w:jc w:val="center"/>
            </w:pPr>
          </w:p>
        </w:tc>
        <w:tc>
          <w:tcPr>
            <w:tcW w:w="7635" w:type="dxa"/>
            <w:gridSpan w:val="2"/>
            <w:vMerge/>
          </w:tcPr>
          <w:p w:rsidR="004E231F" w:rsidRDefault="004E231F" w:rsidP="005F5E0C"/>
        </w:tc>
      </w:tr>
    </w:tbl>
    <w:p w:rsidR="004E231F" w:rsidRDefault="004E231F" w:rsidP="004E231F">
      <w:pPr>
        <w:spacing w:before="12"/>
        <w:ind w:left="101"/>
        <w:rPr>
          <w:rFonts w:ascii="Times New Roman" w:hAnsi="Times New Roman" w:cs="Times New Roman"/>
          <w:sz w:val="32"/>
          <w:szCs w:val="32"/>
        </w:rPr>
      </w:pPr>
    </w:p>
    <w:p w:rsidR="004E231F" w:rsidRPr="00D13921" w:rsidRDefault="004E231F" w:rsidP="00C026BC">
      <w:pPr>
        <w:spacing w:before="12"/>
        <w:ind w:left="101"/>
        <w:rPr>
          <w:rFonts w:ascii="Times New Roman" w:hAnsi="Times New Roman" w:cs="Times New Roman"/>
          <w:sz w:val="32"/>
          <w:szCs w:val="32"/>
        </w:rPr>
      </w:pPr>
      <w:r w:rsidRPr="00D13921">
        <w:rPr>
          <w:rFonts w:ascii="Times New Roman" w:hAnsi="Times New Roman" w:cs="Times New Roman"/>
          <w:sz w:val="32"/>
          <w:szCs w:val="32"/>
        </w:rPr>
        <w:t>Die</w:t>
      </w:r>
      <w:r w:rsidRPr="00D13921">
        <w:rPr>
          <w:rFonts w:ascii="Times New Roman" w:hAnsi="Times New Roman" w:cs="Times New Roman"/>
          <w:spacing w:val="-28"/>
          <w:sz w:val="32"/>
          <w:szCs w:val="32"/>
        </w:rPr>
        <w:t xml:space="preserve"> </w:t>
      </w:r>
      <w:r w:rsidRPr="00D13921">
        <w:rPr>
          <w:rFonts w:ascii="Times New Roman" w:hAnsi="Times New Roman" w:cs="Times New Roman"/>
          <w:spacing w:val="5"/>
          <w:sz w:val="32"/>
          <w:szCs w:val="32"/>
        </w:rPr>
        <w:t>Ö</w:t>
      </w:r>
      <w:r w:rsidRPr="00D13921">
        <w:rPr>
          <w:rFonts w:ascii="Times New Roman" w:hAnsi="Times New Roman" w:cs="Times New Roman"/>
          <w:sz w:val="32"/>
          <w:szCs w:val="32"/>
        </w:rPr>
        <w:t>ffnungs</w:t>
      </w:r>
      <w:r w:rsidRPr="00D13921">
        <w:rPr>
          <w:rFonts w:ascii="Times New Roman" w:hAnsi="Times New Roman" w:cs="Times New Roman"/>
          <w:spacing w:val="-2"/>
          <w:sz w:val="32"/>
          <w:szCs w:val="32"/>
        </w:rPr>
        <w:t>z</w:t>
      </w:r>
      <w:r w:rsidRPr="00D13921">
        <w:rPr>
          <w:rFonts w:ascii="Times New Roman" w:hAnsi="Times New Roman" w:cs="Times New Roman"/>
          <w:sz w:val="32"/>
          <w:szCs w:val="32"/>
        </w:rPr>
        <w:t>ei</w:t>
      </w:r>
      <w:r w:rsidRPr="00D13921">
        <w:rPr>
          <w:rFonts w:ascii="Times New Roman" w:hAnsi="Times New Roman" w:cs="Times New Roman"/>
          <w:spacing w:val="-2"/>
          <w:sz w:val="32"/>
          <w:szCs w:val="32"/>
        </w:rPr>
        <w:t>t</w:t>
      </w:r>
      <w:r w:rsidRPr="00D13921">
        <w:rPr>
          <w:rFonts w:ascii="Times New Roman" w:hAnsi="Times New Roman" w:cs="Times New Roman"/>
          <w:sz w:val="32"/>
          <w:szCs w:val="32"/>
        </w:rPr>
        <w:t>en</w:t>
      </w:r>
      <w:r w:rsidRPr="00D13921">
        <w:rPr>
          <w:rFonts w:ascii="Times New Roman" w:hAnsi="Times New Roman" w:cs="Times New Roman"/>
          <w:spacing w:val="66"/>
          <w:sz w:val="32"/>
          <w:szCs w:val="32"/>
        </w:rPr>
        <w:t xml:space="preserve"> </w:t>
      </w:r>
      <w:r w:rsidRPr="00D13921">
        <w:rPr>
          <w:rFonts w:ascii="Times New Roman" w:hAnsi="Times New Roman" w:cs="Times New Roman"/>
          <w:sz w:val="32"/>
          <w:szCs w:val="32"/>
        </w:rPr>
        <w:t>o</w:t>
      </w:r>
      <w:r w:rsidRPr="00D13921">
        <w:rPr>
          <w:rFonts w:ascii="Times New Roman" w:hAnsi="Times New Roman" w:cs="Times New Roman"/>
          <w:spacing w:val="1"/>
          <w:sz w:val="32"/>
          <w:szCs w:val="32"/>
        </w:rPr>
        <w:t>r</w:t>
      </w:r>
      <w:r w:rsidRPr="00D13921">
        <w:rPr>
          <w:rFonts w:ascii="Times New Roman" w:hAnsi="Times New Roman" w:cs="Times New Roman"/>
          <w:sz w:val="32"/>
          <w:szCs w:val="32"/>
        </w:rPr>
        <w:t>ie</w:t>
      </w:r>
      <w:r w:rsidRPr="00D13921">
        <w:rPr>
          <w:rFonts w:ascii="Times New Roman" w:hAnsi="Times New Roman" w:cs="Times New Roman"/>
          <w:spacing w:val="-1"/>
          <w:sz w:val="32"/>
          <w:szCs w:val="32"/>
        </w:rPr>
        <w:t>n</w:t>
      </w:r>
      <w:r w:rsidRPr="00D13921">
        <w:rPr>
          <w:rFonts w:ascii="Times New Roman" w:hAnsi="Times New Roman" w:cs="Times New Roman"/>
          <w:sz w:val="32"/>
          <w:szCs w:val="32"/>
        </w:rPr>
        <w:t>tie</w:t>
      </w:r>
      <w:r w:rsidRPr="00D13921">
        <w:rPr>
          <w:rFonts w:ascii="Times New Roman" w:hAnsi="Times New Roman" w:cs="Times New Roman"/>
          <w:spacing w:val="-3"/>
          <w:sz w:val="32"/>
          <w:szCs w:val="32"/>
        </w:rPr>
        <w:t>r</w:t>
      </w:r>
      <w:r w:rsidRPr="00D13921">
        <w:rPr>
          <w:rFonts w:ascii="Times New Roman" w:hAnsi="Times New Roman" w:cs="Times New Roman"/>
          <w:sz w:val="32"/>
          <w:szCs w:val="32"/>
        </w:rPr>
        <w:t>en</w:t>
      </w:r>
      <w:r w:rsidRPr="00D13921">
        <w:rPr>
          <w:rFonts w:ascii="Times New Roman" w:hAnsi="Times New Roman" w:cs="Times New Roman"/>
          <w:spacing w:val="75"/>
          <w:sz w:val="32"/>
          <w:szCs w:val="32"/>
        </w:rPr>
        <w:t xml:space="preserve"> </w:t>
      </w:r>
      <w:r w:rsidRPr="00D13921">
        <w:rPr>
          <w:rFonts w:ascii="Times New Roman" w:hAnsi="Times New Roman" w:cs="Times New Roman"/>
          <w:sz w:val="32"/>
          <w:szCs w:val="32"/>
        </w:rPr>
        <w:t>sich</w:t>
      </w:r>
      <w:r w:rsidRPr="00D13921">
        <w:rPr>
          <w:rFonts w:ascii="Times New Roman" w:hAnsi="Times New Roman" w:cs="Times New Roman"/>
          <w:spacing w:val="-8"/>
          <w:sz w:val="32"/>
          <w:szCs w:val="32"/>
        </w:rPr>
        <w:t xml:space="preserve"> </w:t>
      </w:r>
      <w:r w:rsidRPr="00D13921">
        <w:rPr>
          <w:rFonts w:ascii="Times New Roman" w:hAnsi="Times New Roman" w:cs="Times New Roman"/>
          <w:sz w:val="32"/>
          <w:szCs w:val="32"/>
        </w:rPr>
        <w:t>am</w:t>
      </w:r>
      <w:r w:rsidRPr="00D13921">
        <w:rPr>
          <w:rFonts w:ascii="Times New Roman" w:hAnsi="Times New Roman" w:cs="Times New Roman"/>
          <w:spacing w:val="16"/>
          <w:sz w:val="32"/>
          <w:szCs w:val="32"/>
        </w:rPr>
        <w:t xml:space="preserve"> </w:t>
      </w:r>
      <w:r w:rsidRPr="00D13921">
        <w:rPr>
          <w:rFonts w:ascii="Times New Roman" w:hAnsi="Times New Roman" w:cs="Times New Roman"/>
          <w:spacing w:val="1"/>
          <w:w w:val="81"/>
          <w:sz w:val="32"/>
          <w:szCs w:val="32"/>
        </w:rPr>
        <w:t>B</w:t>
      </w:r>
      <w:r w:rsidRPr="00D13921">
        <w:rPr>
          <w:rFonts w:ascii="Times New Roman" w:hAnsi="Times New Roman" w:cs="Times New Roman"/>
          <w:w w:val="109"/>
          <w:sz w:val="32"/>
          <w:szCs w:val="32"/>
        </w:rPr>
        <w:t>eda</w:t>
      </w:r>
      <w:r w:rsidRPr="00D13921">
        <w:rPr>
          <w:rFonts w:ascii="Times New Roman" w:hAnsi="Times New Roman" w:cs="Times New Roman"/>
          <w:spacing w:val="10"/>
          <w:w w:val="109"/>
          <w:sz w:val="32"/>
          <w:szCs w:val="32"/>
        </w:rPr>
        <w:t>r</w:t>
      </w:r>
      <w:r w:rsidRPr="00D13921">
        <w:rPr>
          <w:rFonts w:ascii="Times New Roman" w:hAnsi="Times New Roman" w:cs="Times New Roman"/>
          <w:w w:val="87"/>
          <w:sz w:val="32"/>
          <w:szCs w:val="32"/>
        </w:rPr>
        <w:t>f</w:t>
      </w:r>
      <w:r w:rsidRPr="00D13921">
        <w:rPr>
          <w:rFonts w:ascii="Times New Roman" w:hAnsi="Times New Roman" w:cs="Times New Roman"/>
          <w:spacing w:val="-13"/>
          <w:sz w:val="32"/>
          <w:szCs w:val="32"/>
        </w:rPr>
        <w:t xml:space="preserve"> </w:t>
      </w:r>
      <w:r w:rsidRPr="00D13921">
        <w:rPr>
          <w:rFonts w:ascii="Times New Roman" w:hAnsi="Times New Roman" w:cs="Times New Roman"/>
          <w:sz w:val="32"/>
          <w:szCs w:val="32"/>
        </w:rPr>
        <w:t>der</w:t>
      </w:r>
      <w:r w:rsidRPr="00D13921">
        <w:rPr>
          <w:rFonts w:ascii="Times New Roman" w:hAnsi="Times New Roman" w:cs="Times New Roman"/>
          <w:spacing w:val="26"/>
          <w:sz w:val="32"/>
          <w:szCs w:val="32"/>
        </w:rPr>
        <w:t xml:space="preserve"> </w:t>
      </w:r>
      <w:r w:rsidRPr="00D13921">
        <w:rPr>
          <w:rFonts w:ascii="Times New Roman" w:hAnsi="Times New Roman" w:cs="Times New Roman"/>
          <w:w w:val="101"/>
          <w:sz w:val="32"/>
          <w:szCs w:val="32"/>
        </w:rPr>
        <w:t>Nut</w:t>
      </w:r>
      <w:r w:rsidRPr="00D13921">
        <w:rPr>
          <w:rFonts w:ascii="Times New Roman" w:hAnsi="Times New Roman" w:cs="Times New Roman"/>
          <w:spacing w:val="-2"/>
          <w:w w:val="101"/>
          <w:sz w:val="32"/>
          <w:szCs w:val="32"/>
        </w:rPr>
        <w:t>z</w:t>
      </w:r>
      <w:r w:rsidRPr="00D13921">
        <w:rPr>
          <w:rFonts w:ascii="Times New Roman" w:hAnsi="Times New Roman" w:cs="Times New Roman"/>
          <w:w w:val="106"/>
          <w:sz w:val="32"/>
          <w:szCs w:val="32"/>
        </w:rPr>
        <w:t>e</w:t>
      </w:r>
      <w:r w:rsidRPr="00D13921">
        <w:rPr>
          <w:rFonts w:ascii="Times New Roman" w:hAnsi="Times New Roman" w:cs="Times New Roman"/>
          <w:spacing w:val="-18"/>
          <w:w w:val="106"/>
          <w:sz w:val="32"/>
          <w:szCs w:val="32"/>
        </w:rPr>
        <w:t>r</w:t>
      </w:r>
      <w:r w:rsidRPr="00D13921">
        <w:rPr>
          <w:rFonts w:ascii="Times New Roman" w:hAnsi="Times New Roman" w:cs="Times New Roman"/>
          <w:w w:val="82"/>
          <w:sz w:val="32"/>
          <w:szCs w:val="32"/>
        </w:rPr>
        <w:t>.</w:t>
      </w:r>
      <w:r w:rsidRPr="00D13921">
        <w:rPr>
          <w:rFonts w:ascii="Times New Roman" w:hAnsi="Times New Roman" w:cs="Times New Roman"/>
          <w:spacing w:val="-13"/>
          <w:sz w:val="32"/>
          <w:szCs w:val="32"/>
        </w:rPr>
        <w:t xml:space="preserve"> </w:t>
      </w:r>
      <w:r w:rsidR="004744D5">
        <w:rPr>
          <w:rFonts w:ascii="Times New Roman" w:hAnsi="Times New Roman" w:cs="Times New Roman"/>
          <w:spacing w:val="-13"/>
          <w:sz w:val="32"/>
          <w:szCs w:val="32"/>
        </w:rPr>
        <w:t>Das</w:t>
      </w:r>
      <w:r w:rsidRPr="00D13921">
        <w:rPr>
          <w:rFonts w:ascii="Times New Roman" w:hAnsi="Times New Roman" w:cs="Times New Roman"/>
          <w:spacing w:val="23"/>
          <w:sz w:val="32"/>
          <w:szCs w:val="32"/>
        </w:rPr>
        <w:t xml:space="preserve"> </w:t>
      </w:r>
      <w:r w:rsidRPr="00D13921">
        <w:rPr>
          <w:rFonts w:ascii="Times New Roman" w:hAnsi="Times New Roman" w:cs="Times New Roman"/>
          <w:w w:val="107"/>
          <w:sz w:val="32"/>
          <w:szCs w:val="32"/>
        </w:rPr>
        <w:t>Jugend</w:t>
      </w:r>
      <w:r w:rsidRPr="00D13921">
        <w:rPr>
          <w:rFonts w:ascii="Times New Roman" w:hAnsi="Times New Roman" w:cs="Times New Roman"/>
          <w:spacing w:val="-2"/>
          <w:w w:val="107"/>
          <w:sz w:val="32"/>
          <w:szCs w:val="32"/>
        </w:rPr>
        <w:t>z</w:t>
      </w:r>
      <w:r w:rsidRPr="00D13921">
        <w:rPr>
          <w:rFonts w:ascii="Times New Roman" w:hAnsi="Times New Roman" w:cs="Times New Roman"/>
          <w:w w:val="107"/>
          <w:sz w:val="32"/>
          <w:szCs w:val="32"/>
        </w:rPr>
        <w:t>e</w:t>
      </w:r>
      <w:r w:rsidRPr="00D13921">
        <w:rPr>
          <w:rFonts w:ascii="Times New Roman" w:hAnsi="Times New Roman" w:cs="Times New Roman"/>
          <w:spacing w:val="-1"/>
          <w:w w:val="107"/>
          <w:sz w:val="32"/>
          <w:szCs w:val="32"/>
        </w:rPr>
        <w:t>n</w:t>
      </w:r>
      <w:r w:rsidRPr="00D13921">
        <w:rPr>
          <w:rFonts w:ascii="Times New Roman" w:hAnsi="Times New Roman" w:cs="Times New Roman"/>
          <w:w w:val="107"/>
          <w:sz w:val="32"/>
          <w:szCs w:val="32"/>
        </w:rPr>
        <w:t>trum</w:t>
      </w:r>
      <w:r w:rsidRPr="00D13921">
        <w:rPr>
          <w:rFonts w:ascii="Times New Roman" w:hAnsi="Times New Roman" w:cs="Times New Roman"/>
          <w:spacing w:val="-37"/>
          <w:w w:val="107"/>
          <w:sz w:val="32"/>
          <w:szCs w:val="32"/>
        </w:rPr>
        <w:t xml:space="preserve"> </w:t>
      </w:r>
      <w:r w:rsidRPr="00D13921">
        <w:rPr>
          <w:rFonts w:ascii="Times New Roman" w:hAnsi="Times New Roman" w:cs="Times New Roman"/>
          <w:spacing w:val="2"/>
          <w:w w:val="90"/>
          <w:sz w:val="32"/>
          <w:szCs w:val="32"/>
        </w:rPr>
        <w:t>„</w:t>
      </w:r>
      <w:r w:rsidRPr="00D13921">
        <w:rPr>
          <w:rFonts w:ascii="Times New Roman" w:hAnsi="Times New Roman" w:cs="Times New Roman"/>
          <w:w w:val="90"/>
          <w:sz w:val="32"/>
          <w:szCs w:val="32"/>
        </w:rPr>
        <w:t>JOO“</w:t>
      </w:r>
      <w:r w:rsidR="004744D5">
        <w:rPr>
          <w:rFonts w:ascii="Times New Roman" w:hAnsi="Times New Roman" w:cs="Times New Roman"/>
          <w:w w:val="90"/>
          <w:sz w:val="32"/>
          <w:szCs w:val="32"/>
        </w:rPr>
        <w:t xml:space="preserve"> wird sechs Tage die Woche</w:t>
      </w:r>
      <w:r w:rsidRPr="00D13921">
        <w:rPr>
          <w:rFonts w:ascii="Times New Roman" w:hAnsi="Times New Roman" w:cs="Times New Roman"/>
          <w:spacing w:val="-13"/>
          <w:sz w:val="32"/>
          <w:szCs w:val="32"/>
        </w:rPr>
        <w:t xml:space="preserve"> </w:t>
      </w:r>
      <w:r w:rsidRPr="00D13921">
        <w:rPr>
          <w:rFonts w:ascii="Times New Roman" w:hAnsi="Times New Roman" w:cs="Times New Roman"/>
          <w:spacing w:val="-1"/>
          <w:sz w:val="32"/>
          <w:szCs w:val="32"/>
        </w:rPr>
        <w:t>A</w:t>
      </w:r>
      <w:r w:rsidRPr="00D13921">
        <w:rPr>
          <w:rFonts w:ascii="Times New Roman" w:hAnsi="Times New Roman" w:cs="Times New Roman"/>
          <w:sz w:val="32"/>
          <w:szCs w:val="32"/>
        </w:rPr>
        <w:t>nlaufpunkt</w:t>
      </w:r>
      <w:r w:rsidRPr="00D13921">
        <w:rPr>
          <w:rFonts w:ascii="Times New Roman" w:hAnsi="Times New Roman" w:cs="Times New Roman"/>
          <w:spacing w:val="36"/>
          <w:sz w:val="32"/>
          <w:szCs w:val="32"/>
        </w:rPr>
        <w:t xml:space="preserve"> </w:t>
      </w:r>
      <w:r w:rsidRPr="00D13921">
        <w:rPr>
          <w:rFonts w:ascii="Times New Roman" w:hAnsi="Times New Roman" w:cs="Times New Roman"/>
          <w:sz w:val="32"/>
          <w:szCs w:val="32"/>
        </w:rPr>
        <w:t xml:space="preserve">für </w:t>
      </w:r>
      <w:r w:rsidRPr="00D13921">
        <w:rPr>
          <w:rFonts w:ascii="Times New Roman" w:hAnsi="Times New Roman" w:cs="Times New Roman"/>
          <w:spacing w:val="3"/>
          <w:w w:val="75"/>
          <w:sz w:val="32"/>
          <w:szCs w:val="32"/>
        </w:rPr>
        <w:t>K</w:t>
      </w:r>
      <w:r w:rsidRPr="00D13921">
        <w:rPr>
          <w:rFonts w:ascii="Times New Roman" w:hAnsi="Times New Roman" w:cs="Times New Roman"/>
          <w:w w:val="106"/>
          <w:sz w:val="32"/>
          <w:szCs w:val="32"/>
        </w:rPr>
        <w:t>inde</w:t>
      </w:r>
      <w:r w:rsidRPr="00D13921">
        <w:rPr>
          <w:rFonts w:ascii="Times New Roman" w:hAnsi="Times New Roman" w:cs="Times New Roman"/>
          <w:spacing w:val="-18"/>
          <w:w w:val="106"/>
          <w:sz w:val="32"/>
          <w:szCs w:val="32"/>
        </w:rPr>
        <w:t>r</w:t>
      </w:r>
      <w:r w:rsidRPr="00D13921">
        <w:rPr>
          <w:rFonts w:ascii="Times New Roman" w:hAnsi="Times New Roman" w:cs="Times New Roman"/>
          <w:w w:val="82"/>
          <w:sz w:val="32"/>
          <w:szCs w:val="32"/>
        </w:rPr>
        <w:t>,</w:t>
      </w:r>
      <w:r w:rsidRPr="00D13921">
        <w:rPr>
          <w:rFonts w:ascii="Times New Roman" w:hAnsi="Times New Roman" w:cs="Times New Roman"/>
          <w:spacing w:val="-13"/>
          <w:sz w:val="32"/>
          <w:szCs w:val="32"/>
        </w:rPr>
        <w:t xml:space="preserve"> </w:t>
      </w:r>
      <w:r w:rsidRPr="00D13921">
        <w:rPr>
          <w:rFonts w:ascii="Times New Roman" w:hAnsi="Times New Roman" w:cs="Times New Roman"/>
          <w:sz w:val="32"/>
          <w:szCs w:val="32"/>
        </w:rPr>
        <w:t>Jugendliche</w:t>
      </w:r>
      <w:r w:rsidRPr="00D13921">
        <w:rPr>
          <w:rFonts w:ascii="Times New Roman" w:hAnsi="Times New Roman" w:cs="Times New Roman"/>
          <w:spacing w:val="84"/>
          <w:sz w:val="32"/>
          <w:szCs w:val="32"/>
        </w:rPr>
        <w:t xml:space="preserve"> </w:t>
      </w:r>
      <w:r w:rsidRPr="00D13921">
        <w:rPr>
          <w:rFonts w:ascii="Times New Roman" w:hAnsi="Times New Roman" w:cs="Times New Roman"/>
          <w:sz w:val="32"/>
          <w:szCs w:val="32"/>
        </w:rPr>
        <w:t>und</w:t>
      </w:r>
      <w:r w:rsidRPr="00D13921">
        <w:rPr>
          <w:rFonts w:ascii="Times New Roman" w:hAnsi="Times New Roman" w:cs="Times New Roman"/>
          <w:spacing w:val="43"/>
          <w:sz w:val="32"/>
          <w:szCs w:val="32"/>
        </w:rPr>
        <w:t xml:space="preserve"> </w:t>
      </w:r>
      <w:r w:rsidRPr="00D13921">
        <w:rPr>
          <w:rFonts w:ascii="Times New Roman" w:hAnsi="Times New Roman" w:cs="Times New Roman"/>
          <w:sz w:val="32"/>
          <w:szCs w:val="32"/>
        </w:rPr>
        <w:t>junge</w:t>
      </w:r>
      <w:r w:rsidRPr="00D13921">
        <w:rPr>
          <w:rFonts w:ascii="Times New Roman" w:hAnsi="Times New Roman" w:cs="Times New Roman"/>
          <w:spacing w:val="47"/>
          <w:sz w:val="32"/>
          <w:szCs w:val="32"/>
        </w:rPr>
        <w:t xml:space="preserve"> </w:t>
      </w:r>
      <w:r w:rsidRPr="00D13921">
        <w:rPr>
          <w:rFonts w:ascii="Times New Roman" w:hAnsi="Times New Roman" w:cs="Times New Roman"/>
          <w:sz w:val="32"/>
          <w:szCs w:val="32"/>
        </w:rPr>
        <w:t>E</w:t>
      </w:r>
      <w:r w:rsidRPr="00D13921">
        <w:rPr>
          <w:rFonts w:ascii="Times New Roman" w:hAnsi="Times New Roman" w:cs="Times New Roman"/>
          <w:spacing w:val="8"/>
          <w:sz w:val="32"/>
          <w:szCs w:val="32"/>
        </w:rPr>
        <w:t>r</w:t>
      </w:r>
      <w:r w:rsidRPr="00D13921">
        <w:rPr>
          <w:rFonts w:ascii="Times New Roman" w:hAnsi="Times New Roman" w:cs="Times New Roman"/>
          <w:spacing w:val="-1"/>
          <w:sz w:val="32"/>
          <w:szCs w:val="32"/>
        </w:rPr>
        <w:t>w</w:t>
      </w:r>
      <w:r w:rsidRPr="00D13921">
        <w:rPr>
          <w:rFonts w:ascii="Times New Roman" w:hAnsi="Times New Roman" w:cs="Times New Roman"/>
          <w:sz w:val="32"/>
          <w:szCs w:val="32"/>
        </w:rPr>
        <w:t>achsene</w:t>
      </w:r>
      <w:r w:rsidRPr="00D13921">
        <w:rPr>
          <w:rFonts w:ascii="Times New Roman" w:hAnsi="Times New Roman" w:cs="Times New Roman"/>
          <w:spacing w:val="31"/>
          <w:sz w:val="32"/>
          <w:szCs w:val="32"/>
        </w:rPr>
        <w:t xml:space="preserve"> </w:t>
      </w:r>
      <w:r w:rsidR="00F9707B">
        <w:rPr>
          <w:rFonts w:ascii="Times New Roman" w:hAnsi="Times New Roman" w:cs="Times New Roman"/>
          <w:spacing w:val="31"/>
          <w:sz w:val="32"/>
          <w:szCs w:val="32"/>
        </w:rPr>
        <w:t>(6 – 27 Jahre)</w:t>
      </w:r>
      <w:r w:rsidRPr="00D13921">
        <w:rPr>
          <w:rFonts w:ascii="Times New Roman" w:hAnsi="Times New Roman" w:cs="Times New Roman"/>
          <w:w w:val="101"/>
          <w:sz w:val="32"/>
          <w:szCs w:val="32"/>
        </w:rPr>
        <w:t>sein.</w:t>
      </w:r>
      <w:r w:rsidR="00153FFC">
        <w:rPr>
          <w:rFonts w:ascii="Times New Roman" w:hAnsi="Times New Roman" w:cs="Times New Roman"/>
          <w:w w:val="101"/>
          <w:sz w:val="32"/>
          <w:szCs w:val="32"/>
        </w:rPr>
        <w:t xml:space="preserve"> Die Kernöffnungszeiten werden von</w:t>
      </w:r>
      <w:r w:rsidR="00E227F3">
        <w:rPr>
          <w:rFonts w:ascii="Times New Roman" w:hAnsi="Times New Roman" w:cs="Times New Roman"/>
          <w:w w:val="101"/>
          <w:sz w:val="32"/>
          <w:szCs w:val="32"/>
        </w:rPr>
        <w:t xml:space="preserve"> </w:t>
      </w:r>
      <w:r w:rsidR="00153FFC">
        <w:rPr>
          <w:rFonts w:ascii="Times New Roman" w:hAnsi="Times New Roman" w:cs="Times New Roman"/>
          <w:w w:val="101"/>
          <w:sz w:val="32"/>
          <w:szCs w:val="32"/>
        </w:rPr>
        <w:t>14:</w:t>
      </w:r>
      <w:r w:rsidR="004744D5">
        <w:rPr>
          <w:rFonts w:ascii="Times New Roman" w:hAnsi="Times New Roman" w:cs="Times New Roman"/>
          <w:w w:val="101"/>
          <w:sz w:val="32"/>
          <w:szCs w:val="32"/>
        </w:rPr>
        <w:t>30</w:t>
      </w:r>
      <w:r w:rsidR="00153FFC">
        <w:rPr>
          <w:rFonts w:ascii="Times New Roman" w:hAnsi="Times New Roman" w:cs="Times New Roman"/>
          <w:w w:val="101"/>
          <w:sz w:val="32"/>
          <w:szCs w:val="32"/>
        </w:rPr>
        <w:t xml:space="preserve"> – 21:00 Uhr sein.</w:t>
      </w:r>
      <w:r w:rsidR="004744D5">
        <w:rPr>
          <w:rFonts w:ascii="Times New Roman" w:hAnsi="Times New Roman" w:cs="Times New Roman"/>
          <w:w w:val="101"/>
          <w:sz w:val="32"/>
          <w:szCs w:val="32"/>
        </w:rPr>
        <w:t xml:space="preserve"> Sonntags ist das „JOO“ nicht geöffnet (jeweils ein Sonntag im Monat wird als </w:t>
      </w:r>
      <w:r w:rsidR="00917CD3">
        <w:rPr>
          <w:rFonts w:ascii="Times New Roman" w:hAnsi="Times New Roman" w:cs="Times New Roman"/>
          <w:w w:val="101"/>
          <w:sz w:val="32"/>
          <w:szCs w:val="32"/>
        </w:rPr>
        <w:t>t</w:t>
      </w:r>
      <w:r w:rsidR="004744D5">
        <w:rPr>
          <w:rFonts w:ascii="Times New Roman" w:hAnsi="Times New Roman" w:cs="Times New Roman"/>
          <w:w w:val="101"/>
          <w:sz w:val="32"/>
          <w:szCs w:val="32"/>
        </w:rPr>
        <w:t>hematischer S</w:t>
      </w:r>
      <w:r w:rsidR="00917CD3">
        <w:rPr>
          <w:rFonts w:ascii="Times New Roman" w:hAnsi="Times New Roman" w:cs="Times New Roman"/>
          <w:w w:val="101"/>
          <w:sz w:val="32"/>
          <w:szCs w:val="32"/>
        </w:rPr>
        <w:t>onntag geöffnet).</w:t>
      </w:r>
      <w:r w:rsidR="004744D5">
        <w:rPr>
          <w:rFonts w:ascii="Times New Roman" w:hAnsi="Times New Roman" w:cs="Times New Roman"/>
          <w:w w:val="101"/>
          <w:sz w:val="32"/>
          <w:szCs w:val="32"/>
        </w:rPr>
        <w:t xml:space="preserve"> </w:t>
      </w:r>
    </w:p>
    <w:p w:rsidR="004E231F" w:rsidRDefault="004E231F" w:rsidP="004E231F">
      <w:pPr>
        <w:spacing w:before="17" w:line="250" w:lineRule="auto"/>
        <w:ind w:left="101" w:right="47"/>
        <w:rPr>
          <w:rFonts w:ascii="Times New Roman" w:hAnsi="Times New Roman" w:cs="Times New Roman"/>
          <w:w w:val="107"/>
          <w:sz w:val="32"/>
          <w:szCs w:val="32"/>
        </w:rPr>
      </w:pPr>
      <w:r w:rsidRPr="004E231F">
        <w:rPr>
          <w:rFonts w:ascii="Times New Roman" w:hAnsi="Times New Roman" w:cs="Times New Roman"/>
          <w:spacing w:val="2"/>
          <w:sz w:val="32"/>
          <w:szCs w:val="32"/>
        </w:rPr>
        <w:t>S</w:t>
      </w:r>
      <w:r w:rsidRPr="004E231F">
        <w:rPr>
          <w:rFonts w:ascii="Times New Roman" w:hAnsi="Times New Roman" w:cs="Times New Roman"/>
          <w:sz w:val="32"/>
          <w:szCs w:val="32"/>
        </w:rPr>
        <w:t>elbs</w:t>
      </w:r>
      <w:r w:rsidRPr="004E231F">
        <w:rPr>
          <w:rFonts w:ascii="Times New Roman" w:hAnsi="Times New Roman" w:cs="Times New Roman"/>
          <w:spacing w:val="3"/>
          <w:sz w:val="32"/>
          <w:szCs w:val="32"/>
        </w:rPr>
        <w:t>t</w:t>
      </w:r>
      <w:r w:rsidRPr="004E231F">
        <w:rPr>
          <w:rFonts w:ascii="Times New Roman" w:hAnsi="Times New Roman" w:cs="Times New Roman"/>
          <w:spacing w:val="-3"/>
          <w:sz w:val="32"/>
          <w:szCs w:val="32"/>
        </w:rPr>
        <w:t>v</w:t>
      </w:r>
      <w:r w:rsidRPr="004E231F">
        <w:rPr>
          <w:rFonts w:ascii="Times New Roman" w:hAnsi="Times New Roman" w:cs="Times New Roman"/>
          <w:sz w:val="32"/>
          <w:szCs w:val="32"/>
        </w:rPr>
        <w:t>erständlich</w:t>
      </w:r>
      <w:r w:rsidRPr="004E231F">
        <w:rPr>
          <w:rFonts w:ascii="Times New Roman" w:hAnsi="Times New Roman" w:cs="Times New Roman"/>
          <w:spacing w:val="77"/>
          <w:sz w:val="32"/>
          <w:szCs w:val="32"/>
        </w:rPr>
        <w:t xml:space="preserve"> </w:t>
      </w:r>
      <w:r w:rsidRPr="004E231F">
        <w:rPr>
          <w:rFonts w:ascii="Times New Roman" w:hAnsi="Times New Roman" w:cs="Times New Roman"/>
          <w:spacing w:val="-3"/>
          <w:sz w:val="32"/>
          <w:szCs w:val="32"/>
        </w:rPr>
        <w:t>w</w:t>
      </w:r>
      <w:r w:rsidRPr="004E231F">
        <w:rPr>
          <w:rFonts w:ascii="Times New Roman" w:hAnsi="Times New Roman" w:cs="Times New Roman"/>
          <w:sz w:val="32"/>
          <w:szCs w:val="32"/>
        </w:rPr>
        <w:t>e</w:t>
      </w:r>
      <w:r w:rsidRPr="004E231F">
        <w:rPr>
          <w:rFonts w:ascii="Times New Roman" w:hAnsi="Times New Roman" w:cs="Times New Roman"/>
          <w:spacing w:val="-3"/>
          <w:sz w:val="32"/>
          <w:szCs w:val="32"/>
        </w:rPr>
        <w:t>r</w:t>
      </w:r>
      <w:r w:rsidRPr="004E231F">
        <w:rPr>
          <w:rFonts w:ascii="Times New Roman" w:hAnsi="Times New Roman" w:cs="Times New Roman"/>
          <w:sz w:val="32"/>
          <w:szCs w:val="32"/>
        </w:rPr>
        <w:t>den</w:t>
      </w:r>
      <w:r w:rsidRPr="004E231F">
        <w:rPr>
          <w:rFonts w:ascii="Times New Roman" w:hAnsi="Times New Roman" w:cs="Times New Roman"/>
          <w:spacing w:val="64"/>
          <w:sz w:val="32"/>
          <w:szCs w:val="32"/>
        </w:rPr>
        <w:t xml:space="preserve"> </w:t>
      </w:r>
      <w:r w:rsidRPr="004E231F">
        <w:rPr>
          <w:rFonts w:ascii="Times New Roman" w:hAnsi="Times New Roman" w:cs="Times New Roman"/>
          <w:sz w:val="32"/>
          <w:szCs w:val="32"/>
        </w:rPr>
        <w:t>die</w:t>
      </w:r>
      <w:r w:rsidRPr="004E231F">
        <w:rPr>
          <w:rFonts w:ascii="Times New Roman" w:hAnsi="Times New Roman" w:cs="Times New Roman"/>
          <w:spacing w:val="12"/>
          <w:sz w:val="32"/>
          <w:szCs w:val="32"/>
        </w:rPr>
        <w:t xml:space="preserve"> </w:t>
      </w:r>
      <w:r w:rsidRPr="004E231F">
        <w:rPr>
          <w:rFonts w:ascii="Times New Roman" w:hAnsi="Times New Roman" w:cs="Times New Roman"/>
          <w:spacing w:val="4"/>
          <w:w w:val="80"/>
          <w:sz w:val="32"/>
          <w:szCs w:val="32"/>
        </w:rPr>
        <w:t>R</w:t>
      </w:r>
      <w:r w:rsidRPr="004E231F">
        <w:rPr>
          <w:rFonts w:ascii="Times New Roman" w:hAnsi="Times New Roman" w:cs="Times New Roman"/>
          <w:w w:val="103"/>
          <w:sz w:val="32"/>
          <w:szCs w:val="32"/>
        </w:rPr>
        <w:t>äumlichkei</w:t>
      </w:r>
      <w:r w:rsidRPr="004E231F">
        <w:rPr>
          <w:rFonts w:ascii="Times New Roman" w:hAnsi="Times New Roman" w:cs="Times New Roman"/>
          <w:spacing w:val="-2"/>
          <w:w w:val="103"/>
          <w:sz w:val="32"/>
          <w:szCs w:val="32"/>
        </w:rPr>
        <w:t>t</w:t>
      </w:r>
      <w:r w:rsidRPr="004E231F">
        <w:rPr>
          <w:rFonts w:ascii="Times New Roman" w:hAnsi="Times New Roman" w:cs="Times New Roman"/>
          <w:w w:val="111"/>
          <w:sz w:val="32"/>
          <w:szCs w:val="32"/>
        </w:rPr>
        <w:t>en</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und</w:t>
      </w:r>
      <w:r w:rsidRPr="004E231F">
        <w:rPr>
          <w:rFonts w:ascii="Times New Roman" w:hAnsi="Times New Roman" w:cs="Times New Roman"/>
          <w:spacing w:val="43"/>
          <w:sz w:val="32"/>
          <w:szCs w:val="32"/>
        </w:rPr>
        <w:t xml:space="preserve"> </w:t>
      </w:r>
      <w:r w:rsidRPr="004E231F">
        <w:rPr>
          <w:rFonts w:ascii="Times New Roman" w:hAnsi="Times New Roman" w:cs="Times New Roman"/>
          <w:sz w:val="32"/>
          <w:szCs w:val="32"/>
        </w:rPr>
        <w:t>das</w:t>
      </w:r>
      <w:r w:rsidRPr="004E231F">
        <w:rPr>
          <w:rFonts w:ascii="Times New Roman" w:hAnsi="Times New Roman" w:cs="Times New Roman"/>
          <w:spacing w:val="23"/>
          <w:sz w:val="32"/>
          <w:szCs w:val="32"/>
        </w:rPr>
        <w:t xml:space="preserve"> </w:t>
      </w:r>
      <w:r w:rsidRPr="004E231F">
        <w:rPr>
          <w:rFonts w:ascii="Times New Roman" w:hAnsi="Times New Roman" w:cs="Times New Roman"/>
          <w:sz w:val="32"/>
          <w:szCs w:val="32"/>
        </w:rPr>
        <w:t>fachliche</w:t>
      </w:r>
      <w:r w:rsidRPr="004E231F">
        <w:rPr>
          <w:rFonts w:ascii="Times New Roman" w:hAnsi="Times New Roman" w:cs="Times New Roman"/>
          <w:spacing w:val="12"/>
          <w:sz w:val="32"/>
          <w:szCs w:val="32"/>
        </w:rPr>
        <w:t xml:space="preserve"> </w:t>
      </w:r>
      <w:r w:rsidRPr="004E231F">
        <w:rPr>
          <w:rFonts w:ascii="Times New Roman" w:hAnsi="Times New Roman" w:cs="Times New Roman"/>
          <w:spacing w:val="-9"/>
          <w:sz w:val="32"/>
          <w:szCs w:val="32"/>
        </w:rPr>
        <w:t>P</w:t>
      </w:r>
      <w:r w:rsidRPr="004E231F">
        <w:rPr>
          <w:rFonts w:ascii="Times New Roman" w:hAnsi="Times New Roman" w:cs="Times New Roman"/>
          <w:sz w:val="32"/>
          <w:szCs w:val="32"/>
        </w:rPr>
        <w:t>ersonal</w:t>
      </w:r>
      <w:r w:rsidRPr="004E231F">
        <w:rPr>
          <w:rFonts w:ascii="Times New Roman" w:hAnsi="Times New Roman" w:cs="Times New Roman"/>
          <w:spacing w:val="27"/>
          <w:sz w:val="32"/>
          <w:szCs w:val="32"/>
        </w:rPr>
        <w:t xml:space="preserve"> </w:t>
      </w:r>
      <w:r w:rsidRPr="004E231F">
        <w:rPr>
          <w:rFonts w:ascii="Times New Roman" w:hAnsi="Times New Roman" w:cs="Times New Roman"/>
          <w:sz w:val="32"/>
          <w:szCs w:val="32"/>
        </w:rPr>
        <w:t>des</w:t>
      </w:r>
      <w:r w:rsidRPr="004E231F">
        <w:rPr>
          <w:rFonts w:ascii="Times New Roman" w:hAnsi="Times New Roman" w:cs="Times New Roman"/>
          <w:spacing w:val="28"/>
          <w:sz w:val="32"/>
          <w:szCs w:val="32"/>
        </w:rPr>
        <w:t xml:space="preserve"> </w:t>
      </w:r>
      <w:r w:rsidRPr="004E231F">
        <w:rPr>
          <w:rFonts w:ascii="Times New Roman" w:hAnsi="Times New Roman" w:cs="Times New Roman"/>
          <w:w w:val="107"/>
          <w:sz w:val="32"/>
          <w:szCs w:val="32"/>
        </w:rPr>
        <w:t>Jugend</w:t>
      </w:r>
      <w:r w:rsidRPr="004E231F">
        <w:rPr>
          <w:rFonts w:ascii="Times New Roman" w:hAnsi="Times New Roman" w:cs="Times New Roman"/>
          <w:spacing w:val="-2"/>
          <w:w w:val="107"/>
          <w:sz w:val="32"/>
          <w:szCs w:val="32"/>
        </w:rPr>
        <w:t>z</w:t>
      </w:r>
      <w:r w:rsidRPr="004E231F">
        <w:rPr>
          <w:rFonts w:ascii="Times New Roman" w:hAnsi="Times New Roman" w:cs="Times New Roman"/>
          <w:w w:val="111"/>
          <w:sz w:val="32"/>
          <w:szCs w:val="32"/>
        </w:rPr>
        <w:t>e</w:t>
      </w:r>
      <w:r w:rsidRPr="004E231F">
        <w:rPr>
          <w:rFonts w:ascii="Times New Roman" w:hAnsi="Times New Roman" w:cs="Times New Roman"/>
          <w:spacing w:val="-1"/>
          <w:w w:val="111"/>
          <w:sz w:val="32"/>
          <w:szCs w:val="32"/>
        </w:rPr>
        <w:t>n</w:t>
      </w:r>
      <w:r w:rsidRPr="004E231F">
        <w:rPr>
          <w:rFonts w:ascii="Times New Roman" w:hAnsi="Times New Roman" w:cs="Times New Roman"/>
          <w:w w:val="107"/>
          <w:sz w:val="32"/>
          <w:szCs w:val="32"/>
        </w:rPr>
        <w:t>trums</w:t>
      </w:r>
      <w:r w:rsidRPr="004E231F">
        <w:rPr>
          <w:rFonts w:ascii="Times New Roman" w:hAnsi="Times New Roman" w:cs="Times New Roman"/>
          <w:spacing w:val="-51"/>
          <w:sz w:val="32"/>
          <w:szCs w:val="32"/>
        </w:rPr>
        <w:t xml:space="preserve"> </w:t>
      </w:r>
      <w:r w:rsidRPr="004E231F">
        <w:rPr>
          <w:rFonts w:ascii="Times New Roman" w:hAnsi="Times New Roman" w:cs="Times New Roman"/>
          <w:spacing w:val="2"/>
          <w:w w:val="90"/>
          <w:sz w:val="32"/>
          <w:szCs w:val="32"/>
        </w:rPr>
        <w:t>„</w:t>
      </w:r>
      <w:r w:rsidRPr="004E231F">
        <w:rPr>
          <w:rFonts w:ascii="Times New Roman" w:hAnsi="Times New Roman" w:cs="Times New Roman"/>
          <w:w w:val="90"/>
          <w:sz w:val="32"/>
          <w:szCs w:val="32"/>
        </w:rPr>
        <w:t>JOO“</w:t>
      </w:r>
      <w:r w:rsidRPr="004E231F">
        <w:rPr>
          <w:rFonts w:ascii="Times New Roman" w:hAnsi="Times New Roman" w:cs="Times New Roman"/>
          <w:spacing w:val="-4"/>
          <w:w w:val="90"/>
          <w:sz w:val="32"/>
          <w:szCs w:val="32"/>
        </w:rPr>
        <w:t xml:space="preserve"> </w:t>
      </w:r>
      <w:r w:rsidRPr="004E231F">
        <w:rPr>
          <w:rFonts w:ascii="Times New Roman" w:hAnsi="Times New Roman" w:cs="Times New Roman"/>
          <w:sz w:val="32"/>
          <w:szCs w:val="32"/>
        </w:rPr>
        <w:t>an</w:t>
      </w:r>
      <w:r w:rsidRPr="004E231F">
        <w:rPr>
          <w:rFonts w:ascii="Times New Roman" w:hAnsi="Times New Roman" w:cs="Times New Roman"/>
          <w:spacing w:val="16"/>
          <w:sz w:val="32"/>
          <w:szCs w:val="32"/>
        </w:rPr>
        <w:t xml:space="preserve"> </w:t>
      </w:r>
      <w:r w:rsidRPr="004E231F">
        <w:rPr>
          <w:rFonts w:ascii="Times New Roman" w:hAnsi="Times New Roman" w:cs="Times New Roman"/>
          <w:sz w:val="32"/>
          <w:szCs w:val="32"/>
        </w:rPr>
        <w:t>den</w:t>
      </w:r>
      <w:r w:rsidRPr="004E231F">
        <w:rPr>
          <w:rFonts w:ascii="Times New Roman" w:hAnsi="Times New Roman" w:cs="Times New Roman"/>
          <w:spacing w:val="34"/>
          <w:sz w:val="32"/>
          <w:szCs w:val="32"/>
        </w:rPr>
        <w:t xml:space="preserve"> </w:t>
      </w:r>
      <w:r w:rsidRPr="004E231F">
        <w:rPr>
          <w:rFonts w:ascii="Times New Roman" w:hAnsi="Times New Roman" w:cs="Times New Roman"/>
          <w:spacing w:val="-12"/>
          <w:w w:val="106"/>
          <w:sz w:val="32"/>
          <w:szCs w:val="32"/>
        </w:rPr>
        <w:t>W</w:t>
      </w:r>
      <w:r w:rsidRPr="004E231F">
        <w:rPr>
          <w:rFonts w:ascii="Times New Roman" w:hAnsi="Times New Roman" w:cs="Times New Roman"/>
          <w:w w:val="106"/>
          <w:sz w:val="32"/>
          <w:szCs w:val="32"/>
        </w:rPr>
        <w:t>ochenenden</w:t>
      </w:r>
      <w:r w:rsidRPr="004E231F">
        <w:rPr>
          <w:rFonts w:ascii="Times New Roman" w:hAnsi="Times New Roman" w:cs="Times New Roman"/>
          <w:spacing w:val="-7"/>
          <w:w w:val="106"/>
          <w:sz w:val="32"/>
          <w:szCs w:val="32"/>
        </w:rPr>
        <w:t xml:space="preserve"> </w:t>
      </w:r>
      <w:r w:rsidRPr="004E231F">
        <w:rPr>
          <w:rFonts w:ascii="Times New Roman" w:hAnsi="Times New Roman" w:cs="Times New Roman"/>
          <w:sz w:val="32"/>
          <w:szCs w:val="32"/>
        </w:rPr>
        <w:t>für</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die</w:t>
      </w:r>
      <w:r>
        <w:rPr>
          <w:rFonts w:ascii="Times New Roman" w:hAnsi="Times New Roman" w:cs="Times New Roman"/>
          <w:sz w:val="32"/>
          <w:szCs w:val="32"/>
        </w:rPr>
        <w:t xml:space="preserve"> </w:t>
      </w:r>
      <w:r w:rsidRPr="004E231F">
        <w:rPr>
          <w:rFonts w:ascii="Times New Roman" w:hAnsi="Times New Roman" w:cs="Times New Roman"/>
          <w:spacing w:val="3"/>
          <w:w w:val="75"/>
          <w:sz w:val="32"/>
          <w:szCs w:val="32"/>
        </w:rPr>
        <w:t>K</w:t>
      </w:r>
      <w:r w:rsidRPr="004E231F">
        <w:rPr>
          <w:rFonts w:ascii="Times New Roman" w:hAnsi="Times New Roman" w:cs="Times New Roman"/>
          <w:w w:val="101"/>
          <w:sz w:val="32"/>
          <w:szCs w:val="32"/>
        </w:rPr>
        <w:t>in</w:t>
      </w:r>
      <w:r w:rsidRPr="004E231F">
        <w:rPr>
          <w:rFonts w:ascii="Times New Roman" w:hAnsi="Times New Roman" w:cs="Times New Roman"/>
          <w:w w:val="109"/>
          <w:sz w:val="32"/>
          <w:szCs w:val="32"/>
        </w:rPr>
        <w:t>de</w:t>
      </w:r>
      <w:r w:rsidRPr="004E231F">
        <w:rPr>
          <w:rFonts w:ascii="Times New Roman" w:hAnsi="Times New Roman" w:cs="Times New Roman"/>
          <w:spacing w:val="-18"/>
          <w:w w:val="109"/>
          <w:sz w:val="32"/>
          <w:szCs w:val="32"/>
        </w:rPr>
        <w:t>r</w:t>
      </w:r>
      <w:r w:rsidRPr="004E231F">
        <w:rPr>
          <w:rFonts w:ascii="Times New Roman" w:hAnsi="Times New Roman" w:cs="Times New Roman"/>
          <w:w w:val="82"/>
          <w:sz w:val="32"/>
          <w:szCs w:val="32"/>
        </w:rPr>
        <w:t>,</w:t>
      </w:r>
      <w:r w:rsidRPr="004E231F">
        <w:rPr>
          <w:rFonts w:ascii="Times New Roman" w:hAnsi="Times New Roman" w:cs="Times New Roman"/>
          <w:spacing w:val="-13"/>
          <w:sz w:val="32"/>
          <w:szCs w:val="32"/>
        </w:rPr>
        <w:t xml:space="preserve"> </w:t>
      </w:r>
      <w:r w:rsidRPr="004E231F">
        <w:rPr>
          <w:rFonts w:ascii="Times New Roman" w:hAnsi="Times New Roman" w:cs="Times New Roman"/>
          <w:w w:val="106"/>
          <w:sz w:val="32"/>
          <w:szCs w:val="32"/>
        </w:rPr>
        <w:t>Jugendlichen</w:t>
      </w:r>
      <w:r w:rsidRPr="004E231F">
        <w:rPr>
          <w:rFonts w:ascii="Times New Roman" w:hAnsi="Times New Roman" w:cs="Times New Roman"/>
          <w:spacing w:val="-18"/>
          <w:w w:val="106"/>
          <w:sz w:val="32"/>
          <w:szCs w:val="32"/>
        </w:rPr>
        <w:t xml:space="preserve"> </w:t>
      </w:r>
      <w:r w:rsidRPr="004E231F">
        <w:rPr>
          <w:rFonts w:ascii="Times New Roman" w:hAnsi="Times New Roman" w:cs="Times New Roman"/>
          <w:sz w:val="32"/>
          <w:szCs w:val="32"/>
        </w:rPr>
        <w:t>und</w:t>
      </w:r>
      <w:r w:rsidRPr="004E231F">
        <w:rPr>
          <w:rFonts w:ascii="Times New Roman" w:hAnsi="Times New Roman" w:cs="Times New Roman"/>
          <w:spacing w:val="43"/>
          <w:sz w:val="32"/>
          <w:szCs w:val="32"/>
        </w:rPr>
        <w:t xml:space="preserve"> </w:t>
      </w:r>
      <w:r w:rsidRPr="004E231F">
        <w:rPr>
          <w:rFonts w:ascii="Times New Roman" w:hAnsi="Times New Roman" w:cs="Times New Roman"/>
          <w:sz w:val="32"/>
          <w:szCs w:val="32"/>
        </w:rPr>
        <w:t>jungen</w:t>
      </w:r>
      <w:r w:rsidRPr="004E231F">
        <w:rPr>
          <w:rFonts w:ascii="Times New Roman" w:hAnsi="Times New Roman" w:cs="Times New Roman"/>
          <w:spacing w:val="61"/>
          <w:sz w:val="32"/>
          <w:szCs w:val="32"/>
        </w:rPr>
        <w:t xml:space="preserve"> </w:t>
      </w:r>
      <w:r w:rsidRPr="004E231F">
        <w:rPr>
          <w:rFonts w:ascii="Times New Roman" w:hAnsi="Times New Roman" w:cs="Times New Roman"/>
          <w:sz w:val="32"/>
          <w:szCs w:val="32"/>
        </w:rPr>
        <w:t>E</w:t>
      </w:r>
      <w:r w:rsidRPr="004E231F">
        <w:rPr>
          <w:rFonts w:ascii="Times New Roman" w:hAnsi="Times New Roman" w:cs="Times New Roman"/>
          <w:spacing w:val="8"/>
          <w:sz w:val="32"/>
          <w:szCs w:val="32"/>
        </w:rPr>
        <w:t>r</w:t>
      </w:r>
      <w:r w:rsidRPr="004E231F">
        <w:rPr>
          <w:rFonts w:ascii="Times New Roman" w:hAnsi="Times New Roman" w:cs="Times New Roman"/>
          <w:spacing w:val="-1"/>
          <w:sz w:val="32"/>
          <w:szCs w:val="32"/>
        </w:rPr>
        <w:t>w</w:t>
      </w:r>
      <w:r w:rsidRPr="004E231F">
        <w:rPr>
          <w:rFonts w:ascii="Times New Roman" w:hAnsi="Times New Roman" w:cs="Times New Roman"/>
          <w:sz w:val="32"/>
          <w:szCs w:val="32"/>
        </w:rPr>
        <w:t>achsenen</w:t>
      </w:r>
      <w:r w:rsidRPr="004E231F">
        <w:rPr>
          <w:rFonts w:ascii="Times New Roman" w:hAnsi="Times New Roman" w:cs="Times New Roman"/>
          <w:spacing w:val="57"/>
          <w:sz w:val="32"/>
          <w:szCs w:val="32"/>
        </w:rPr>
        <w:t xml:space="preserve"> </w:t>
      </w:r>
      <w:r w:rsidRPr="004E231F">
        <w:rPr>
          <w:rFonts w:ascii="Times New Roman" w:hAnsi="Times New Roman" w:cs="Times New Roman"/>
          <w:sz w:val="32"/>
          <w:szCs w:val="32"/>
        </w:rPr>
        <w:t>für</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eine</w:t>
      </w:r>
      <w:r w:rsidRPr="004E231F">
        <w:rPr>
          <w:rFonts w:ascii="Times New Roman" w:hAnsi="Times New Roman" w:cs="Times New Roman"/>
          <w:spacing w:val="27"/>
          <w:sz w:val="32"/>
          <w:szCs w:val="32"/>
        </w:rPr>
        <w:t xml:space="preserve"> </w:t>
      </w:r>
      <w:r w:rsidRPr="004E231F">
        <w:rPr>
          <w:rFonts w:ascii="Times New Roman" w:hAnsi="Times New Roman" w:cs="Times New Roman"/>
          <w:sz w:val="32"/>
          <w:szCs w:val="32"/>
        </w:rPr>
        <w:t>sin</w:t>
      </w:r>
      <w:r w:rsidRPr="004E231F">
        <w:rPr>
          <w:rFonts w:ascii="Times New Roman" w:hAnsi="Times New Roman" w:cs="Times New Roman"/>
          <w:spacing w:val="-4"/>
          <w:sz w:val="32"/>
          <w:szCs w:val="32"/>
        </w:rPr>
        <w:t>n</w:t>
      </w:r>
      <w:r w:rsidRPr="004E231F">
        <w:rPr>
          <w:rFonts w:ascii="Times New Roman" w:hAnsi="Times New Roman" w:cs="Times New Roman"/>
          <w:spacing w:val="-3"/>
          <w:sz w:val="32"/>
          <w:szCs w:val="32"/>
        </w:rPr>
        <w:t>v</w:t>
      </w:r>
      <w:r w:rsidRPr="004E231F">
        <w:rPr>
          <w:rFonts w:ascii="Times New Roman" w:hAnsi="Times New Roman" w:cs="Times New Roman"/>
          <w:sz w:val="32"/>
          <w:szCs w:val="32"/>
        </w:rPr>
        <w:t>olle</w:t>
      </w:r>
      <w:r w:rsidRPr="004E231F">
        <w:rPr>
          <w:rFonts w:ascii="Times New Roman" w:hAnsi="Times New Roman" w:cs="Times New Roman"/>
          <w:spacing w:val="8"/>
          <w:sz w:val="32"/>
          <w:szCs w:val="32"/>
        </w:rPr>
        <w:t xml:space="preserve"> </w:t>
      </w:r>
      <w:r w:rsidRPr="004E231F">
        <w:rPr>
          <w:rFonts w:ascii="Times New Roman" w:hAnsi="Times New Roman" w:cs="Times New Roman"/>
          <w:spacing w:val="-9"/>
          <w:w w:val="104"/>
          <w:sz w:val="32"/>
          <w:szCs w:val="32"/>
        </w:rPr>
        <w:t>F</w:t>
      </w:r>
      <w:r w:rsidRPr="004E231F">
        <w:rPr>
          <w:rFonts w:ascii="Times New Roman" w:hAnsi="Times New Roman" w:cs="Times New Roman"/>
          <w:spacing w:val="-3"/>
          <w:w w:val="104"/>
          <w:sz w:val="32"/>
          <w:szCs w:val="32"/>
        </w:rPr>
        <w:t>r</w:t>
      </w:r>
      <w:r w:rsidRPr="004E231F">
        <w:rPr>
          <w:rFonts w:ascii="Times New Roman" w:hAnsi="Times New Roman" w:cs="Times New Roman"/>
          <w:w w:val="104"/>
          <w:sz w:val="32"/>
          <w:szCs w:val="32"/>
        </w:rPr>
        <w:t>ei</w:t>
      </w:r>
      <w:r w:rsidRPr="004E231F">
        <w:rPr>
          <w:rFonts w:ascii="Times New Roman" w:hAnsi="Times New Roman" w:cs="Times New Roman"/>
          <w:spacing w:val="-2"/>
          <w:w w:val="104"/>
          <w:sz w:val="32"/>
          <w:szCs w:val="32"/>
        </w:rPr>
        <w:t>z</w:t>
      </w:r>
      <w:r w:rsidRPr="004E231F">
        <w:rPr>
          <w:rFonts w:ascii="Times New Roman" w:hAnsi="Times New Roman" w:cs="Times New Roman"/>
          <w:w w:val="104"/>
          <w:sz w:val="32"/>
          <w:szCs w:val="32"/>
        </w:rPr>
        <w:t>eitbeschä</w:t>
      </w:r>
      <w:r w:rsidRPr="004E231F">
        <w:rPr>
          <w:rFonts w:ascii="Times New Roman" w:hAnsi="Times New Roman" w:cs="Times New Roman"/>
          <w:spacing w:val="4"/>
          <w:w w:val="104"/>
          <w:sz w:val="32"/>
          <w:szCs w:val="32"/>
        </w:rPr>
        <w:t>f</w:t>
      </w:r>
      <w:r w:rsidRPr="004E231F">
        <w:rPr>
          <w:rFonts w:ascii="Times New Roman" w:hAnsi="Times New Roman" w:cs="Times New Roman"/>
          <w:w w:val="104"/>
          <w:sz w:val="32"/>
          <w:szCs w:val="32"/>
        </w:rPr>
        <w:t xml:space="preserve">tigung </w:t>
      </w:r>
      <w:r w:rsidRPr="004E231F">
        <w:rPr>
          <w:rFonts w:ascii="Times New Roman" w:hAnsi="Times New Roman" w:cs="Times New Roman"/>
          <w:sz w:val="32"/>
          <w:szCs w:val="32"/>
        </w:rPr>
        <w:t>zur</w:t>
      </w:r>
      <w:r w:rsidRPr="004E231F">
        <w:rPr>
          <w:rFonts w:ascii="Times New Roman" w:hAnsi="Times New Roman" w:cs="Times New Roman"/>
          <w:spacing w:val="-16"/>
          <w:sz w:val="32"/>
          <w:szCs w:val="32"/>
        </w:rPr>
        <w:t xml:space="preserve"> </w:t>
      </w:r>
      <w:r w:rsidRPr="004E231F">
        <w:rPr>
          <w:rFonts w:ascii="Times New Roman" w:hAnsi="Times New Roman" w:cs="Times New Roman"/>
          <w:spacing w:val="-11"/>
          <w:w w:val="77"/>
          <w:sz w:val="32"/>
          <w:szCs w:val="32"/>
        </w:rPr>
        <w:t>V</w:t>
      </w:r>
      <w:r w:rsidRPr="004E231F">
        <w:rPr>
          <w:rFonts w:ascii="Times New Roman" w:hAnsi="Times New Roman" w:cs="Times New Roman"/>
          <w:w w:val="106"/>
          <w:sz w:val="32"/>
          <w:szCs w:val="32"/>
        </w:rPr>
        <w:t>e</w:t>
      </w:r>
      <w:r w:rsidRPr="004E231F">
        <w:rPr>
          <w:rFonts w:ascii="Times New Roman" w:hAnsi="Times New Roman" w:cs="Times New Roman"/>
          <w:spacing w:val="10"/>
          <w:w w:val="106"/>
          <w:sz w:val="32"/>
          <w:szCs w:val="32"/>
        </w:rPr>
        <w:t>r</w:t>
      </w:r>
      <w:r w:rsidRPr="004E231F">
        <w:rPr>
          <w:rFonts w:ascii="Times New Roman" w:hAnsi="Times New Roman" w:cs="Times New Roman"/>
          <w:w w:val="108"/>
          <w:sz w:val="32"/>
          <w:szCs w:val="32"/>
        </w:rPr>
        <w:t>fügung</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s</w:t>
      </w:r>
      <w:r w:rsidRPr="004E231F">
        <w:rPr>
          <w:rFonts w:ascii="Times New Roman" w:hAnsi="Times New Roman" w:cs="Times New Roman"/>
          <w:spacing w:val="-2"/>
          <w:sz w:val="32"/>
          <w:szCs w:val="32"/>
        </w:rPr>
        <w:t>t</w:t>
      </w:r>
      <w:r w:rsidRPr="004E231F">
        <w:rPr>
          <w:rFonts w:ascii="Times New Roman" w:hAnsi="Times New Roman" w:cs="Times New Roman"/>
          <w:sz w:val="32"/>
          <w:szCs w:val="32"/>
        </w:rPr>
        <w:t>ehen.</w:t>
      </w:r>
      <w:r w:rsidRPr="004E231F">
        <w:rPr>
          <w:rFonts w:ascii="Times New Roman" w:hAnsi="Times New Roman" w:cs="Times New Roman"/>
          <w:spacing w:val="65"/>
          <w:sz w:val="32"/>
          <w:szCs w:val="32"/>
        </w:rPr>
        <w:t xml:space="preserve"> </w:t>
      </w:r>
      <w:r w:rsidRPr="004E231F">
        <w:rPr>
          <w:rFonts w:ascii="Times New Roman" w:hAnsi="Times New Roman" w:cs="Times New Roman"/>
          <w:spacing w:val="-1"/>
          <w:w w:val="95"/>
          <w:sz w:val="32"/>
          <w:szCs w:val="32"/>
        </w:rPr>
        <w:t>A</w:t>
      </w:r>
      <w:r w:rsidRPr="004E231F">
        <w:rPr>
          <w:rFonts w:ascii="Times New Roman" w:hAnsi="Times New Roman" w:cs="Times New Roman"/>
          <w:w w:val="95"/>
          <w:sz w:val="32"/>
          <w:szCs w:val="32"/>
        </w:rPr>
        <w:t>n</w:t>
      </w:r>
      <w:r w:rsidRPr="004E231F">
        <w:rPr>
          <w:rFonts w:ascii="Times New Roman" w:hAnsi="Times New Roman" w:cs="Times New Roman"/>
          <w:spacing w:val="-21"/>
          <w:w w:val="95"/>
          <w:sz w:val="32"/>
          <w:szCs w:val="32"/>
        </w:rPr>
        <w:t xml:space="preserve"> </w:t>
      </w:r>
      <w:r w:rsidRPr="004E231F">
        <w:rPr>
          <w:rFonts w:ascii="Times New Roman" w:hAnsi="Times New Roman" w:cs="Times New Roman"/>
          <w:spacing w:val="-11"/>
          <w:w w:val="77"/>
          <w:sz w:val="32"/>
          <w:szCs w:val="32"/>
        </w:rPr>
        <w:t>V</w:t>
      </w:r>
      <w:r w:rsidRPr="004E231F">
        <w:rPr>
          <w:rFonts w:ascii="Times New Roman" w:hAnsi="Times New Roman" w:cs="Times New Roman"/>
          <w:w w:val="105"/>
          <w:sz w:val="32"/>
          <w:szCs w:val="32"/>
        </w:rPr>
        <w:t>o</w:t>
      </w:r>
      <w:r w:rsidRPr="004E231F">
        <w:rPr>
          <w:rFonts w:ascii="Times New Roman" w:hAnsi="Times New Roman" w:cs="Times New Roman"/>
          <w:spacing w:val="1"/>
          <w:w w:val="105"/>
          <w:sz w:val="32"/>
          <w:szCs w:val="32"/>
        </w:rPr>
        <w:t>r</w:t>
      </w:r>
      <w:r w:rsidRPr="004E231F">
        <w:rPr>
          <w:rFonts w:ascii="Times New Roman" w:hAnsi="Times New Roman" w:cs="Times New Roman"/>
          <w:w w:val="109"/>
          <w:sz w:val="32"/>
          <w:szCs w:val="32"/>
        </w:rPr>
        <w:t>mittagen</w:t>
      </w:r>
      <w:r w:rsidRPr="004E231F">
        <w:rPr>
          <w:rFonts w:ascii="Times New Roman" w:hAnsi="Times New Roman" w:cs="Times New Roman"/>
          <w:spacing w:val="-13"/>
          <w:sz w:val="32"/>
          <w:szCs w:val="32"/>
        </w:rPr>
        <w:t xml:space="preserve"> </w:t>
      </w:r>
      <w:r w:rsidRPr="004E231F">
        <w:rPr>
          <w:rFonts w:ascii="Times New Roman" w:hAnsi="Times New Roman" w:cs="Times New Roman"/>
          <w:spacing w:val="6"/>
          <w:sz w:val="32"/>
          <w:szCs w:val="32"/>
        </w:rPr>
        <w:t>k</w:t>
      </w:r>
      <w:r w:rsidRPr="004E231F">
        <w:rPr>
          <w:rFonts w:ascii="Times New Roman" w:hAnsi="Times New Roman" w:cs="Times New Roman"/>
          <w:sz w:val="32"/>
          <w:szCs w:val="32"/>
        </w:rPr>
        <w:t>ann</w:t>
      </w:r>
      <w:r w:rsidRPr="004E231F">
        <w:rPr>
          <w:rFonts w:ascii="Times New Roman" w:hAnsi="Times New Roman" w:cs="Times New Roman"/>
          <w:spacing w:val="24"/>
          <w:sz w:val="32"/>
          <w:szCs w:val="32"/>
        </w:rPr>
        <w:t xml:space="preserve"> </w:t>
      </w:r>
      <w:r w:rsidRPr="004E231F">
        <w:rPr>
          <w:rFonts w:ascii="Times New Roman" w:hAnsi="Times New Roman" w:cs="Times New Roman"/>
          <w:w w:val="108"/>
          <w:sz w:val="32"/>
          <w:szCs w:val="32"/>
        </w:rPr>
        <w:t>das</w:t>
      </w:r>
      <w:r>
        <w:rPr>
          <w:rFonts w:ascii="Times New Roman" w:hAnsi="Times New Roman" w:cs="Times New Roman"/>
          <w:w w:val="108"/>
          <w:sz w:val="32"/>
          <w:szCs w:val="32"/>
        </w:rPr>
        <w:t xml:space="preserve"> </w:t>
      </w:r>
      <w:r w:rsidRPr="004E231F">
        <w:rPr>
          <w:rFonts w:ascii="Times New Roman" w:hAnsi="Times New Roman" w:cs="Times New Roman"/>
          <w:spacing w:val="2"/>
          <w:w w:val="90"/>
          <w:sz w:val="32"/>
          <w:szCs w:val="32"/>
        </w:rPr>
        <w:t>„</w:t>
      </w:r>
      <w:r w:rsidRPr="004E231F">
        <w:rPr>
          <w:rFonts w:ascii="Times New Roman" w:hAnsi="Times New Roman" w:cs="Times New Roman"/>
          <w:w w:val="90"/>
          <w:sz w:val="32"/>
          <w:szCs w:val="32"/>
        </w:rPr>
        <w:t>JOO“</w:t>
      </w:r>
      <w:r w:rsidRPr="004E231F">
        <w:rPr>
          <w:rFonts w:ascii="Times New Roman" w:hAnsi="Times New Roman" w:cs="Times New Roman"/>
          <w:spacing w:val="-4"/>
          <w:w w:val="90"/>
          <w:sz w:val="32"/>
          <w:szCs w:val="32"/>
        </w:rPr>
        <w:t xml:space="preserve"> </w:t>
      </w:r>
      <w:r w:rsidRPr="004E231F">
        <w:rPr>
          <w:rFonts w:ascii="Times New Roman" w:hAnsi="Times New Roman" w:cs="Times New Roman"/>
          <w:sz w:val="32"/>
          <w:szCs w:val="32"/>
        </w:rPr>
        <w:t>bei</w:t>
      </w:r>
      <w:r w:rsidRPr="004E231F">
        <w:rPr>
          <w:rFonts w:ascii="Times New Roman" w:hAnsi="Times New Roman" w:cs="Times New Roman"/>
          <w:spacing w:val="12"/>
          <w:sz w:val="32"/>
          <w:szCs w:val="32"/>
        </w:rPr>
        <w:t xml:space="preserve"> </w:t>
      </w:r>
      <w:r w:rsidRPr="004E231F">
        <w:rPr>
          <w:rFonts w:ascii="Times New Roman" w:hAnsi="Times New Roman" w:cs="Times New Roman"/>
          <w:spacing w:val="1"/>
          <w:w w:val="81"/>
          <w:sz w:val="32"/>
          <w:szCs w:val="32"/>
        </w:rPr>
        <w:t>B</w:t>
      </w:r>
      <w:r w:rsidRPr="004E231F">
        <w:rPr>
          <w:rFonts w:ascii="Times New Roman" w:hAnsi="Times New Roman" w:cs="Times New Roman"/>
          <w:w w:val="109"/>
          <w:sz w:val="32"/>
          <w:szCs w:val="32"/>
        </w:rPr>
        <w:t>eda</w:t>
      </w:r>
      <w:r w:rsidRPr="004E231F">
        <w:rPr>
          <w:rFonts w:ascii="Times New Roman" w:hAnsi="Times New Roman" w:cs="Times New Roman"/>
          <w:spacing w:val="10"/>
          <w:w w:val="109"/>
          <w:sz w:val="32"/>
          <w:szCs w:val="32"/>
        </w:rPr>
        <w:t>r</w:t>
      </w:r>
      <w:r w:rsidRPr="004E231F">
        <w:rPr>
          <w:rFonts w:ascii="Times New Roman" w:hAnsi="Times New Roman" w:cs="Times New Roman"/>
          <w:w w:val="87"/>
          <w:sz w:val="32"/>
          <w:szCs w:val="32"/>
        </w:rPr>
        <w:t>f</w:t>
      </w:r>
      <w:r w:rsidRPr="004E231F">
        <w:rPr>
          <w:rFonts w:ascii="Times New Roman" w:hAnsi="Times New Roman" w:cs="Times New Roman"/>
          <w:spacing w:val="-13"/>
          <w:sz w:val="32"/>
          <w:szCs w:val="32"/>
        </w:rPr>
        <w:t xml:space="preserve"> </w:t>
      </w:r>
      <w:r w:rsidRPr="004E231F">
        <w:rPr>
          <w:rFonts w:ascii="Times New Roman" w:hAnsi="Times New Roman" w:cs="Times New Roman"/>
          <w:spacing w:val="-3"/>
          <w:sz w:val="32"/>
          <w:szCs w:val="32"/>
        </w:rPr>
        <w:t>v</w:t>
      </w:r>
      <w:r w:rsidRPr="004E231F">
        <w:rPr>
          <w:rFonts w:ascii="Times New Roman" w:hAnsi="Times New Roman" w:cs="Times New Roman"/>
          <w:sz w:val="32"/>
          <w:szCs w:val="32"/>
        </w:rPr>
        <w:t>on</w:t>
      </w:r>
      <w:r w:rsidRPr="004E231F">
        <w:rPr>
          <w:rFonts w:ascii="Times New Roman" w:hAnsi="Times New Roman" w:cs="Times New Roman"/>
          <w:spacing w:val="2"/>
          <w:sz w:val="32"/>
          <w:szCs w:val="32"/>
        </w:rPr>
        <w:t xml:space="preserve"> </w:t>
      </w:r>
      <w:r w:rsidRPr="004E231F">
        <w:rPr>
          <w:rFonts w:ascii="Times New Roman" w:hAnsi="Times New Roman" w:cs="Times New Roman"/>
          <w:spacing w:val="-11"/>
          <w:w w:val="77"/>
          <w:sz w:val="32"/>
          <w:szCs w:val="32"/>
        </w:rPr>
        <w:t>V</w:t>
      </w:r>
      <w:r w:rsidRPr="004E231F">
        <w:rPr>
          <w:rFonts w:ascii="Times New Roman" w:hAnsi="Times New Roman" w:cs="Times New Roman"/>
          <w:w w:val="106"/>
          <w:sz w:val="32"/>
          <w:szCs w:val="32"/>
        </w:rPr>
        <w:t>e</w:t>
      </w:r>
      <w:r w:rsidRPr="004E231F">
        <w:rPr>
          <w:rFonts w:ascii="Times New Roman" w:hAnsi="Times New Roman" w:cs="Times New Roman"/>
          <w:spacing w:val="-3"/>
          <w:w w:val="106"/>
          <w:sz w:val="32"/>
          <w:szCs w:val="32"/>
        </w:rPr>
        <w:t>r</w:t>
      </w:r>
      <w:r w:rsidRPr="004E231F">
        <w:rPr>
          <w:rFonts w:ascii="Times New Roman" w:hAnsi="Times New Roman" w:cs="Times New Roman"/>
          <w:w w:val="105"/>
          <w:sz w:val="32"/>
          <w:szCs w:val="32"/>
        </w:rPr>
        <w:t>einen,</w:t>
      </w:r>
      <w:r w:rsidRPr="004E231F">
        <w:rPr>
          <w:rFonts w:ascii="Times New Roman" w:hAnsi="Times New Roman" w:cs="Times New Roman"/>
          <w:spacing w:val="-13"/>
          <w:sz w:val="32"/>
          <w:szCs w:val="32"/>
        </w:rPr>
        <w:t xml:space="preserve"> </w:t>
      </w:r>
      <w:r w:rsidRPr="004E231F">
        <w:rPr>
          <w:rFonts w:ascii="Times New Roman" w:hAnsi="Times New Roman" w:cs="Times New Roman"/>
          <w:spacing w:val="3"/>
          <w:w w:val="71"/>
          <w:sz w:val="32"/>
          <w:szCs w:val="32"/>
        </w:rPr>
        <w:t>I</w:t>
      </w:r>
      <w:r w:rsidRPr="004E231F">
        <w:rPr>
          <w:rFonts w:ascii="Times New Roman" w:hAnsi="Times New Roman" w:cs="Times New Roman"/>
          <w:w w:val="103"/>
          <w:sz w:val="32"/>
          <w:szCs w:val="32"/>
        </w:rPr>
        <w:t>niti</w:t>
      </w:r>
      <w:r w:rsidRPr="004E231F">
        <w:rPr>
          <w:rFonts w:ascii="Times New Roman" w:hAnsi="Times New Roman" w:cs="Times New Roman"/>
          <w:spacing w:val="-1"/>
          <w:w w:val="103"/>
          <w:sz w:val="32"/>
          <w:szCs w:val="32"/>
        </w:rPr>
        <w:t>a</w:t>
      </w:r>
      <w:r w:rsidRPr="004E231F">
        <w:rPr>
          <w:rFonts w:ascii="Times New Roman" w:hAnsi="Times New Roman" w:cs="Times New Roman"/>
          <w:w w:val="99"/>
          <w:sz w:val="32"/>
          <w:szCs w:val="32"/>
        </w:rPr>
        <w:t>ti</w:t>
      </w:r>
      <w:r w:rsidRPr="004E231F">
        <w:rPr>
          <w:rFonts w:ascii="Times New Roman" w:hAnsi="Times New Roman" w:cs="Times New Roman"/>
          <w:spacing w:val="-3"/>
          <w:w w:val="99"/>
          <w:sz w:val="32"/>
          <w:szCs w:val="32"/>
        </w:rPr>
        <w:t>v</w:t>
      </w:r>
      <w:r w:rsidRPr="004E231F">
        <w:rPr>
          <w:rFonts w:ascii="Times New Roman" w:hAnsi="Times New Roman" w:cs="Times New Roman"/>
          <w:w w:val="111"/>
          <w:sz w:val="32"/>
          <w:szCs w:val="32"/>
        </w:rPr>
        <w:t>en</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oder</w:t>
      </w:r>
      <w:r w:rsidRPr="004E231F">
        <w:rPr>
          <w:rFonts w:ascii="Times New Roman" w:hAnsi="Times New Roman" w:cs="Times New Roman"/>
          <w:spacing w:val="41"/>
          <w:sz w:val="32"/>
          <w:szCs w:val="32"/>
        </w:rPr>
        <w:t xml:space="preserve"> </w:t>
      </w:r>
      <w:r w:rsidRPr="004E231F">
        <w:rPr>
          <w:rFonts w:ascii="Times New Roman" w:hAnsi="Times New Roman" w:cs="Times New Roman"/>
          <w:w w:val="109"/>
          <w:sz w:val="32"/>
          <w:szCs w:val="32"/>
        </w:rPr>
        <w:t>ande</w:t>
      </w:r>
      <w:r w:rsidRPr="004E231F">
        <w:rPr>
          <w:rFonts w:ascii="Times New Roman" w:hAnsi="Times New Roman" w:cs="Times New Roman"/>
          <w:spacing w:val="-3"/>
          <w:w w:val="109"/>
          <w:sz w:val="32"/>
          <w:szCs w:val="32"/>
        </w:rPr>
        <w:t>r</w:t>
      </w:r>
      <w:r w:rsidRPr="004E231F">
        <w:rPr>
          <w:rFonts w:ascii="Times New Roman" w:hAnsi="Times New Roman" w:cs="Times New Roman"/>
          <w:w w:val="109"/>
          <w:sz w:val="32"/>
          <w:szCs w:val="32"/>
        </w:rPr>
        <w:t>en</w:t>
      </w:r>
      <w:r w:rsidRPr="004E231F">
        <w:rPr>
          <w:rFonts w:ascii="Times New Roman" w:hAnsi="Times New Roman" w:cs="Times New Roman"/>
          <w:spacing w:val="-28"/>
          <w:w w:val="109"/>
          <w:sz w:val="32"/>
          <w:szCs w:val="32"/>
        </w:rPr>
        <w:t xml:space="preserve"> </w:t>
      </w:r>
      <w:r w:rsidRPr="004E231F">
        <w:rPr>
          <w:rFonts w:ascii="Times New Roman" w:hAnsi="Times New Roman" w:cs="Times New Roman"/>
          <w:spacing w:val="-15"/>
          <w:w w:val="81"/>
          <w:sz w:val="32"/>
          <w:szCs w:val="32"/>
        </w:rPr>
        <w:t>T</w:t>
      </w:r>
      <w:r w:rsidRPr="004E231F">
        <w:rPr>
          <w:rFonts w:ascii="Times New Roman" w:hAnsi="Times New Roman" w:cs="Times New Roman"/>
          <w:spacing w:val="-2"/>
          <w:w w:val="98"/>
          <w:sz w:val="32"/>
          <w:szCs w:val="32"/>
        </w:rPr>
        <w:t>r</w:t>
      </w:r>
      <w:r w:rsidRPr="004E231F">
        <w:rPr>
          <w:rFonts w:ascii="Times New Roman" w:hAnsi="Times New Roman" w:cs="Times New Roman"/>
          <w:w w:val="111"/>
          <w:sz w:val="32"/>
          <w:szCs w:val="32"/>
        </w:rPr>
        <w:t>ägen</w:t>
      </w:r>
      <w:r w:rsidR="00E227F3">
        <w:rPr>
          <w:rFonts w:ascii="Times New Roman" w:hAnsi="Times New Roman" w:cs="Times New Roman"/>
          <w:w w:val="111"/>
          <w:sz w:val="32"/>
          <w:szCs w:val="32"/>
        </w:rPr>
        <w:t xml:space="preserve">           </w:t>
      </w:r>
      <w:r w:rsidRPr="004E231F">
        <w:rPr>
          <w:rFonts w:ascii="Times New Roman" w:hAnsi="Times New Roman" w:cs="Times New Roman"/>
          <w:spacing w:val="-13"/>
          <w:sz w:val="32"/>
          <w:szCs w:val="32"/>
        </w:rPr>
        <w:t xml:space="preserve"> </w:t>
      </w:r>
      <w:r w:rsidRPr="004E231F">
        <w:rPr>
          <w:rFonts w:ascii="Times New Roman" w:hAnsi="Times New Roman" w:cs="Times New Roman"/>
          <w:w w:val="85"/>
          <w:sz w:val="32"/>
          <w:szCs w:val="32"/>
        </w:rPr>
        <w:t>(z</w:t>
      </w:r>
      <w:r>
        <w:rPr>
          <w:rFonts w:ascii="Times New Roman" w:hAnsi="Times New Roman" w:cs="Times New Roman"/>
          <w:w w:val="85"/>
          <w:sz w:val="32"/>
          <w:szCs w:val="32"/>
        </w:rPr>
        <w:t>.</w:t>
      </w:r>
      <w:r w:rsidRPr="004E231F">
        <w:rPr>
          <w:rFonts w:ascii="Times New Roman" w:hAnsi="Times New Roman" w:cs="Times New Roman"/>
          <w:spacing w:val="-3"/>
          <w:w w:val="85"/>
          <w:sz w:val="32"/>
          <w:szCs w:val="32"/>
        </w:rPr>
        <w:t>B</w:t>
      </w:r>
      <w:r w:rsidRPr="004E231F">
        <w:rPr>
          <w:rFonts w:ascii="Times New Roman" w:hAnsi="Times New Roman" w:cs="Times New Roman"/>
          <w:w w:val="85"/>
          <w:sz w:val="32"/>
          <w:szCs w:val="32"/>
        </w:rPr>
        <w:t>.</w:t>
      </w:r>
      <w:r w:rsidRPr="004E231F">
        <w:rPr>
          <w:rFonts w:ascii="Times New Roman" w:hAnsi="Times New Roman" w:cs="Times New Roman"/>
          <w:spacing w:val="2"/>
          <w:w w:val="85"/>
          <w:sz w:val="32"/>
          <w:szCs w:val="32"/>
        </w:rPr>
        <w:t xml:space="preserve"> </w:t>
      </w:r>
      <w:r w:rsidRPr="004E231F">
        <w:rPr>
          <w:rFonts w:ascii="Times New Roman" w:hAnsi="Times New Roman" w:cs="Times New Roman"/>
          <w:sz w:val="32"/>
          <w:szCs w:val="32"/>
        </w:rPr>
        <w:t>für</w:t>
      </w:r>
      <w:r w:rsidRPr="004E231F">
        <w:rPr>
          <w:rFonts w:ascii="Times New Roman" w:hAnsi="Times New Roman" w:cs="Times New Roman"/>
          <w:spacing w:val="-13"/>
          <w:sz w:val="32"/>
          <w:szCs w:val="32"/>
        </w:rPr>
        <w:t xml:space="preserve"> </w:t>
      </w:r>
      <w:r w:rsidRPr="004E231F">
        <w:rPr>
          <w:rFonts w:ascii="Times New Roman" w:hAnsi="Times New Roman" w:cs="Times New Roman"/>
          <w:spacing w:val="2"/>
          <w:sz w:val="32"/>
          <w:szCs w:val="32"/>
        </w:rPr>
        <w:t>S</w:t>
      </w:r>
      <w:r w:rsidRPr="004E231F">
        <w:rPr>
          <w:rFonts w:ascii="Times New Roman" w:hAnsi="Times New Roman" w:cs="Times New Roman"/>
          <w:sz w:val="32"/>
          <w:szCs w:val="32"/>
        </w:rPr>
        <w:t>enio</w:t>
      </w:r>
      <w:r w:rsidRPr="004E231F">
        <w:rPr>
          <w:rFonts w:ascii="Times New Roman" w:hAnsi="Times New Roman" w:cs="Times New Roman"/>
          <w:spacing w:val="-3"/>
          <w:sz w:val="32"/>
          <w:szCs w:val="32"/>
        </w:rPr>
        <w:t>r</w:t>
      </w:r>
      <w:r w:rsidRPr="004E231F">
        <w:rPr>
          <w:rFonts w:ascii="Times New Roman" w:hAnsi="Times New Roman" w:cs="Times New Roman"/>
          <w:sz w:val="32"/>
          <w:szCs w:val="32"/>
        </w:rPr>
        <w:t>ena</w:t>
      </w:r>
      <w:r w:rsidRPr="004E231F">
        <w:rPr>
          <w:rFonts w:ascii="Times New Roman" w:hAnsi="Times New Roman" w:cs="Times New Roman"/>
          <w:spacing w:val="1"/>
          <w:sz w:val="32"/>
          <w:szCs w:val="32"/>
        </w:rPr>
        <w:t>r</w:t>
      </w:r>
      <w:r w:rsidRPr="004E231F">
        <w:rPr>
          <w:rFonts w:ascii="Times New Roman" w:hAnsi="Times New Roman" w:cs="Times New Roman"/>
          <w:sz w:val="32"/>
          <w:szCs w:val="32"/>
        </w:rPr>
        <w:t>beit)</w:t>
      </w:r>
      <w:r w:rsidRPr="004E231F">
        <w:rPr>
          <w:rFonts w:ascii="Times New Roman" w:hAnsi="Times New Roman" w:cs="Times New Roman"/>
          <w:spacing w:val="71"/>
          <w:sz w:val="32"/>
          <w:szCs w:val="32"/>
        </w:rPr>
        <w:t xml:space="preserve"> </w:t>
      </w:r>
      <w:r w:rsidRPr="004E231F">
        <w:rPr>
          <w:rFonts w:ascii="Times New Roman" w:hAnsi="Times New Roman" w:cs="Times New Roman"/>
          <w:sz w:val="32"/>
          <w:szCs w:val="32"/>
        </w:rPr>
        <w:t xml:space="preserve">genutzt </w:t>
      </w:r>
      <w:r w:rsidRPr="004E231F">
        <w:rPr>
          <w:rFonts w:ascii="Times New Roman" w:hAnsi="Times New Roman" w:cs="Times New Roman"/>
          <w:spacing w:val="2"/>
          <w:sz w:val="32"/>
          <w:szCs w:val="32"/>
        </w:rPr>
        <w:t xml:space="preserve"> </w:t>
      </w:r>
      <w:r w:rsidRPr="004E231F">
        <w:rPr>
          <w:rFonts w:ascii="Times New Roman" w:hAnsi="Times New Roman" w:cs="Times New Roman"/>
          <w:spacing w:val="-3"/>
          <w:w w:val="101"/>
          <w:sz w:val="32"/>
          <w:szCs w:val="32"/>
        </w:rPr>
        <w:t>w</w:t>
      </w:r>
      <w:r w:rsidRPr="004E231F">
        <w:rPr>
          <w:rFonts w:ascii="Times New Roman" w:hAnsi="Times New Roman" w:cs="Times New Roman"/>
          <w:w w:val="106"/>
          <w:sz w:val="32"/>
          <w:szCs w:val="32"/>
        </w:rPr>
        <w:t>e</w:t>
      </w:r>
      <w:r w:rsidRPr="004E231F">
        <w:rPr>
          <w:rFonts w:ascii="Times New Roman" w:hAnsi="Times New Roman" w:cs="Times New Roman"/>
          <w:spacing w:val="-3"/>
          <w:w w:val="106"/>
          <w:sz w:val="32"/>
          <w:szCs w:val="32"/>
        </w:rPr>
        <w:t>r</w:t>
      </w:r>
      <w:r w:rsidRPr="004E231F">
        <w:rPr>
          <w:rFonts w:ascii="Times New Roman" w:hAnsi="Times New Roman" w:cs="Times New Roman"/>
          <w:w w:val="107"/>
          <w:sz w:val="32"/>
          <w:szCs w:val="32"/>
        </w:rPr>
        <w:t>den.</w:t>
      </w: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4E231F" w:rsidTr="005F5E0C">
        <w:trPr>
          <w:trHeight w:hRule="exact" w:val="397"/>
        </w:trPr>
        <w:tc>
          <w:tcPr>
            <w:tcW w:w="236" w:type="dxa"/>
            <w:vAlign w:val="center"/>
          </w:tcPr>
          <w:p w:rsidR="004E231F" w:rsidRDefault="004E231F" w:rsidP="005F5E0C">
            <w:pPr>
              <w:jc w:val="center"/>
            </w:pPr>
          </w:p>
        </w:tc>
        <w:tc>
          <w:tcPr>
            <w:tcW w:w="4740" w:type="dxa"/>
            <w:vMerge w:val="restart"/>
            <w:vAlign w:val="center"/>
          </w:tcPr>
          <w:p w:rsidR="004E231F" w:rsidRPr="004E231F" w:rsidRDefault="004E231F" w:rsidP="00246313">
            <w:pPr>
              <w:pStyle w:val="Listenabsatz"/>
              <w:numPr>
                <w:ilvl w:val="0"/>
                <w:numId w:val="2"/>
              </w:numPr>
              <w:tabs>
                <w:tab w:val="left" w:pos="574"/>
                <w:tab w:val="left" w:pos="1182"/>
              </w:tabs>
              <w:ind w:left="48" w:firstLine="425"/>
              <w:rPr>
                <w:rFonts w:ascii="Times New Roman" w:hAnsi="Times New Roman" w:cs="Times New Roman"/>
                <w:b/>
                <w:sz w:val="52"/>
                <w:szCs w:val="52"/>
              </w:rPr>
            </w:pPr>
            <w:r>
              <w:rPr>
                <w:rFonts w:ascii="Times New Roman" w:hAnsi="Times New Roman" w:cs="Times New Roman"/>
                <w:b/>
                <w:sz w:val="52"/>
                <w:szCs w:val="52"/>
              </w:rPr>
              <w:t>Standort</w:t>
            </w:r>
          </w:p>
        </w:tc>
        <w:tc>
          <w:tcPr>
            <w:tcW w:w="2976" w:type="dxa"/>
            <w:vAlign w:val="center"/>
          </w:tcPr>
          <w:p w:rsidR="004E231F" w:rsidRDefault="004E231F" w:rsidP="005F5E0C">
            <w:pPr>
              <w:jc w:val="center"/>
            </w:pPr>
          </w:p>
        </w:tc>
        <w:tc>
          <w:tcPr>
            <w:tcW w:w="7797" w:type="dxa"/>
            <w:vMerge w:val="restart"/>
          </w:tcPr>
          <w:p w:rsidR="004E231F" w:rsidRDefault="004E231F" w:rsidP="005F5E0C">
            <w:pPr>
              <w:jc w:val="right"/>
              <w:rPr>
                <w:noProof/>
                <w:lang w:eastAsia="de-DE"/>
              </w:rPr>
            </w:pPr>
            <w:r>
              <w:rPr>
                <w:noProof/>
                <w:lang w:eastAsia="de-DE"/>
              </w:rPr>
              <w:drawing>
                <wp:inline distT="0" distB="0" distL="0" distR="0" wp14:anchorId="3987BD79" wp14:editId="277CA34D">
                  <wp:extent cx="4271962" cy="614363"/>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4E231F" w:rsidTr="005F5E0C">
        <w:trPr>
          <w:trHeight w:hRule="exact" w:val="170"/>
        </w:trPr>
        <w:tc>
          <w:tcPr>
            <w:tcW w:w="236" w:type="dxa"/>
            <w:shd w:val="clear" w:color="auto" w:fill="FF0000"/>
            <w:vAlign w:val="center"/>
          </w:tcPr>
          <w:p w:rsidR="004E231F" w:rsidRDefault="004E231F" w:rsidP="005F5E0C">
            <w:pPr>
              <w:jc w:val="center"/>
            </w:pPr>
          </w:p>
        </w:tc>
        <w:tc>
          <w:tcPr>
            <w:tcW w:w="4740" w:type="dxa"/>
            <w:vMerge/>
            <w:vAlign w:val="center"/>
          </w:tcPr>
          <w:p w:rsidR="004E231F" w:rsidRDefault="004E231F" w:rsidP="005F5E0C">
            <w:pPr>
              <w:jc w:val="center"/>
            </w:pPr>
          </w:p>
        </w:tc>
        <w:tc>
          <w:tcPr>
            <w:tcW w:w="2976" w:type="dxa"/>
            <w:shd w:val="clear" w:color="auto" w:fill="FF0000"/>
            <w:vAlign w:val="center"/>
          </w:tcPr>
          <w:p w:rsidR="004E231F" w:rsidRDefault="004E231F" w:rsidP="005F5E0C">
            <w:pPr>
              <w:jc w:val="center"/>
            </w:pPr>
          </w:p>
        </w:tc>
        <w:tc>
          <w:tcPr>
            <w:tcW w:w="7797" w:type="dxa"/>
            <w:vMerge/>
          </w:tcPr>
          <w:p w:rsidR="004E231F" w:rsidRDefault="004E231F" w:rsidP="005F5E0C">
            <w:pPr>
              <w:rPr>
                <w:noProof/>
                <w:lang w:eastAsia="de-DE"/>
              </w:rPr>
            </w:pPr>
          </w:p>
        </w:tc>
      </w:tr>
      <w:tr w:rsidR="004E231F" w:rsidTr="005F5E0C">
        <w:trPr>
          <w:trHeight w:hRule="exact" w:val="397"/>
        </w:trPr>
        <w:tc>
          <w:tcPr>
            <w:tcW w:w="236" w:type="dxa"/>
            <w:vAlign w:val="center"/>
          </w:tcPr>
          <w:p w:rsidR="004E231F" w:rsidRDefault="004E231F" w:rsidP="005F5E0C">
            <w:pPr>
              <w:jc w:val="center"/>
            </w:pPr>
          </w:p>
        </w:tc>
        <w:tc>
          <w:tcPr>
            <w:tcW w:w="4740" w:type="dxa"/>
            <w:vMerge/>
            <w:vAlign w:val="center"/>
          </w:tcPr>
          <w:p w:rsidR="004E231F" w:rsidRDefault="004E231F" w:rsidP="005F5E0C"/>
        </w:tc>
        <w:tc>
          <w:tcPr>
            <w:tcW w:w="2976" w:type="dxa"/>
            <w:vAlign w:val="center"/>
          </w:tcPr>
          <w:p w:rsidR="004E231F" w:rsidRDefault="004E231F" w:rsidP="005F5E0C">
            <w:pPr>
              <w:jc w:val="center"/>
            </w:pPr>
          </w:p>
        </w:tc>
        <w:tc>
          <w:tcPr>
            <w:tcW w:w="7797" w:type="dxa"/>
            <w:vMerge/>
          </w:tcPr>
          <w:p w:rsidR="004E231F" w:rsidRDefault="004E231F" w:rsidP="005F5E0C"/>
        </w:tc>
      </w:tr>
    </w:tbl>
    <w:p w:rsidR="004E231F" w:rsidRDefault="009B3879" w:rsidP="004E231F">
      <w:pPr>
        <w:ind w:right="54"/>
        <w:rPr>
          <w:rFonts w:ascii="Times New Roman" w:hAnsi="Times New Roman" w:cs="Times New Roman"/>
          <w:sz w:val="34"/>
          <w:szCs w:val="34"/>
        </w:rPr>
      </w:pPr>
      <w:r>
        <w:rPr>
          <w:noProof/>
          <w:lang w:eastAsia="de-DE"/>
        </w:rPr>
        <w:drawing>
          <wp:anchor distT="0" distB="0" distL="114300" distR="114300" simplePos="0" relativeHeight="251651072" behindDoc="0" locked="0" layoutInCell="1" allowOverlap="1" wp14:anchorId="711E31C0" wp14:editId="2E6793A1">
            <wp:simplePos x="0" y="0"/>
            <wp:positionH relativeFrom="margin">
              <wp:posOffset>5341620</wp:posOffset>
            </wp:positionH>
            <wp:positionV relativeFrom="margin">
              <wp:posOffset>4314825</wp:posOffset>
            </wp:positionV>
            <wp:extent cx="4719955" cy="2309495"/>
            <wp:effectExtent l="0" t="0" r="4445" b="0"/>
            <wp:wrapSquare wrapText="bothSides"/>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19955" cy="230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231F" w:rsidRPr="004E231F" w:rsidRDefault="004E231F" w:rsidP="004E231F">
      <w:pPr>
        <w:ind w:right="54"/>
        <w:rPr>
          <w:rFonts w:ascii="Times New Roman" w:hAnsi="Times New Roman" w:cs="Times New Roman"/>
          <w:sz w:val="32"/>
          <w:szCs w:val="32"/>
        </w:rPr>
      </w:pPr>
      <w:r w:rsidRPr="004E231F">
        <w:rPr>
          <w:rFonts w:ascii="Times New Roman" w:hAnsi="Times New Roman" w:cs="Times New Roman"/>
          <w:sz w:val="34"/>
          <w:szCs w:val="34"/>
        </w:rPr>
        <w:t>Das</w:t>
      </w:r>
      <w:r w:rsidRPr="004E231F">
        <w:rPr>
          <w:rFonts w:ascii="Times New Roman" w:hAnsi="Times New Roman" w:cs="Times New Roman"/>
          <w:spacing w:val="-18"/>
          <w:sz w:val="34"/>
          <w:szCs w:val="34"/>
        </w:rPr>
        <w:t xml:space="preserve"> </w:t>
      </w:r>
      <w:r w:rsidRPr="004E231F">
        <w:rPr>
          <w:rFonts w:ascii="Times New Roman" w:hAnsi="Times New Roman" w:cs="Times New Roman"/>
          <w:w w:val="107"/>
          <w:sz w:val="34"/>
          <w:szCs w:val="34"/>
        </w:rPr>
        <w:t>Jugend</w:t>
      </w:r>
      <w:r w:rsidRPr="004E231F">
        <w:rPr>
          <w:rFonts w:ascii="Times New Roman" w:hAnsi="Times New Roman" w:cs="Times New Roman"/>
          <w:spacing w:val="-2"/>
          <w:w w:val="107"/>
          <w:sz w:val="34"/>
          <w:szCs w:val="34"/>
        </w:rPr>
        <w:t>z</w:t>
      </w:r>
      <w:r w:rsidRPr="004E231F">
        <w:rPr>
          <w:rFonts w:ascii="Times New Roman" w:hAnsi="Times New Roman" w:cs="Times New Roman"/>
          <w:w w:val="107"/>
          <w:sz w:val="34"/>
          <w:szCs w:val="34"/>
        </w:rPr>
        <w:t>e</w:t>
      </w:r>
      <w:r w:rsidRPr="004E231F">
        <w:rPr>
          <w:rFonts w:ascii="Times New Roman" w:hAnsi="Times New Roman" w:cs="Times New Roman"/>
          <w:spacing w:val="-1"/>
          <w:w w:val="107"/>
          <w:sz w:val="34"/>
          <w:szCs w:val="34"/>
        </w:rPr>
        <w:t>n</w:t>
      </w:r>
      <w:r w:rsidRPr="004E231F">
        <w:rPr>
          <w:rFonts w:ascii="Times New Roman" w:hAnsi="Times New Roman" w:cs="Times New Roman"/>
          <w:w w:val="107"/>
          <w:sz w:val="34"/>
          <w:szCs w:val="34"/>
        </w:rPr>
        <w:t>trum</w:t>
      </w:r>
      <w:r w:rsidRPr="004E231F">
        <w:rPr>
          <w:rFonts w:ascii="Times New Roman" w:hAnsi="Times New Roman" w:cs="Times New Roman"/>
          <w:spacing w:val="-27"/>
          <w:w w:val="107"/>
          <w:sz w:val="34"/>
          <w:szCs w:val="34"/>
        </w:rPr>
        <w:t xml:space="preserve"> </w:t>
      </w:r>
      <w:r w:rsidRPr="004E231F">
        <w:rPr>
          <w:rFonts w:ascii="Times New Roman" w:hAnsi="Times New Roman" w:cs="Times New Roman"/>
          <w:spacing w:val="-25"/>
          <w:w w:val="89"/>
          <w:sz w:val="34"/>
          <w:szCs w:val="34"/>
        </w:rPr>
        <w:t>“</w:t>
      </w:r>
      <w:r w:rsidRPr="004E231F">
        <w:rPr>
          <w:rFonts w:ascii="Times New Roman" w:hAnsi="Times New Roman" w:cs="Times New Roman"/>
          <w:w w:val="89"/>
          <w:sz w:val="34"/>
          <w:szCs w:val="34"/>
        </w:rPr>
        <w:t>JOO“</w:t>
      </w:r>
      <w:r w:rsidRPr="004E231F">
        <w:rPr>
          <w:rFonts w:ascii="Times New Roman" w:hAnsi="Times New Roman" w:cs="Times New Roman"/>
          <w:spacing w:val="1"/>
          <w:w w:val="89"/>
          <w:sz w:val="34"/>
          <w:szCs w:val="34"/>
        </w:rPr>
        <w:t xml:space="preserve"> </w:t>
      </w:r>
      <w:r w:rsidRPr="004E231F">
        <w:rPr>
          <w:rFonts w:ascii="Times New Roman" w:hAnsi="Times New Roman" w:cs="Times New Roman"/>
          <w:sz w:val="32"/>
          <w:szCs w:val="32"/>
        </w:rPr>
        <w:t>ist</w:t>
      </w:r>
      <w:r w:rsidRPr="004E231F">
        <w:rPr>
          <w:rFonts w:ascii="Times New Roman" w:hAnsi="Times New Roman" w:cs="Times New Roman"/>
          <w:spacing w:val="-10"/>
          <w:sz w:val="32"/>
          <w:szCs w:val="32"/>
        </w:rPr>
        <w:t xml:space="preserve"> </w:t>
      </w:r>
      <w:r w:rsidRPr="004E231F">
        <w:rPr>
          <w:rFonts w:ascii="Times New Roman" w:hAnsi="Times New Roman" w:cs="Times New Roman"/>
          <w:sz w:val="32"/>
          <w:szCs w:val="32"/>
        </w:rPr>
        <w:t>eine</w:t>
      </w:r>
      <w:r w:rsidRPr="004E231F">
        <w:rPr>
          <w:rFonts w:ascii="Times New Roman" w:hAnsi="Times New Roman" w:cs="Times New Roman"/>
          <w:spacing w:val="27"/>
          <w:sz w:val="32"/>
          <w:szCs w:val="32"/>
        </w:rPr>
        <w:t xml:space="preserve"> </w:t>
      </w:r>
      <w:r w:rsidRPr="004E231F">
        <w:rPr>
          <w:rFonts w:ascii="Times New Roman" w:hAnsi="Times New Roman" w:cs="Times New Roman"/>
          <w:sz w:val="32"/>
          <w:szCs w:val="32"/>
        </w:rPr>
        <w:t>kommunale</w:t>
      </w:r>
      <w:r w:rsidRPr="004E231F">
        <w:rPr>
          <w:rFonts w:ascii="Times New Roman" w:hAnsi="Times New Roman" w:cs="Times New Roman"/>
          <w:spacing w:val="83"/>
          <w:sz w:val="32"/>
          <w:szCs w:val="32"/>
        </w:rPr>
        <w:t xml:space="preserve"> </w:t>
      </w:r>
      <w:r w:rsidRPr="004E231F">
        <w:rPr>
          <w:rFonts w:ascii="Times New Roman" w:hAnsi="Times New Roman" w:cs="Times New Roman"/>
          <w:sz w:val="32"/>
          <w:szCs w:val="32"/>
        </w:rPr>
        <w:t>Ein</w:t>
      </w:r>
      <w:r w:rsidRPr="004E231F">
        <w:rPr>
          <w:rFonts w:ascii="Times New Roman" w:hAnsi="Times New Roman" w:cs="Times New Roman"/>
          <w:spacing w:val="1"/>
          <w:sz w:val="32"/>
          <w:szCs w:val="32"/>
        </w:rPr>
        <w:t>r</w:t>
      </w:r>
      <w:r w:rsidRPr="004E231F">
        <w:rPr>
          <w:rFonts w:ascii="Times New Roman" w:hAnsi="Times New Roman" w:cs="Times New Roman"/>
          <w:sz w:val="32"/>
          <w:szCs w:val="32"/>
        </w:rPr>
        <w:t>ic</w:t>
      </w:r>
      <w:r w:rsidRPr="004E231F">
        <w:rPr>
          <w:rFonts w:ascii="Times New Roman" w:hAnsi="Times New Roman" w:cs="Times New Roman"/>
          <w:spacing w:val="-1"/>
          <w:sz w:val="32"/>
          <w:szCs w:val="32"/>
        </w:rPr>
        <w:t>h</w:t>
      </w:r>
      <w:r w:rsidRPr="004E231F">
        <w:rPr>
          <w:rFonts w:ascii="Times New Roman" w:hAnsi="Times New Roman" w:cs="Times New Roman"/>
          <w:sz w:val="32"/>
          <w:szCs w:val="32"/>
        </w:rPr>
        <w:t>tung</w:t>
      </w:r>
      <w:r w:rsidRPr="004E231F">
        <w:rPr>
          <w:rFonts w:ascii="Times New Roman" w:hAnsi="Times New Roman" w:cs="Times New Roman"/>
          <w:spacing w:val="23"/>
          <w:sz w:val="32"/>
          <w:szCs w:val="32"/>
        </w:rPr>
        <w:t xml:space="preserve"> </w:t>
      </w:r>
      <w:r w:rsidRPr="004E231F">
        <w:rPr>
          <w:rFonts w:ascii="Times New Roman" w:hAnsi="Times New Roman" w:cs="Times New Roman"/>
          <w:sz w:val="32"/>
          <w:szCs w:val="32"/>
        </w:rPr>
        <w:t>in</w:t>
      </w:r>
      <w:r w:rsidRPr="004E231F">
        <w:rPr>
          <w:rFonts w:ascii="Times New Roman" w:hAnsi="Times New Roman" w:cs="Times New Roman"/>
          <w:spacing w:val="-24"/>
          <w:sz w:val="32"/>
          <w:szCs w:val="32"/>
        </w:rPr>
        <w:t xml:space="preserve"> </w:t>
      </w:r>
      <w:r w:rsidRPr="004E231F">
        <w:rPr>
          <w:rFonts w:ascii="Times New Roman" w:hAnsi="Times New Roman" w:cs="Times New Roman"/>
          <w:spacing w:val="-15"/>
          <w:w w:val="81"/>
          <w:sz w:val="32"/>
          <w:szCs w:val="32"/>
        </w:rPr>
        <w:t>T</w:t>
      </w:r>
      <w:r w:rsidRPr="004E231F">
        <w:rPr>
          <w:rFonts w:ascii="Times New Roman" w:hAnsi="Times New Roman" w:cs="Times New Roman"/>
          <w:spacing w:val="-2"/>
          <w:w w:val="98"/>
          <w:sz w:val="32"/>
          <w:szCs w:val="32"/>
        </w:rPr>
        <w:t>r</w:t>
      </w:r>
      <w:r w:rsidRPr="004E231F">
        <w:rPr>
          <w:rFonts w:ascii="Times New Roman" w:hAnsi="Times New Roman" w:cs="Times New Roman"/>
          <w:w w:val="105"/>
          <w:sz w:val="32"/>
          <w:szCs w:val="32"/>
        </w:rPr>
        <w:t>ägerscha</w:t>
      </w:r>
      <w:r w:rsidRPr="004E231F">
        <w:rPr>
          <w:rFonts w:ascii="Times New Roman" w:hAnsi="Times New Roman" w:cs="Times New Roman"/>
          <w:spacing w:val="4"/>
          <w:w w:val="105"/>
          <w:sz w:val="32"/>
          <w:szCs w:val="32"/>
        </w:rPr>
        <w:t>f</w:t>
      </w:r>
      <w:r w:rsidRPr="004E231F">
        <w:rPr>
          <w:rFonts w:ascii="Times New Roman" w:hAnsi="Times New Roman" w:cs="Times New Roman"/>
          <w:w w:val="119"/>
          <w:sz w:val="32"/>
          <w:szCs w:val="32"/>
        </w:rPr>
        <w:t>t</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der</w:t>
      </w:r>
      <w:r w:rsidRPr="004E231F">
        <w:rPr>
          <w:rFonts w:ascii="Times New Roman" w:hAnsi="Times New Roman" w:cs="Times New Roman"/>
          <w:spacing w:val="26"/>
          <w:sz w:val="32"/>
          <w:szCs w:val="32"/>
        </w:rPr>
        <w:t xml:space="preserve"> </w:t>
      </w:r>
      <w:r w:rsidRPr="004E231F">
        <w:rPr>
          <w:rFonts w:ascii="Times New Roman" w:hAnsi="Times New Roman" w:cs="Times New Roman"/>
          <w:spacing w:val="-1"/>
          <w:sz w:val="32"/>
          <w:szCs w:val="32"/>
        </w:rPr>
        <w:t>S</w:t>
      </w:r>
      <w:r w:rsidRPr="004E231F">
        <w:rPr>
          <w:rFonts w:ascii="Times New Roman" w:hAnsi="Times New Roman" w:cs="Times New Roman"/>
          <w:sz w:val="32"/>
          <w:szCs w:val="32"/>
        </w:rPr>
        <w:t>tadt</w:t>
      </w:r>
      <w:r w:rsidRPr="004E231F">
        <w:rPr>
          <w:rFonts w:ascii="Times New Roman" w:hAnsi="Times New Roman" w:cs="Times New Roman"/>
          <w:spacing w:val="24"/>
          <w:sz w:val="32"/>
          <w:szCs w:val="32"/>
        </w:rPr>
        <w:t xml:space="preserve"> </w:t>
      </w:r>
      <w:r w:rsidRPr="004E231F">
        <w:rPr>
          <w:rFonts w:ascii="Times New Roman" w:hAnsi="Times New Roman" w:cs="Times New Roman"/>
          <w:spacing w:val="-11"/>
          <w:sz w:val="32"/>
          <w:szCs w:val="32"/>
        </w:rPr>
        <w:t>W</w:t>
      </w:r>
      <w:r w:rsidRPr="004E231F">
        <w:rPr>
          <w:rFonts w:ascii="Times New Roman" w:hAnsi="Times New Roman" w:cs="Times New Roman"/>
          <w:sz w:val="32"/>
          <w:szCs w:val="32"/>
        </w:rPr>
        <w:t>a</w:t>
      </w:r>
      <w:r w:rsidRPr="004E231F">
        <w:rPr>
          <w:rFonts w:ascii="Times New Roman" w:hAnsi="Times New Roman" w:cs="Times New Roman"/>
          <w:spacing w:val="-3"/>
          <w:sz w:val="32"/>
          <w:szCs w:val="32"/>
        </w:rPr>
        <w:t>r</w:t>
      </w:r>
      <w:r w:rsidRPr="004E231F">
        <w:rPr>
          <w:rFonts w:ascii="Times New Roman" w:hAnsi="Times New Roman" w:cs="Times New Roman"/>
          <w:sz w:val="32"/>
          <w:szCs w:val="32"/>
        </w:rPr>
        <w:t>en</w:t>
      </w:r>
      <w:r>
        <w:rPr>
          <w:rFonts w:ascii="Times New Roman" w:hAnsi="Times New Roman" w:cs="Times New Roman"/>
          <w:spacing w:val="-2"/>
          <w:sz w:val="32"/>
          <w:szCs w:val="32"/>
        </w:rPr>
        <w:t xml:space="preserve"> </w:t>
      </w:r>
      <w:r w:rsidRPr="004E231F">
        <w:rPr>
          <w:rFonts w:ascii="Times New Roman" w:hAnsi="Times New Roman" w:cs="Times New Roman"/>
          <w:spacing w:val="1"/>
          <w:sz w:val="32"/>
          <w:szCs w:val="32"/>
        </w:rPr>
        <w:t>M</w:t>
      </w:r>
      <w:r w:rsidRPr="004E231F">
        <w:rPr>
          <w:rFonts w:ascii="Times New Roman" w:hAnsi="Times New Roman" w:cs="Times New Roman"/>
          <w:sz w:val="32"/>
          <w:szCs w:val="32"/>
        </w:rPr>
        <w:t>ü</w:t>
      </w:r>
      <w:r w:rsidRPr="004E231F">
        <w:rPr>
          <w:rFonts w:ascii="Times New Roman" w:hAnsi="Times New Roman" w:cs="Times New Roman"/>
          <w:spacing w:val="1"/>
          <w:sz w:val="32"/>
          <w:szCs w:val="32"/>
        </w:rPr>
        <w:t>r</w:t>
      </w:r>
      <w:r w:rsidRPr="004E231F">
        <w:rPr>
          <w:rFonts w:ascii="Times New Roman" w:hAnsi="Times New Roman" w:cs="Times New Roman"/>
          <w:sz w:val="32"/>
          <w:szCs w:val="32"/>
        </w:rPr>
        <w:t>itz).</w:t>
      </w:r>
    </w:p>
    <w:p w:rsidR="004E231F" w:rsidRPr="004E231F" w:rsidRDefault="004E231F" w:rsidP="004E231F">
      <w:pPr>
        <w:spacing w:before="17" w:line="250" w:lineRule="auto"/>
        <w:ind w:right="-59"/>
        <w:rPr>
          <w:rFonts w:ascii="Times New Roman" w:hAnsi="Times New Roman" w:cs="Times New Roman"/>
          <w:spacing w:val="49"/>
          <w:sz w:val="32"/>
          <w:szCs w:val="32"/>
        </w:rPr>
      </w:pPr>
      <w:r w:rsidRPr="004E231F">
        <w:rPr>
          <w:rFonts w:ascii="Times New Roman" w:hAnsi="Times New Roman" w:cs="Times New Roman"/>
          <w:sz w:val="32"/>
          <w:szCs w:val="32"/>
        </w:rPr>
        <w:t>Die</w:t>
      </w:r>
      <w:r w:rsidRPr="004E231F">
        <w:rPr>
          <w:rFonts w:ascii="Times New Roman" w:hAnsi="Times New Roman" w:cs="Times New Roman"/>
          <w:spacing w:val="-28"/>
          <w:sz w:val="32"/>
          <w:szCs w:val="32"/>
        </w:rPr>
        <w:t xml:space="preserve"> </w:t>
      </w:r>
      <w:r w:rsidRPr="004E231F">
        <w:rPr>
          <w:rFonts w:ascii="Times New Roman" w:hAnsi="Times New Roman" w:cs="Times New Roman"/>
          <w:spacing w:val="-2"/>
          <w:sz w:val="32"/>
          <w:szCs w:val="32"/>
        </w:rPr>
        <w:t>z</w:t>
      </w:r>
      <w:r w:rsidRPr="004E231F">
        <w:rPr>
          <w:rFonts w:ascii="Times New Roman" w:hAnsi="Times New Roman" w:cs="Times New Roman"/>
          <w:sz w:val="32"/>
          <w:szCs w:val="32"/>
        </w:rPr>
        <w:t>e</w:t>
      </w:r>
      <w:r w:rsidRPr="004E231F">
        <w:rPr>
          <w:rFonts w:ascii="Times New Roman" w:hAnsi="Times New Roman" w:cs="Times New Roman"/>
          <w:spacing w:val="-1"/>
          <w:sz w:val="32"/>
          <w:szCs w:val="32"/>
        </w:rPr>
        <w:t>n</w:t>
      </w:r>
      <w:r w:rsidRPr="004E231F">
        <w:rPr>
          <w:rFonts w:ascii="Times New Roman" w:hAnsi="Times New Roman" w:cs="Times New Roman"/>
          <w:sz w:val="32"/>
          <w:szCs w:val="32"/>
        </w:rPr>
        <w:t>t</w:t>
      </w:r>
      <w:r w:rsidRPr="004E231F">
        <w:rPr>
          <w:rFonts w:ascii="Times New Roman" w:hAnsi="Times New Roman" w:cs="Times New Roman"/>
          <w:spacing w:val="-2"/>
          <w:sz w:val="32"/>
          <w:szCs w:val="32"/>
        </w:rPr>
        <w:t>r</w:t>
      </w:r>
      <w:r w:rsidRPr="004E231F">
        <w:rPr>
          <w:rFonts w:ascii="Times New Roman" w:hAnsi="Times New Roman" w:cs="Times New Roman"/>
          <w:sz w:val="32"/>
          <w:szCs w:val="32"/>
        </w:rPr>
        <w:t>ale</w:t>
      </w:r>
      <w:r w:rsidRPr="004E231F">
        <w:rPr>
          <w:rFonts w:ascii="Times New Roman" w:hAnsi="Times New Roman" w:cs="Times New Roman"/>
          <w:spacing w:val="47"/>
          <w:sz w:val="32"/>
          <w:szCs w:val="32"/>
        </w:rPr>
        <w:t xml:space="preserve"> </w:t>
      </w:r>
      <w:r w:rsidRPr="004E231F">
        <w:rPr>
          <w:rFonts w:ascii="Times New Roman" w:hAnsi="Times New Roman" w:cs="Times New Roman"/>
          <w:sz w:val="32"/>
          <w:szCs w:val="32"/>
        </w:rPr>
        <w:t>Lage</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des</w:t>
      </w:r>
      <w:r w:rsidRPr="004E231F">
        <w:rPr>
          <w:rFonts w:ascii="Times New Roman" w:hAnsi="Times New Roman" w:cs="Times New Roman"/>
          <w:spacing w:val="28"/>
          <w:sz w:val="32"/>
          <w:szCs w:val="32"/>
        </w:rPr>
        <w:t xml:space="preserve"> </w:t>
      </w:r>
      <w:r w:rsidRPr="004E231F">
        <w:rPr>
          <w:rFonts w:ascii="Times New Roman" w:hAnsi="Times New Roman" w:cs="Times New Roman"/>
          <w:w w:val="107"/>
          <w:sz w:val="32"/>
          <w:szCs w:val="32"/>
        </w:rPr>
        <w:t>Jugend</w:t>
      </w:r>
      <w:r w:rsidRPr="004E231F">
        <w:rPr>
          <w:rFonts w:ascii="Times New Roman" w:hAnsi="Times New Roman" w:cs="Times New Roman"/>
          <w:spacing w:val="-2"/>
          <w:w w:val="107"/>
          <w:sz w:val="32"/>
          <w:szCs w:val="32"/>
        </w:rPr>
        <w:t>z</w:t>
      </w:r>
      <w:r w:rsidRPr="004E231F">
        <w:rPr>
          <w:rFonts w:ascii="Times New Roman" w:hAnsi="Times New Roman" w:cs="Times New Roman"/>
          <w:w w:val="111"/>
          <w:sz w:val="32"/>
          <w:szCs w:val="32"/>
        </w:rPr>
        <w:t>e</w:t>
      </w:r>
      <w:r w:rsidRPr="004E231F">
        <w:rPr>
          <w:rFonts w:ascii="Times New Roman" w:hAnsi="Times New Roman" w:cs="Times New Roman"/>
          <w:spacing w:val="-1"/>
          <w:w w:val="111"/>
          <w:sz w:val="32"/>
          <w:szCs w:val="32"/>
        </w:rPr>
        <w:t>n</w:t>
      </w:r>
      <w:r w:rsidRPr="004E231F">
        <w:rPr>
          <w:rFonts w:ascii="Times New Roman" w:hAnsi="Times New Roman" w:cs="Times New Roman"/>
          <w:w w:val="107"/>
          <w:sz w:val="32"/>
          <w:szCs w:val="32"/>
        </w:rPr>
        <w:t>trums</w:t>
      </w:r>
      <w:r w:rsidRPr="004E231F">
        <w:rPr>
          <w:rFonts w:ascii="Times New Roman" w:hAnsi="Times New Roman" w:cs="Times New Roman"/>
          <w:spacing w:val="-51"/>
          <w:sz w:val="32"/>
          <w:szCs w:val="32"/>
        </w:rPr>
        <w:t xml:space="preserve"> </w:t>
      </w:r>
      <w:r w:rsidRPr="004E231F">
        <w:rPr>
          <w:rFonts w:ascii="Times New Roman" w:hAnsi="Times New Roman" w:cs="Times New Roman"/>
          <w:spacing w:val="2"/>
          <w:w w:val="90"/>
          <w:sz w:val="32"/>
          <w:szCs w:val="32"/>
        </w:rPr>
        <w:t>„</w:t>
      </w:r>
      <w:r w:rsidRPr="004E231F">
        <w:rPr>
          <w:rFonts w:ascii="Times New Roman" w:hAnsi="Times New Roman" w:cs="Times New Roman"/>
          <w:w w:val="90"/>
          <w:sz w:val="32"/>
          <w:szCs w:val="32"/>
        </w:rPr>
        <w:t>JOO“</w:t>
      </w:r>
      <w:r w:rsidRPr="004E231F">
        <w:rPr>
          <w:rFonts w:ascii="Times New Roman" w:hAnsi="Times New Roman" w:cs="Times New Roman"/>
          <w:spacing w:val="-4"/>
          <w:w w:val="90"/>
          <w:sz w:val="32"/>
          <w:szCs w:val="32"/>
        </w:rPr>
        <w:t xml:space="preserve"> </w:t>
      </w:r>
      <w:r w:rsidRPr="004E231F">
        <w:rPr>
          <w:rFonts w:ascii="Times New Roman" w:hAnsi="Times New Roman" w:cs="Times New Roman"/>
          <w:sz w:val="32"/>
          <w:szCs w:val="32"/>
        </w:rPr>
        <w:t>e</w:t>
      </w:r>
      <w:r w:rsidRPr="004E231F">
        <w:rPr>
          <w:rFonts w:ascii="Times New Roman" w:hAnsi="Times New Roman" w:cs="Times New Roman"/>
          <w:spacing w:val="1"/>
          <w:sz w:val="32"/>
          <w:szCs w:val="32"/>
        </w:rPr>
        <w:t>r</w:t>
      </w:r>
      <w:r w:rsidRPr="004E231F">
        <w:rPr>
          <w:rFonts w:ascii="Times New Roman" w:hAnsi="Times New Roman" w:cs="Times New Roman"/>
          <w:sz w:val="32"/>
          <w:szCs w:val="32"/>
        </w:rPr>
        <w:t>möglic</w:t>
      </w:r>
      <w:r w:rsidRPr="004E231F">
        <w:rPr>
          <w:rFonts w:ascii="Times New Roman" w:hAnsi="Times New Roman" w:cs="Times New Roman"/>
          <w:spacing w:val="-1"/>
          <w:sz w:val="32"/>
          <w:szCs w:val="32"/>
        </w:rPr>
        <w:t>h</w:t>
      </w:r>
      <w:r w:rsidRPr="004E231F">
        <w:rPr>
          <w:rFonts w:ascii="Times New Roman" w:hAnsi="Times New Roman" w:cs="Times New Roman"/>
          <w:sz w:val="32"/>
          <w:szCs w:val="32"/>
        </w:rPr>
        <w:t>t</w:t>
      </w:r>
      <w:r w:rsidRPr="004E231F">
        <w:rPr>
          <w:rFonts w:ascii="Times New Roman" w:hAnsi="Times New Roman" w:cs="Times New Roman"/>
          <w:spacing w:val="65"/>
          <w:sz w:val="32"/>
          <w:szCs w:val="32"/>
        </w:rPr>
        <w:t xml:space="preserve"> </w:t>
      </w:r>
      <w:r w:rsidRPr="004E231F">
        <w:rPr>
          <w:rFonts w:ascii="Times New Roman" w:hAnsi="Times New Roman" w:cs="Times New Roman"/>
          <w:sz w:val="32"/>
          <w:szCs w:val="32"/>
        </w:rPr>
        <w:t>den</w:t>
      </w:r>
      <w:r w:rsidRPr="004E231F">
        <w:rPr>
          <w:rFonts w:ascii="Times New Roman" w:hAnsi="Times New Roman" w:cs="Times New Roman"/>
          <w:spacing w:val="46"/>
          <w:sz w:val="32"/>
          <w:szCs w:val="32"/>
        </w:rPr>
        <w:t xml:space="preserve"> </w:t>
      </w:r>
      <w:r w:rsidRPr="004E231F">
        <w:rPr>
          <w:rFonts w:ascii="Times New Roman" w:hAnsi="Times New Roman" w:cs="Times New Roman"/>
          <w:spacing w:val="3"/>
          <w:w w:val="75"/>
          <w:sz w:val="32"/>
          <w:szCs w:val="32"/>
        </w:rPr>
        <w:t>K</w:t>
      </w:r>
      <w:r w:rsidRPr="004E231F">
        <w:rPr>
          <w:rFonts w:ascii="Times New Roman" w:hAnsi="Times New Roman" w:cs="Times New Roman"/>
          <w:w w:val="106"/>
          <w:sz w:val="32"/>
          <w:szCs w:val="32"/>
        </w:rPr>
        <w:t>inde</w:t>
      </w:r>
      <w:r w:rsidRPr="004E231F">
        <w:rPr>
          <w:rFonts w:ascii="Times New Roman" w:hAnsi="Times New Roman" w:cs="Times New Roman"/>
          <w:spacing w:val="1"/>
          <w:w w:val="106"/>
          <w:sz w:val="32"/>
          <w:szCs w:val="32"/>
        </w:rPr>
        <w:t>r</w:t>
      </w:r>
      <w:r w:rsidRPr="004E231F">
        <w:rPr>
          <w:rFonts w:ascii="Times New Roman" w:hAnsi="Times New Roman" w:cs="Times New Roman"/>
          <w:w w:val="111"/>
          <w:sz w:val="32"/>
          <w:szCs w:val="32"/>
        </w:rPr>
        <w:t>n</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und</w:t>
      </w:r>
      <w:r w:rsidRPr="004E231F">
        <w:rPr>
          <w:rFonts w:ascii="Times New Roman" w:hAnsi="Times New Roman" w:cs="Times New Roman"/>
          <w:spacing w:val="43"/>
          <w:sz w:val="32"/>
          <w:szCs w:val="32"/>
        </w:rPr>
        <w:t xml:space="preserve"> </w:t>
      </w:r>
      <w:r w:rsidRPr="004E231F">
        <w:rPr>
          <w:rFonts w:ascii="Times New Roman" w:hAnsi="Times New Roman" w:cs="Times New Roman"/>
          <w:w w:val="106"/>
          <w:sz w:val="32"/>
          <w:szCs w:val="32"/>
        </w:rPr>
        <w:t>Jugendlichen</w:t>
      </w:r>
      <w:r w:rsidRPr="004E231F">
        <w:rPr>
          <w:rFonts w:ascii="Times New Roman" w:hAnsi="Times New Roman" w:cs="Times New Roman"/>
          <w:spacing w:val="-18"/>
          <w:w w:val="106"/>
          <w:sz w:val="32"/>
          <w:szCs w:val="32"/>
        </w:rPr>
        <w:t xml:space="preserve"> </w:t>
      </w:r>
      <w:r w:rsidRPr="004E231F">
        <w:rPr>
          <w:rFonts w:ascii="Times New Roman" w:hAnsi="Times New Roman" w:cs="Times New Roman"/>
          <w:sz w:val="32"/>
          <w:szCs w:val="32"/>
        </w:rPr>
        <w:t>aus</w:t>
      </w:r>
      <w:r w:rsidRPr="004E231F">
        <w:rPr>
          <w:rFonts w:ascii="Times New Roman" w:hAnsi="Times New Roman" w:cs="Times New Roman"/>
          <w:spacing w:val="19"/>
          <w:sz w:val="32"/>
          <w:szCs w:val="32"/>
        </w:rPr>
        <w:t xml:space="preserve"> </w:t>
      </w:r>
      <w:r w:rsidRPr="004E231F">
        <w:rPr>
          <w:rFonts w:ascii="Times New Roman" w:hAnsi="Times New Roman" w:cs="Times New Roman"/>
          <w:sz w:val="32"/>
          <w:szCs w:val="32"/>
        </w:rPr>
        <w:t>allen</w:t>
      </w:r>
      <w:r w:rsidRPr="004E231F">
        <w:rPr>
          <w:rFonts w:ascii="Times New Roman" w:hAnsi="Times New Roman" w:cs="Times New Roman"/>
          <w:spacing w:val="7"/>
          <w:sz w:val="32"/>
          <w:szCs w:val="32"/>
        </w:rPr>
        <w:t xml:space="preserve"> </w:t>
      </w:r>
      <w:r w:rsidRPr="004E231F">
        <w:rPr>
          <w:rFonts w:ascii="Times New Roman" w:hAnsi="Times New Roman" w:cs="Times New Roman"/>
          <w:spacing w:val="-1"/>
          <w:w w:val="88"/>
          <w:sz w:val="32"/>
          <w:szCs w:val="32"/>
        </w:rPr>
        <w:t>S</w:t>
      </w:r>
      <w:r w:rsidRPr="004E231F">
        <w:rPr>
          <w:rFonts w:ascii="Times New Roman" w:hAnsi="Times New Roman" w:cs="Times New Roman"/>
          <w:w w:val="114"/>
          <w:sz w:val="32"/>
          <w:szCs w:val="32"/>
        </w:rPr>
        <w:t>tad</w:t>
      </w:r>
      <w:r w:rsidRPr="004E231F">
        <w:rPr>
          <w:rFonts w:ascii="Times New Roman" w:hAnsi="Times New Roman" w:cs="Times New Roman"/>
          <w:spacing w:val="-2"/>
          <w:w w:val="114"/>
          <w:sz w:val="32"/>
          <w:szCs w:val="32"/>
        </w:rPr>
        <w:t>t</w:t>
      </w:r>
      <w:r w:rsidRPr="004E231F">
        <w:rPr>
          <w:rFonts w:ascii="Times New Roman" w:hAnsi="Times New Roman" w:cs="Times New Roman"/>
          <w:w w:val="110"/>
          <w:sz w:val="32"/>
          <w:szCs w:val="32"/>
        </w:rPr>
        <w:t>gebie</w:t>
      </w:r>
      <w:r w:rsidRPr="004E231F">
        <w:rPr>
          <w:rFonts w:ascii="Times New Roman" w:hAnsi="Times New Roman" w:cs="Times New Roman"/>
          <w:spacing w:val="-2"/>
          <w:w w:val="110"/>
          <w:sz w:val="32"/>
          <w:szCs w:val="32"/>
        </w:rPr>
        <w:t>t</w:t>
      </w:r>
      <w:r w:rsidRPr="004E231F">
        <w:rPr>
          <w:rFonts w:ascii="Times New Roman" w:hAnsi="Times New Roman" w:cs="Times New Roman"/>
          <w:w w:val="111"/>
          <w:sz w:val="32"/>
          <w:szCs w:val="32"/>
        </w:rPr>
        <w:t>en</w:t>
      </w:r>
      <w:r w:rsidRPr="004E231F">
        <w:rPr>
          <w:rFonts w:ascii="Times New Roman" w:hAnsi="Times New Roman" w:cs="Times New Roman"/>
          <w:spacing w:val="-13"/>
          <w:sz w:val="32"/>
          <w:szCs w:val="32"/>
        </w:rPr>
        <w:t xml:space="preserve"> </w:t>
      </w:r>
      <w:r w:rsidRPr="004E231F">
        <w:rPr>
          <w:rFonts w:ascii="Times New Roman" w:hAnsi="Times New Roman" w:cs="Times New Roman"/>
          <w:w w:val="106"/>
          <w:sz w:val="32"/>
          <w:szCs w:val="32"/>
        </w:rPr>
        <w:t>s</w:t>
      </w:r>
      <w:r w:rsidRPr="004E231F">
        <w:rPr>
          <w:rFonts w:ascii="Times New Roman" w:hAnsi="Times New Roman" w:cs="Times New Roman"/>
          <w:spacing w:val="-2"/>
          <w:w w:val="106"/>
          <w:sz w:val="32"/>
          <w:szCs w:val="32"/>
        </w:rPr>
        <w:t>o</w:t>
      </w:r>
      <w:r w:rsidRPr="004E231F">
        <w:rPr>
          <w:rFonts w:ascii="Times New Roman" w:hAnsi="Times New Roman" w:cs="Times New Roman"/>
          <w:w w:val="101"/>
          <w:sz w:val="32"/>
          <w:szCs w:val="32"/>
        </w:rPr>
        <w:t>wie aus dem länd</w:t>
      </w:r>
      <w:r w:rsidRPr="004E231F">
        <w:rPr>
          <w:rFonts w:ascii="Times New Roman" w:hAnsi="Times New Roman" w:cs="Times New Roman"/>
          <w:sz w:val="32"/>
          <w:szCs w:val="32"/>
        </w:rPr>
        <w:t>lichen</w:t>
      </w:r>
      <w:r w:rsidRPr="004E231F">
        <w:rPr>
          <w:rFonts w:ascii="Times New Roman" w:hAnsi="Times New Roman" w:cs="Times New Roman"/>
          <w:spacing w:val="12"/>
          <w:sz w:val="32"/>
          <w:szCs w:val="32"/>
        </w:rPr>
        <w:t xml:space="preserve"> </w:t>
      </w:r>
      <w:r w:rsidRPr="004E231F">
        <w:rPr>
          <w:rFonts w:ascii="Times New Roman" w:hAnsi="Times New Roman" w:cs="Times New Roman"/>
          <w:w w:val="98"/>
          <w:sz w:val="32"/>
          <w:szCs w:val="32"/>
        </w:rPr>
        <w:t>Um</w:t>
      </w:r>
      <w:r w:rsidRPr="004E231F">
        <w:rPr>
          <w:rFonts w:ascii="Times New Roman" w:hAnsi="Times New Roman" w:cs="Times New Roman"/>
          <w:spacing w:val="-4"/>
          <w:w w:val="98"/>
          <w:sz w:val="32"/>
          <w:szCs w:val="32"/>
        </w:rPr>
        <w:t>f</w:t>
      </w:r>
      <w:r w:rsidRPr="004E231F">
        <w:rPr>
          <w:rFonts w:ascii="Times New Roman" w:hAnsi="Times New Roman" w:cs="Times New Roman"/>
          <w:w w:val="98"/>
          <w:sz w:val="32"/>
          <w:szCs w:val="32"/>
        </w:rPr>
        <w:t>el</w:t>
      </w:r>
      <w:r w:rsidRPr="004E231F">
        <w:rPr>
          <w:rFonts w:ascii="Times New Roman" w:hAnsi="Times New Roman" w:cs="Times New Roman"/>
          <w:spacing w:val="-3"/>
          <w:w w:val="98"/>
          <w:sz w:val="32"/>
          <w:szCs w:val="32"/>
        </w:rPr>
        <w:t>d</w:t>
      </w:r>
      <w:r w:rsidRPr="004E231F">
        <w:rPr>
          <w:rFonts w:ascii="Times New Roman" w:hAnsi="Times New Roman" w:cs="Times New Roman"/>
          <w:w w:val="98"/>
          <w:sz w:val="32"/>
          <w:szCs w:val="32"/>
        </w:rPr>
        <w:t>,</w:t>
      </w:r>
      <w:r w:rsidRPr="004E231F">
        <w:rPr>
          <w:rFonts w:ascii="Times New Roman" w:hAnsi="Times New Roman" w:cs="Times New Roman"/>
          <w:spacing w:val="-4"/>
          <w:w w:val="98"/>
          <w:sz w:val="32"/>
          <w:szCs w:val="32"/>
        </w:rPr>
        <w:t xml:space="preserve"> </w:t>
      </w:r>
      <w:r w:rsidRPr="004E231F">
        <w:rPr>
          <w:rFonts w:ascii="Times New Roman" w:hAnsi="Times New Roman" w:cs="Times New Roman"/>
          <w:sz w:val="32"/>
          <w:szCs w:val="32"/>
        </w:rPr>
        <w:t>eine</w:t>
      </w:r>
      <w:r w:rsidRPr="004E231F">
        <w:rPr>
          <w:rFonts w:ascii="Times New Roman" w:hAnsi="Times New Roman" w:cs="Times New Roman"/>
          <w:spacing w:val="27"/>
          <w:sz w:val="32"/>
          <w:szCs w:val="32"/>
        </w:rPr>
        <w:t xml:space="preserve"> </w:t>
      </w:r>
      <w:r w:rsidRPr="004E231F">
        <w:rPr>
          <w:rFonts w:ascii="Times New Roman" w:hAnsi="Times New Roman" w:cs="Times New Roman"/>
          <w:sz w:val="32"/>
          <w:szCs w:val="32"/>
        </w:rPr>
        <w:t>schnelle</w:t>
      </w:r>
      <w:r w:rsidRPr="004E231F">
        <w:rPr>
          <w:rFonts w:ascii="Times New Roman" w:hAnsi="Times New Roman" w:cs="Times New Roman"/>
          <w:spacing w:val="32"/>
          <w:sz w:val="32"/>
          <w:szCs w:val="32"/>
        </w:rPr>
        <w:t xml:space="preserve"> </w:t>
      </w:r>
      <w:r w:rsidRPr="004E231F">
        <w:rPr>
          <w:rFonts w:ascii="Times New Roman" w:hAnsi="Times New Roman" w:cs="Times New Roman"/>
          <w:w w:val="86"/>
          <w:sz w:val="32"/>
          <w:szCs w:val="32"/>
        </w:rPr>
        <w:t>E</w:t>
      </w:r>
      <w:r w:rsidRPr="004E231F">
        <w:rPr>
          <w:rFonts w:ascii="Times New Roman" w:hAnsi="Times New Roman" w:cs="Times New Roman"/>
          <w:spacing w:val="1"/>
          <w:w w:val="86"/>
          <w:sz w:val="32"/>
          <w:szCs w:val="32"/>
        </w:rPr>
        <w:t>r</w:t>
      </w:r>
      <w:r w:rsidRPr="004E231F">
        <w:rPr>
          <w:rFonts w:ascii="Times New Roman" w:hAnsi="Times New Roman" w:cs="Times New Roman"/>
          <w:spacing w:val="-3"/>
          <w:w w:val="98"/>
          <w:sz w:val="32"/>
          <w:szCs w:val="32"/>
        </w:rPr>
        <w:t>r</w:t>
      </w:r>
      <w:r w:rsidRPr="004E231F">
        <w:rPr>
          <w:rFonts w:ascii="Times New Roman" w:hAnsi="Times New Roman" w:cs="Times New Roman"/>
          <w:w w:val="106"/>
          <w:sz w:val="32"/>
          <w:szCs w:val="32"/>
        </w:rPr>
        <w:t>eichba</w:t>
      </w:r>
      <w:r w:rsidRPr="004E231F">
        <w:rPr>
          <w:rFonts w:ascii="Times New Roman" w:hAnsi="Times New Roman" w:cs="Times New Roman"/>
          <w:spacing w:val="1"/>
          <w:w w:val="106"/>
          <w:sz w:val="32"/>
          <w:szCs w:val="32"/>
        </w:rPr>
        <w:t>r</w:t>
      </w:r>
      <w:r w:rsidRPr="004E231F">
        <w:rPr>
          <w:rFonts w:ascii="Times New Roman" w:hAnsi="Times New Roman" w:cs="Times New Roman"/>
          <w:w w:val="102"/>
          <w:sz w:val="32"/>
          <w:szCs w:val="32"/>
        </w:rPr>
        <w:t>kei</w:t>
      </w:r>
      <w:r w:rsidRPr="004E231F">
        <w:rPr>
          <w:rFonts w:ascii="Times New Roman" w:hAnsi="Times New Roman" w:cs="Times New Roman"/>
          <w:spacing w:val="-1"/>
          <w:w w:val="102"/>
          <w:sz w:val="32"/>
          <w:szCs w:val="32"/>
        </w:rPr>
        <w:t>t</w:t>
      </w:r>
      <w:r w:rsidRPr="004E231F">
        <w:rPr>
          <w:rFonts w:ascii="Times New Roman" w:hAnsi="Times New Roman" w:cs="Times New Roman"/>
          <w:w w:val="82"/>
          <w:sz w:val="32"/>
          <w:szCs w:val="32"/>
        </w:rPr>
        <w:t>.</w:t>
      </w:r>
      <w:r w:rsidRPr="004E231F">
        <w:rPr>
          <w:rFonts w:ascii="Times New Roman" w:hAnsi="Times New Roman" w:cs="Times New Roman"/>
          <w:spacing w:val="-13"/>
          <w:sz w:val="32"/>
          <w:szCs w:val="32"/>
        </w:rPr>
        <w:t xml:space="preserve"> </w:t>
      </w:r>
      <w:r w:rsidRPr="004E231F">
        <w:rPr>
          <w:rFonts w:ascii="Times New Roman" w:hAnsi="Times New Roman" w:cs="Times New Roman"/>
          <w:spacing w:val="3"/>
          <w:w w:val="71"/>
          <w:sz w:val="32"/>
          <w:szCs w:val="32"/>
        </w:rPr>
        <w:t>I</w:t>
      </w:r>
      <w:r w:rsidRPr="004E231F">
        <w:rPr>
          <w:rFonts w:ascii="Times New Roman" w:hAnsi="Times New Roman" w:cs="Times New Roman"/>
          <w:w w:val="111"/>
          <w:sz w:val="32"/>
          <w:szCs w:val="32"/>
        </w:rPr>
        <w:t>n</w:t>
      </w:r>
      <w:r w:rsidRPr="004E231F">
        <w:rPr>
          <w:rFonts w:ascii="Times New Roman" w:hAnsi="Times New Roman" w:cs="Times New Roman"/>
          <w:spacing w:val="-13"/>
          <w:sz w:val="32"/>
          <w:szCs w:val="32"/>
        </w:rPr>
        <w:t xml:space="preserve"> </w:t>
      </w:r>
      <w:r w:rsidRPr="004E231F">
        <w:rPr>
          <w:rFonts w:ascii="Times New Roman" w:hAnsi="Times New Roman" w:cs="Times New Roman"/>
          <w:w w:val="106"/>
          <w:sz w:val="32"/>
          <w:szCs w:val="32"/>
        </w:rPr>
        <w:t>unmit</w:t>
      </w:r>
      <w:r w:rsidRPr="004E231F">
        <w:rPr>
          <w:rFonts w:ascii="Times New Roman" w:hAnsi="Times New Roman" w:cs="Times New Roman"/>
          <w:spacing w:val="-2"/>
          <w:w w:val="106"/>
          <w:sz w:val="32"/>
          <w:szCs w:val="32"/>
        </w:rPr>
        <w:t>t</w:t>
      </w:r>
      <w:r w:rsidRPr="004E231F">
        <w:rPr>
          <w:rFonts w:ascii="Times New Roman" w:hAnsi="Times New Roman" w:cs="Times New Roman"/>
          <w:w w:val="106"/>
          <w:sz w:val="32"/>
          <w:szCs w:val="32"/>
        </w:rPr>
        <w:t>elba</w:t>
      </w:r>
      <w:r w:rsidRPr="004E231F">
        <w:rPr>
          <w:rFonts w:ascii="Times New Roman" w:hAnsi="Times New Roman" w:cs="Times New Roman"/>
          <w:spacing w:val="-3"/>
          <w:w w:val="106"/>
          <w:sz w:val="32"/>
          <w:szCs w:val="32"/>
        </w:rPr>
        <w:t>r</w:t>
      </w:r>
      <w:r w:rsidRPr="004E231F">
        <w:rPr>
          <w:rFonts w:ascii="Times New Roman" w:hAnsi="Times New Roman" w:cs="Times New Roman"/>
          <w:w w:val="106"/>
          <w:sz w:val="32"/>
          <w:szCs w:val="32"/>
        </w:rPr>
        <w:t>er</w:t>
      </w:r>
      <w:r w:rsidRPr="004E231F">
        <w:rPr>
          <w:rFonts w:ascii="Times New Roman" w:hAnsi="Times New Roman" w:cs="Times New Roman"/>
          <w:spacing w:val="-7"/>
          <w:w w:val="106"/>
          <w:sz w:val="32"/>
          <w:szCs w:val="32"/>
        </w:rPr>
        <w:t xml:space="preserve"> </w:t>
      </w:r>
      <w:r w:rsidRPr="004E231F">
        <w:rPr>
          <w:rFonts w:ascii="Times New Roman" w:hAnsi="Times New Roman" w:cs="Times New Roman"/>
          <w:sz w:val="32"/>
          <w:szCs w:val="32"/>
        </w:rPr>
        <w:t>Nähe</w:t>
      </w:r>
      <w:r w:rsidRPr="004E231F">
        <w:rPr>
          <w:rFonts w:ascii="Times New Roman" w:hAnsi="Times New Roman" w:cs="Times New Roman"/>
          <w:spacing w:val="16"/>
          <w:sz w:val="32"/>
          <w:szCs w:val="32"/>
        </w:rPr>
        <w:t xml:space="preserve"> </w:t>
      </w:r>
      <w:r w:rsidRPr="004E231F">
        <w:rPr>
          <w:rFonts w:ascii="Times New Roman" w:hAnsi="Times New Roman" w:cs="Times New Roman"/>
          <w:sz w:val="32"/>
          <w:szCs w:val="32"/>
        </w:rPr>
        <w:t>befinden</w:t>
      </w:r>
      <w:r w:rsidRPr="004E231F">
        <w:rPr>
          <w:rFonts w:ascii="Times New Roman" w:hAnsi="Times New Roman" w:cs="Times New Roman"/>
          <w:spacing w:val="70"/>
          <w:sz w:val="32"/>
          <w:szCs w:val="32"/>
        </w:rPr>
        <w:t xml:space="preserve"> </w:t>
      </w:r>
      <w:r w:rsidRPr="004E231F">
        <w:rPr>
          <w:rFonts w:ascii="Times New Roman" w:hAnsi="Times New Roman" w:cs="Times New Roman"/>
          <w:sz w:val="32"/>
          <w:szCs w:val="32"/>
        </w:rPr>
        <w:t>sich</w:t>
      </w:r>
      <w:r w:rsidRPr="004E231F">
        <w:rPr>
          <w:rFonts w:ascii="Times New Roman" w:hAnsi="Times New Roman" w:cs="Times New Roman"/>
          <w:spacing w:val="-8"/>
          <w:sz w:val="32"/>
          <w:szCs w:val="32"/>
        </w:rPr>
        <w:t xml:space="preserve"> </w:t>
      </w:r>
      <w:r w:rsidRPr="004E231F">
        <w:rPr>
          <w:rFonts w:ascii="Times New Roman" w:hAnsi="Times New Roman" w:cs="Times New Roman"/>
          <w:sz w:val="32"/>
          <w:szCs w:val="32"/>
        </w:rPr>
        <w:t>das</w:t>
      </w:r>
      <w:r w:rsidRPr="004E231F">
        <w:rPr>
          <w:rFonts w:ascii="Times New Roman" w:hAnsi="Times New Roman" w:cs="Times New Roman"/>
          <w:spacing w:val="23"/>
          <w:sz w:val="32"/>
          <w:szCs w:val="32"/>
        </w:rPr>
        <w:t xml:space="preserve"> </w:t>
      </w:r>
      <w:r w:rsidRPr="004E231F">
        <w:rPr>
          <w:rFonts w:ascii="Times New Roman" w:hAnsi="Times New Roman" w:cs="Times New Roman"/>
          <w:spacing w:val="3"/>
          <w:w w:val="75"/>
          <w:sz w:val="32"/>
          <w:szCs w:val="32"/>
        </w:rPr>
        <w:t>K</w:t>
      </w:r>
      <w:r w:rsidRPr="004E231F">
        <w:rPr>
          <w:rFonts w:ascii="Times New Roman" w:hAnsi="Times New Roman" w:cs="Times New Roman"/>
          <w:w w:val="104"/>
          <w:sz w:val="32"/>
          <w:szCs w:val="32"/>
        </w:rPr>
        <w:t>in</w:t>
      </w:r>
      <w:r w:rsidRPr="004E231F">
        <w:rPr>
          <w:rFonts w:ascii="Times New Roman" w:hAnsi="Times New Roman" w:cs="Times New Roman"/>
          <w:spacing w:val="-8"/>
          <w:w w:val="104"/>
          <w:sz w:val="32"/>
          <w:szCs w:val="32"/>
        </w:rPr>
        <w:t>o</w:t>
      </w:r>
      <w:r w:rsidRPr="004E231F">
        <w:rPr>
          <w:rFonts w:ascii="Times New Roman" w:hAnsi="Times New Roman" w:cs="Times New Roman"/>
          <w:w w:val="82"/>
          <w:sz w:val="32"/>
          <w:szCs w:val="32"/>
        </w:rPr>
        <w:t>,</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 xml:space="preserve">die </w:t>
      </w:r>
      <w:r w:rsidRPr="004E231F">
        <w:rPr>
          <w:rFonts w:ascii="Times New Roman" w:hAnsi="Times New Roman" w:cs="Times New Roman"/>
          <w:spacing w:val="-11"/>
          <w:w w:val="77"/>
          <w:sz w:val="32"/>
          <w:szCs w:val="32"/>
        </w:rPr>
        <w:t>V</w:t>
      </w:r>
      <w:r w:rsidRPr="004E231F">
        <w:rPr>
          <w:rFonts w:ascii="Times New Roman" w:hAnsi="Times New Roman" w:cs="Times New Roman"/>
          <w:w w:val="106"/>
          <w:sz w:val="32"/>
          <w:szCs w:val="32"/>
        </w:rPr>
        <w:t>e</w:t>
      </w:r>
      <w:r w:rsidRPr="004E231F">
        <w:rPr>
          <w:rFonts w:ascii="Times New Roman" w:hAnsi="Times New Roman" w:cs="Times New Roman"/>
          <w:spacing w:val="8"/>
          <w:w w:val="106"/>
          <w:sz w:val="32"/>
          <w:szCs w:val="32"/>
        </w:rPr>
        <w:t>r</w:t>
      </w:r>
      <w:r w:rsidRPr="004E231F">
        <w:rPr>
          <w:rFonts w:ascii="Times New Roman" w:hAnsi="Times New Roman" w:cs="Times New Roman"/>
          <w:spacing w:val="-1"/>
          <w:w w:val="101"/>
          <w:sz w:val="32"/>
          <w:szCs w:val="32"/>
        </w:rPr>
        <w:t>w</w:t>
      </w:r>
      <w:r w:rsidRPr="004E231F">
        <w:rPr>
          <w:rFonts w:ascii="Times New Roman" w:hAnsi="Times New Roman" w:cs="Times New Roman"/>
          <w:w w:val="110"/>
          <w:sz w:val="32"/>
          <w:szCs w:val="32"/>
        </w:rPr>
        <w:t>altungsgebäud</w:t>
      </w:r>
      <w:r w:rsidRPr="004E231F">
        <w:rPr>
          <w:rFonts w:ascii="Times New Roman" w:hAnsi="Times New Roman" w:cs="Times New Roman"/>
          <w:spacing w:val="-4"/>
          <w:w w:val="110"/>
          <w:sz w:val="32"/>
          <w:szCs w:val="32"/>
        </w:rPr>
        <w:t>e, der Bahnhof sowie</w:t>
      </w:r>
      <w:r w:rsidRPr="004E231F">
        <w:rPr>
          <w:rFonts w:ascii="Times New Roman" w:hAnsi="Times New Roman" w:cs="Times New Roman"/>
          <w:spacing w:val="-3"/>
          <w:sz w:val="32"/>
          <w:szCs w:val="32"/>
        </w:rPr>
        <w:t xml:space="preserve"> </w:t>
      </w:r>
      <w:r w:rsidRPr="004E231F">
        <w:rPr>
          <w:rFonts w:ascii="Times New Roman" w:hAnsi="Times New Roman" w:cs="Times New Roman"/>
          <w:sz w:val="32"/>
          <w:szCs w:val="32"/>
        </w:rPr>
        <w:t>der</w:t>
      </w:r>
      <w:r w:rsidRPr="004E231F">
        <w:rPr>
          <w:rFonts w:ascii="Times New Roman" w:hAnsi="Times New Roman" w:cs="Times New Roman"/>
          <w:spacing w:val="26"/>
          <w:sz w:val="32"/>
          <w:szCs w:val="32"/>
        </w:rPr>
        <w:t xml:space="preserve"> </w:t>
      </w:r>
      <w:r w:rsidRPr="004E231F">
        <w:rPr>
          <w:rFonts w:ascii="Times New Roman" w:hAnsi="Times New Roman" w:cs="Times New Roman"/>
          <w:w w:val="104"/>
          <w:sz w:val="32"/>
          <w:szCs w:val="32"/>
        </w:rPr>
        <w:t>Busbahnho</w:t>
      </w:r>
      <w:r w:rsidRPr="004E231F">
        <w:rPr>
          <w:rFonts w:ascii="Times New Roman" w:hAnsi="Times New Roman" w:cs="Times New Roman"/>
          <w:spacing w:val="-11"/>
          <w:w w:val="104"/>
          <w:sz w:val="32"/>
          <w:szCs w:val="32"/>
        </w:rPr>
        <w:t>f</w:t>
      </w:r>
      <w:r w:rsidRPr="004E231F">
        <w:rPr>
          <w:rFonts w:ascii="Times New Roman" w:hAnsi="Times New Roman" w:cs="Times New Roman"/>
          <w:w w:val="82"/>
          <w:sz w:val="32"/>
          <w:szCs w:val="32"/>
        </w:rPr>
        <w:t>.</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Die</w:t>
      </w:r>
      <w:r w:rsidRPr="004E231F">
        <w:rPr>
          <w:rFonts w:ascii="Times New Roman" w:hAnsi="Times New Roman" w:cs="Times New Roman"/>
          <w:spacing w:val="-28"/>
          <w:sz w:val="32"/>
          <w:szCs w:val="32"/>
        </w:rPr>
        <w:t xml:space="preserve"> </w:t>
      </w:r>
      <w:r w:rsidRPr="004E231F">
        <w:rPr>
          <w:rFonts w:ascii="Times New Roman" w:hAnsi="Times New Roman" w:cs="Times New Roman"/>
          <w:spacing w:val="-1"/>
          <w:w w:val="88"/>
          <w:sz w:val="32"/>
          <w:szCs w:val="32"/>
        </w:rPr>
        <w:t>S</w:t>
      </w:r>
      <w:r w:rsidRPr="004E231F">
        <w:rPr>
          <w:rFonts w:ascii="Times New Roman" w:hAnsi="Times New Roman" w:cs="Times New Roman"/>
          <w:w w:val="110"/>
          <w:sz w:val="32"/>
          <w:szCs w:val="32"/>
        </w:rPr>
        <w:t>tadtmit</w:t>
      </w:r>
      <w:r w:rsidRPr="004E231F">
        <w:rPr>
          <w:rFonts w:ascii="Times New Roman" w:hAnsi="Times New Roman" w:cs="Times New Roman"/>
          <w:spacing w:val="-2"/>
          <w:w w:val="110"/>
          <w:sz w:val="32"/>
          <w:szCs w:val="32"/>
        </w:rPr>
        <w:t>t</w:t>
      </w:r>
      <w:r w:rsidRPr="004E231F">
        <w:rPr>
          <w:rFonts w:ascii="Times New Roman" w:hAnsi="Times New Roman" w:cs="Times New Roman"/>
          <w:w w:val="113"/>
          <w:sz w:val="32"/>
          <w:szCs w:val="32"/>
        </w:rPr>
        <w:t>e</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liegt</w:t>
      </w:r>
      <w:r w:rsidRPr="004E231F">
        <w:rPr>
          <w:rFonts w:ascii="Times New Roman" w:hAnsi="Times New Roman" w:cs="Times New Roman"/>
          <w:spacing w:val="11"/>
          <w:sz w:val="32"/>
          <w:szCs w:val="32"/>
        </w:rPr>
        <w:t xml:space="preserve"> </w:t>
      </w:r>
      <w:r w:rsidRPr="004E231F">
        <w:rPr>
          <w:rFonts w:ascii="Times New Roman" w:hAnsi="Times New Roman" w:cs="Times New Roman"/>
          <w:sz w:val="32"/>
          <w:szCs w:val="32"/>
        </w:rPr>
        <w:t>nur</w:t>
      </w:r>
      <w:r w:rsidRPr="004E231F">
        <w:rPr>
          <w:rFonts w:ascii="Times New Roman" w:hAnsi="Times New Roman" w:cs="Times New Roman"/>
          <w:spacing w:val="19"/>
          <w:sz w:val="32"/>
          <w:szCs w:val="32"/>
        </w:rPr>
        <w:t xml:space="preserve"> </w:t>
      </w:r>
      <w:r w:rsidRPr="004E231F">
        <w:rPr>
          <w:rFonts w:ascii="Times New Roman" w:hAnsi="Times New Roman" w:cs="Times New Roman"/>
          <w:spacing w:val="-3"/>
          <w:sz w:val="32"/>
          <w:szCs w:val="32"/>
        </w:rPr>
        <w:t>w</w:t>
      </w:r>
      <w:r w:rsidRPr="004E231F">
        <w:rPr>
          <w:rFonts w:ascii="Times New Roman" w:hAnsi="Times New Roman" w:cs="Times New Roman"/>
          <w:sz w:val="32"/>
          <w:szCs w:val="32"/>
        </w:rPr>
        <w:t>enige</w:t>
      </w:r>
      <w:r w:rsidRPr="004E231F">
        <w:rPr>
          <w:rFonts w:ascii="Times New Roman" w:hAnsi="Times New Roman" w:cs="Times New Roman"/>
          <w:spacing w:val="48"/>
          <w:sz w:val="32"/>
          <w:szCs w:val="32"/>
        </w:rPr>
        <w:t xml:space="preserve"> </w:t>
      </w:r>
      <w:r w:rsidRPr="004E231F">
        <w:rPr>
          <w:rFonts w:ascii="Times New Roman" w:hAnsi="Times New Roman" w:cs="Times New Roman"/>
          <w:spacing w:val="4"/>
          <w:sz w:val="32"/>
          <w:szCs w:val="32"/>
        </w:rPr>
        <w:t>M</w:t>
      </w:r>
      <w:r w:rsidRPr="004E231F">
        <w:rPr>
          <w:rFonts w:ascii="Times New Roman" w:hAnsi="Times New Roman" w:cs="Times New Roman"/>
          <w:sz w:val="32"/>
          <w:szCs w:val="32"/>
        </w:rPr>
        <w:t>inu</w:t>
      </w:r>
      <w:r w:rsidRPr="004E231F">
        <w:rPr>
          <w:rFonts w:ascii="Times New Roman" w:hAnsi="Times New Roman" w:cs="Times New Roman"/>
          <w:spacing w:val="-2"/>
          <w:sz w:val="32"/>
          <w:szCs w:val="32"/>
        </w:rPr>
        <w:t>t</w:t>
      </w:r>
      <w:r w:rsidRPr="004E231F">
        <w:rPr>
          <w:rFonts w:ascii="Times New Roman" w:hAnsi="Times New Roman" w:cs="Times New Roman"/>
          <w:sz w:val="32"/>
          <w:szCs w:val="32"/>
        </w:rPr>
        <w:t>en</w:t>
      </w:r>
      <w:r w:rsidRPr="004E231F">
        <w:rPr>
          <w:rFonts w:ascii="Times New Roman" w:hAnsi="Times New Roman" w:cs="Times New Roman"/>
          <w:spacing w:val="29"/>
          <w:sz w:val="32"/>
          <w:szCs w:val="32"/>
        </w:rPr>
        <w:t xml:space="preserve"> </w:t>
      </w:r>
      <w:r w:rsidRPr="004E231F">
        <w:rPr>
          <w:rFonts w:ascii="Times New Roman" w:hAnsi="Times New Roman" w:cs="Times New Roman"/>
          <w:spacing w:val="-3"/>
          <w:sz w:val="32"/>
          <w:szCs w:val="32"/>
        </w:rPr>
        <w:t>v</w:t>
      </w:r>
      <w:r w:rsidRPr="004E231F">
        <w:rPr>
          <w:rFonts w:ascii="Times New Roman" w:hAnsi="Times New Roman" w:cs="Times New Roman"/>
          <w:sz w:val="32"/>
          <w:szCs w:val="32"/>
        </w:rPr>
        <w:t>om</w:t>
      </w:r>
      <w:r w:rsidRPr="004E231F">
        <w:rPr>
          <w:rFonts w:ascii="Times New Roman" w:hAnsi="Times New Roman" w:cs="Times New Roman"/>
          <w:spacing w:val="15"/>
          <w:sz w:val="32"/>
          <w:szCs w:val="32"/>
        </w:rPr>
        <w:t xml:space="preserve"> </w:t>
      </w:r>
      <w:r w:rsidRPr="004E231F">
        <w:rPr>
          <w:rFonts w:ascii="Times New Roman" w:hAnsi="Times New Roman" w:cs="Times New Roman"/>
          <w:w w:val="107"/>
          <w:sz w:val="32"/>
          <w:szCs w:val="32"/>
        </w:rPr>
        <w:t>Jugend</w:t>
      </w:r>
      <w:r w:rsidRPr="004E231F">
        <w:rPr>
          <w:rFonts w:ascii="Times New Roman" w:hAnsi="Times New Roman" w:cs="Times New Roman"/>
          <w:spacing w:val="-2"/>
          <w:w w:val="107"/>
          <w:sz w:val="32"/>
          <w:szCs w:val="32"/>
        </w:rPr>
        <w:t>z</w:t>
      </w:r>
      <w:r w:rsidRPr="004E231F">
        <w:rPr>
          <w:rFonts w:ascii="Times New Roman" w:hAnsi="Times New Roman" w:cs="Times New Roman"/>
          <w:w w:val="107"/>
          <w:sz w:val="32"/>
          <w:szCs w:val="32"/>
        </w:rPr>
        <w:t>e</w:t>
      </w:r>
      <w:r w:rsidRPr="004E231F">
        <w:rPr>
          <w:rFonts w:ascii="Times New Roman" w:hAnsi="Times New Roman" w:cs="Times New Roman"/>
          <w:spacing w:val="-1"/>
          <w:w w:val="107"/>
          <w:sz w:val="32"/>
          <w:szCs w:val="32"/>
        </w:rPr>
        <w:t>n</w:t>
      </w:r>
      <w:r w:rsidRPr="004E231F">
        <w:rPr>
          <w:rFonts w:ascii="Times New Roman" w:hAnsi="Times New Roman" w:cs="Times New Roman"/>
          <w:w w:val="107"/>
          <w:sz w:val="32"/>
          <w:szCs w:val="32"/>
        </w:rPr>
        <w:t>trum</w:t>
      </w:r>
      <w:r w:rsidRPr="004E231F">
        <w:rPr>
          <w:rFonts w:ascii="Times New Roman" w:hAnsi="Times New Roman" w:cs="Times New Roman"/>
          <w:spacing w:val="1"/>
          <w:w w:val="107"/>
          <w:sz w:val="32"/>
          <w:szCs w:val="32"/>
        </w:rPr>
        <w:t xml:space="preserve"> </w:t>
      </w:r>
      <w:r w:rsidRPr="004E231F">
        <w:rPr>
          <w:rFonts w:ascii="Times New Roman" w:hAnsi="Times New Roman" w:cs="Times New Roman"/>
          <w:w w:val="111"/>
          <w:sz w:val="32"/>
          <w:szCs w:val="32"/>
        </w:rPr>
        <w:t>e</w:t>
      </w:r>
      <w:r w:rsidRPr="004E231F">
        <w:rPr>
          <w:rFonts w:ascii="Times New Roman" w:hAnsi="Times New Roman" w:cs="Times New Roman"/>
          <w:spacing w:val="-1"/>
          <w:w w:val="111"/>
          <w:sz w:val="32"/>
          <w:szCs w:val="32"/>
        </w:rPr>
        <w:t>n</w:t>
      </w:r>
      <w:r w:rsidRPr="004E231F">
        <w:rPr>
          <w:rFonts w:ascii="Times New Roman" w:hAnsi="Times New Roman" w:cs="Times New Roman"/>
          <w:w w:val="102"/>
          <w:sz w:val="32"/>
          <w:szCs w:val="32"/>
        </w:rPr>
        <w:t>t</w:t>
      </w:r>
      <w:r w:rsidRPr="004E231F">
        <w:rPr>
          <w:rFonts w:ascii="Times New Roman" w:hAnsi="Times New Roman" w:cs="Times New Roman"/>
          <w:spacing w:val="-4"/>
          <w:w w:val="102"/>
          <w:sz w:val="32"/>
          <w:szCs w:val="32"/>
        </w:rPr>
        <w:t>f</w:t>
      </w:r>
      <w:r w:rsidRPr="004E231F">
        <w:rPr>
          <w:rFonts w:ascii="Times New Roman" w:hAnsi="Times New Roman" w:cs="Times New Roman"/>
          <w:w w:val="106"/>
          <w:sz w:val="32"/>
          <w:szCs w:val="32"/>
        </w:rPr>
        <w:t>e</w:t>
      </w:r>
      <w:r w:rsidRPr="004E231F">
        <w:rPr>
          <w:rFonts w:ascii="Times New Roman" w:hAnsi="Times New Roman" w:cs="Times New Roman"/>
          <w:spacing w:val="1"/>
          <w:w w:val="106"/>
          <w:sz w:val="32"/>
          <w:szCs w:val="32"/>
        </w:rPr>
        <w:t>r</w:t>
      </w:r>
      <w:r w:rsidRPr="004E231F">
        <w:rPr>
          <w:rFonts w:ascii="Times New Roman" w:hAnsi="Times New Roman" w:cs="Times New Roman"/>
          <w:spacing w:val="-1"/>
          <w:w w:val="111"/>
          <w:sz w:val="32"/>
          <w:szCs w:val="32"/>
        </w:rPr>
        <w:t>n</w:t>
      </w:r>
      <w:r w:rsidRPr="004E231F">
        <w:rPr>
          <w:rFonts w:ascii="Times New Roman" w:hAnsi="Times New Roman" w:cs="Times New Roman"/>
          <w:spacing w:val="-1"/>
          <w:w w:val="119"/>
          <w:sz w:val="32"/>
          <w:szCs w:val="32"/>
        </w:rPr>
        <w:t>t</w:t>
      </w:r>
      <w:r w:rsidRPr="004E231F">
        <w:rPr>
          <w:rFonts w:ascii="Times New Roman" w:hAnsi="Times New Roman" w:cs="Times New Roman"/>
          <w:w w:val="82"/>
          <w:sz w:val="32"/>
          <w:szCs w:val="32"/>
        </w:rPr>
        <w:t>.</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Jugendliche können</w:t>
      </w:r>
      <w:r w:rsidRPr="004E231F">
        <w:rPr>
          <w:rFonts w:ascii="Times New Roman" w:hAnsi="Times New Roman" w:cs="Times New Roman"/>
          <w:spacing w:val="67"/>
          <w:sz w:val="32"/>
          <w:szCs w:val="32"/>
        </w:rPr>
        <w:t xml:space="preserve"> </w:t>
      </w:r>
      <w:r w:rsidRPr="004E231F">
        <w:rPr>
          <w:rFonts w:ascii="Times New Roman" w:hAnsi="Times New Roman" w:cs="Times New Roman"/>
          <w:w w:val="110"/>
          <w:sz w:val="32"/>
          <w:szCs w:val="32"/>
        </w:rPr>
        <w:t xml:space="preserve">das Jugendzentrum </w:t>
      </w:r>
      <w:r w:rsidRPr="004E231F">
        <w:rPr>
          <w:rFonts w:ascii="Times New Roman" w:hAnsi="Times New Roman" w:cs="Times New Roman"/>
          <w:spacing w:val="2"/>
          <w:w w:val="90"/>
          <w:sz w:val="32"/>
          <w:szCs w:val="32"/>
        </w:rPr>
        <w:t>„</w:t>
      </w:r>
      <w:r w:rsidRPr="004E231F">
        <w:rPr>
          <w:rFonts w:ascii="Times New Roman" w:hAnsi="Times New Roman" w:cs="Times New Roman"/>
          <w:w w:val="90"/>
          <w:sz w:val="32"/>
          <w:szCs w:val="32"/>
        </w:rPr>
        <w:t>JOO“</w:t>
      </w:r>
      <w:r w:rsidRPr="004E231F">
        <w:rPr>
          <w:rFonts w:ascii="Times New Roman" w:hAnsi="Times New Roman" w:cs="Times New Roman"/>
          <w:spacing w:val="-4"/>
          <w:w w:val="90"/>
          <w:sz w:val="32"/>
          <w:szCs w:val="32"/>
        </w:rPr>
        <w:t xml:space="preserve"> </w:t>
      </w:r>
      <w:r w:rsidRPr="004E231F">
        <w:rPr>
          <w:rFonts w:ascii="Times New Roman" w:hAnsi="Times New Roman" w:cs="Times New Roman"/>
          <w:sz w:val="32"/>
          <w:szCs w:val="32"/>
        </w:rPr>
        <w:t>mit</w:t>
      </w:r>
      <w:r w:rsidRPr="004E231F">
        <w:rPr>
          <w:rFonts w:ascii="Times New Roman" w:hAnsi="Times New Roman" w:cs="Times New Roman"/>
          <w:spacing w:val="-2"/>
          <w:sz w:val="32"/>
          <w:szCs w:val="32"/>
        </w:rPr>
        <w:t>t</w:t>
      </w:r>
      <w:r w:rsidRPr="004E231F">
        <w:rPr>
          <w:rFonts w:ascii="Times New Roman" w:hAnsi="Times New Roman" w:cs="Times New Roman"/>
          <w:sz w:val="32"/>
          <w:szCs w:val="32"/>
        </w:rPr>
        <w:t>els</w:t>
      </w:r>
      <w:r w:rsidRPr="004E231F">
        <w:rPr>
          <w:rFonts w:ascii="Times New Roman" w:hAnsi="Times New Roman" w:cs="Times New Roman"/>
          <w:spacing w:val="33"/>
          <w:sz w:val="32"/>
          <w:szCs w:val="32"/>
        </w:rPr>
        <w:t xml:space="preserve"> </w:t>
      </w:r>
      <w:r w:rsidRPr="004E231F">
        <w:rPr>
          <w:rFonts w:ascii="Times New Roman" w:hAnsi="Times New Roman" w:cs="Times New Roman"/>
          <w:spacing w:val="-1"/>
          <w:sz w:val="32"/>
          <w:szCs w:val="32"/>
        </w:rPr>
        <w:t>S</w:t>
      </w:r>
      <w:r w:rsidRPr="004E231F">
        <w:rPr>
          <w:rFonts w:ascii="Times New Roman" w:hAnsi="Times New Roman" w:cs="Times New Roman"/>
          <w:sz w:val="32"/>
          <w:szCs w:val="32"/>
        </w:rPr>
        <w:t>tad</w:t>
      </w:r>
      <w:r w:rsidRPr="004E231F">
        <w:rPr>
          <w:rFonts w:ascii="Times New Roman" w:hAnsi="Times New Roman" w:cs="Times New Roman"/>
          <w:spacing w:val="-2"/>
          <w:sz w:val="32"/>
          <w:szCs w:val="32"/>
        </w:rPr>
        <w:t>t</w:t>
      </w:r>
      <w:r w:rsidRPr="004E231F">
        <w:rPr>
          <w:rFonts w:ascii="Times New Roman" w:hAnsi="Times New Roman" w:cs="Times New Roman"/>
          <w:sz w:val="32"/>
          <w:szCs w:val="32"/>
        </w:rPr>
        <w:t>-</w:t>
      </w:r>
      <w:r w:rsidRPr="004E231F">
        <w:rPr>
          <w:rFonts w:ascii="Times New Roman" w:hAnsi="Times New Roman" w:cs="Times New Roman"/>
          <w:spacing w:val="27"/>
          <w:sz w:val="32"/>
          <w:szCs w:val="32"/>
        </w:rPr>
        <w:t xml:space="preserve"> </w:t>
      </w:r>
      <w:r w:rsidRPr="004E231F">
        <w:rPr>
          <w:rFonts w:ascii="Times New Roman" w:hAnsi="Times New Roman" w:cs="Times New Roman"/>
          <w:sz w:val="32"/>
          <w:szCs w:val="32"/>
        </w:rPr>
        <w:t>und</w:t>
      </w:r>
      <w:r w:rsidRPr="004E231F">
        <w:rPr>
          <w:rFonts w:ascii="Times New Roman" w:hAnsi="Times New Roman" w:cs="Times New Roman"/>
          <w:spacing w:val="43"/>
          <w:sz w:val="32"/>
          <w:szCs w:val="32"/>
        </w:rPr>
        <w:t xml:space="preserve"> </w:t>
      </w:r>
      <w:r w:rsidRPr="004E231F">
        <w:rPr>
          <w:rFonts w:ascii="Times New Roman" w:hAnsi="Times New Roman" w:cs="Times New Roman"/>
          <w:spacing w:val="1"/>
          <w:w w:val="80"/>
          <w:sz w:val="32"/>
          <w:szCs w:val="32"/>
        </w:rPr>
        <w:t>R</w:t>
      </w:r>
      <w:r w:rsidRPr="004E231F">
        <w:rPr>
          <w:rFonts w:ascii="Times New Roman" w:hAnsi="Times New Roman" w:cs="Times New Roman"/>
          <w:w w:val="112"/>
          <w:sz w:val="32"/>
          <w:szCs w:val="32"/>
        </w:rPr>
        <w:t>e</w:t>
      </w:r>
      <w:r w:rsidRPr="004E231F">
        <w:rPr>
          <w:rFonts w:ascii="Times New Roman" w:hAnsi="Times New Roman" w:cs="Times New Roman"/>
          <w:spacing w:val="-2"/>
          <w:w w:val="112"/>
          <w:sz w:val="32"/>
          <w:szCs w:val="32"/>
        </w:rPr>
        <w:t>g</w:t>
      </w:r>
      <w:r w:rsidRPr="004E231F">
        <w:rPr>
          <w:rFonts w:ascii="Times New Roman" w:hAnsi="Times New Roman" w:cs="Times New Roman"/>
          <w:w w:val="101"/>
          <w:sz w:val="32"/>
          <w:szCs w:val="32"/>
        </w:rPr>
        <w:t>ional</w:t>
      </w:r>
      <w:r w:rsidRPr="004E231F">
        <w:rPr>
          <w:rFonts w:ascii="Times New Roman" w:hAnsi="Times New Roman" w:cs="Times New Roman"/>
          <w:spacing w:val="-3"/>
          <w:w w:val="101"/>
          <w:sz w:val="32"/>
          <w:szCs w:val="32"/>
        </w:rPr>
        <w:t>v</w:t>
      </w:r>
      <w:r w:rsidRPr="004E231F">
        <w:rPr>
          <w:rFonts w:ascii="Times New Roman" w:hAnsi="Times New Roman" w:cs="Times New Roman"/>
          <w:w w:val="106"/>
          <w:sz w:val="32"/>
          <w:szCs w:val="32"/>
        </w:rPr>
        <w:t>e</w:t>
      </w:r>
      <w:r w:rsidRPr="004E231F">
        <w:rPr>
          <w:rFonts w:ascii="Times New Roman" w:hAnsi="Times New Roman" w:cs="Times New Roman"/>
          <w:spacing w:val="1"/>
          <w:w w:val="106"/>
          <w:sz w:val="32"/>
          <w:szCs w:val="32"/>
        </w:rPr>
        <w:t>r</w:t>
      </w:r>
      <w:r w:rsidRPr="004E231F">
        <w:rPr>
          <w:rFonts w:ascii="Times New Roman" w:hAnsi="Times New Roman" w:cs="Times New Roman"/>
          <w:w w:val="104"/>
          <w:sz w:val="32"/>
          <w:szCs w:val="32"/>
        </w:rPr>
        <w:t>kehr</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bis</w:t>
      </w:r>
      <w:r w:rsidRPr="004E231F">
        <w:rPr>
          <w:rFonts w:ascii="Times New Roman" w:hAnsi="Times New Roman" w:cs="Times New Roman"/>
          <w:spacing w:val="-5"/>
          <w:sz w:val="32"/>
          <w:szCs w:val="32"/>
        </w:rPr>
        <w:t xml:space="preserve"> </w:t>
      </w:r>
      <w:r w:rsidRPr="004E231F">
        <w:rPr>
          <w:rFonts w:ascii="Times New Roman" w:hAnsi="Times New Roman" w:cs="Times New Roman"/>
          <w:sz w:val="32"/>
          <w:szCs w:val="32"/>
        </w:rPr>
        <w:t>in</w:t>
      </w:r>
      <w:r w:rsidRPr="004E231F">
        <w:rPr>
          <w:rFonts w:ascii="Times New Roman" w:hAnsi="Times New Roman" w:cs="Times New Roman"/>
          <w:spacing w:val="-10"/>
          <w:sz w:val="32"/>
          <w:szCs w:val="32"/>
        </w:rPr>
        <w:t xml:space="preserve"> </w:t>
      </w:r>
      <w:r w:rsidRPr="004E231F">
        <w:rPr>
          <w:rFonts w:ascii="Times New Roman" w:hAnsi="Times New Roman" w:cs="Times New Roman"/>
          <w:sz w:val="32"/>
          <w:szCs w:val="32"/>
        </w:rPr>
        <w:t>die</w:t>
      </w:r>
      <w:r w:rsidRPr="004E231F">
        <w:rPr>
          <w:rFonts w:ascii="Times New Roman" w:hAnsi="Times New Roman" w:cs="Times New Roman"/>
          <w:spacing w:val="12"/>
          <w:sz w:val="32"/>
          <w:szCs w:val="32"/>
        </w:rPr>
        <w:t xml:space="preserve"> </w:t>
      </w:r>
      <w:r w:rsidRPr="004E231F">
        <w:rPr>
          <w:rFonts w:ascii="Times New Roman" w:hAnsi="Times New Roman" w:cs="Times New Roman"/>
          <w:sz w:val="32"/>
          <w:szCs w:val="32"/>
        </w:rPr>
        <w:t>frühen</w:t>
      </w:r>
      <w:r w:rsidRPr="004E231F">
        <w:rPr>
          <w:rFonts w:ascii="Times New Roman" w:hAnsi="Times New Roman" w:cs="Times New Roman"/>
          <w:spacing w:val="40"/>
          <w:sz w:val="32"/>
          <w:szCs w:val="32"/>
        </w:rPr>
        <w:t xml:space="preserve"> </w:t>
      </w:r>
      <w:r w:rsidRPr="004E231F">
        <w:rPr>
          <w:rFonts w:ascii="Times New Roman" w:hAnsi="Times New Roman" w:cs="Times New Roman"/>
          <w:spacing w:val="-1"/>
          <w:w w:val="84"/>
          <w:sz w:val="32"/>
          <w:szCs w:val="32"/>
        </w:rPr>
        <w:t>A</w:t>
      </w:r>
      <w:r w:rsidRPr="004E231F">
        <w:rPr>
          <w:rFonts w:ascii="Times New Roman" w:hAnsi="Times New Roman" w:cs="Times New Roman"/>
          <w:w w:val="111"/>
          <w:sz w:val="32"/>
          <w:szCs w:val="32"/>
        </w:rPr>
        <w:t>bendstunden</w:t>
      </w:r>
      <w:r w:rsidRPr="004E231F">
        <w:rPr>
          <w:rFonts w:ascii="Times New Roman" w:hAnsi="Times New Roman" w:cs="Times New Roman"/>
          <w:spacing w:val="-13"/>
          <w:sz w:val="32"/>
          <w:szCs w:val="32"/>
        </w:rPr>
        <w:t xml:space="preserve"> </w:t>
      </w:r>
      <w:r w:rsidRPr="004E231F">
        <w:rPr>
          <w:rFonts w:ascii="Times New Roman" w:hAnsi="Times New Roman" w:cs="Times New Roman"/>
          <w:sz w:val="32"/>
          <w:szCs w:val="32"/>
        </w:rPr>
        <w:t>e</w:t>
      </w:r>
      <w:r w:rsidRPr="004E231F">
        <w:rPr>
          <w:rFonts w:ascii="Times New Roman" w:hAnsi="Times New Roman" w:cs="Times New Roman"/>
          <w:spacing w:val="1"/>
          <w:sz w:val="32"/>
          <w:szCs w:val="32"/>
        </w:rPr>
        <w:t>r</w:t>
      </w:r>
      <w:r w:rsidRPr="004E231F">
        <w:rPr>
          <w:rFonts w:ascii="Times New Roman" w:hAnsi="Times New Roman" w:cs="Times New Roman"/>
          <w:spacing w:val="-3"/>
          <w:sz w:val="32"/>
          <w:szCs w:val="32"/>
        </w:rPr>
        <w:t>r</w:t>
      </w:r>
      <w:r w:rsidRPr="004E231F">
        <w:rPr>
          <w:rFonts w:ascii="Times New Roman" w:hAnsi="Times New Roman" w:cs="Times New Roman"/>
          <w:sz w:val="32"/>
          <w:szCs w:val="32"/>
        </w:rPr>
        <w:t>eichen.</w:t>
      </w:r>
      <w:r w:rsidRPr="004E231F">
        <w:rPr>
          <w:rFonts w:ascii="Times New Roman" w:hAnsi="Times New Roman" w:cs="Times New Roman"/>
          <w:spacing w:val="49"/>
          <w:sz w:val="32"/>
          <w:szCs w:val="32"/>
        </w:rPr>
        <w:t xml:space="preserve"> </w:t>
      </w: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4E231F" w:rsidTr="005F5E0C">
        <w:trPr>
          <w:trHeight w:hRule="exact" w:val="397"/>
        </w:trPr>
        <w:tc>
          <w:tcPr>
            <w:tcW w:w="236" w:type="dxa"/>
            <w:vAlign w:val="center"/>
          </w:tcPr>
          <w:p w:rsidR="004E231F" w:rsidRDefault="004E231F" w:rsidP="005F5E0C">
            <w:pPr>
              <w:jc w:val="center"/>
            </w:pPr>
          </w:p>
        </w:tc>
        <w:tc>
          <w:tcPr>
            <w:tcW w:w="4740" w:type="dxa"/>
            <w:vMerge w:val="restart"/>
            <w:vAlign w:val="center"/>
          </w:tcPr>
          <w:p w:rsidR="004E231F" w:rsidRPr="00CD394A" w:rsidRDefault="004E231F" w:rsidP="009F05F8">
            <w:pPr>
              <w:tabs>
                <w:tab w:val="left" w:pos="473"/>
                <w:tab w:val="left" w:pos="1182"/>
              </w:tabs>
              <w:ind w:left="1182" w:hanging="709"/>
              <w:rPr>
                <w:rFonts w:ascii="Times New Roman" w:hAnsi="Times New Roman" w:cs="Times New Roman"/>
                <w:b/>
                <w:sz w:val="52"/>
                <w:szCs w:val="52"/>
              </w:rPr>
            </w:pPr>
            <w:r>
              <w:rPr>
                <w:rFonts w:ascii="Times New Roman" w:hAnsi="Times New Roman" w:cs="Times New Roman"/>
                <w:b/>
                <w:sz w:val="52"/>
                <w:szCs w:val="52"/>
              </w:rPr>
              <w:t xml:space="preserve">4. </w:t>
            </w:r>
            <w:r w:rsidR="009F05F8">
              <w:rPr>
                <w:rFonts w:ascii="Times New Roman" w:hAnsi="Times New Roman" w:cs="Times New Roman"/>
                <w:b/>
                <w:sz w:val="52"/>
                <w:szCs w:val="52"/>
              </w:rPr>
              <w:t xml:space="preserve"> </w:t>
            </w:r>
            <w:r>
              <w:rPr>
                <w:rFonts w:ascii="Times New Roman" w:hAnsi="Times New Roman" w:cs="Times New Roman"/>
                <w:b/>
                <w:sz w:val="52"/>
                <w:szCs w:val="52"/>
              </w:rPr>
              <w:t>Personal</w:t>
            </w:r>
          </w:p>
        </w:tc>
        <w:tc>
          <w:tcPr>
            <w:tcW w:w="2976" w:type="dxa"/>
            <w:vAlign w:val="center"/>
          </w:tcPr>
          <w:p w:rsidR="004E231F" w:rsidRDefault="004E231F" w:rsidP="005F5E0C">
            <w:pPr>
              <w:jc w:val="center"/>
            </w:pPr>
          </w:p>
        </w:tc>
        <w:tc>
          <w:tcPr>
            <w:tcW w:w="7797" w:type="dxa"/>
            <w:vMerge w:val="restart"/>
          </w:tcPr>
          <w:p w:rsidR="004E231F" w:rsidRDefault="004E231F" w:rsidP="005F5E0C">
            <w:pPr>
              <w:jc w:val="right"/>
              <w:rPr>
                <w:noProof/>
                <w:lang w:eastAsia="de-DE"/>
              </w:rPr>
            </w:pPr>
            <w:r>
              <w:rPr>
                <w:noProof/>
                <w:lang w:eastAsia="de-DE"/>
              </w:rPr>
              <w:drawing>
                <wp:inline distT="0" distB="0" distL="0" distR="0" wp14:anchorId="23B976EE" wp14:editId="1D1442D5">
                  <wp:extent cx="4271962" cy="614363"/>
                  <wp:effectExtent l="0" t="0" r="0"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4E231F" w:rsidTr="005F5E0C">
        <w:trPr>
          <w:trHeight w:hRule="exact" w:val="170"/>
        </w:trPr>
        <w:tc>
          <w:tcPr>
            <w:tcW w:w="236" w:type="dxa"/>
            <w:shd w:val="clear" w:color="auto" w:fill="FF0000"/>
            <w:vAlign w:val="center"/>
          </w:tcPr>
          <w:p w:rsidR="004E231F" w:rsidRDefault="004E231F" w:rsidP="005F5E0C">
            <w:pPr>
              <w:jc w:val="center"/>
            </w:pPr>
          </w:p>
        </w:tc>
        <w:tc>
          <w:tcPr>
            <w:tcW w:w="4740" w:type="dxa"/>
            <w:vMerge/>
            <w:vAlign w:val="center"/>
          </w:tcPr>
          <w:p w:rsidR="004E231F" w:rsidRDefault="004E231F" w:rsidP="005F5E0C">
            <w:pPr>
              <w:jc w:val="center"/>
            </w:pPr>
          </w:p>
        </w:tc>
        <w:tc>
          <w:tcPr>
            <w:tcW w:w="2976" w:type="dxa"/>
            <w:shd w:val="clear" w:color="auto" w:fill="FF0000"/>
            <w:vAlign w:val="center"/>
          </w:tcPr>
          <w:p w:rsidR="004E231F" w:rsidRDefault="004E231F" w:rsidP="005F5E0C">
            <w:pPr>
              <w:jc w:val="center"/>
            </w:pPr>
          </w:p>
        </w:tc>
        <w:tc>
          <w:tcPr>
            <w:tcW w:w="7797" w:type="dxa"/>
            <w:vMerge/>
          </w:tcPr>
          <w:p w:rsidR="004E231F" w:rsidRDefault="004E231F" w:rsidP="005F5E0C">
            <w:pPr>
              <w:rPr>
                <w:noProof/>
                <w:lang w:eastAsia="de-DE"/>
              </w:rPr>
            </w:pPr>
          </w:p>
        </w:tc>
      </w:tr>
      <w:tr w:rsidR="004E231F" w:rsidTr="005F5E0C">
        <w:trPr>
          <w:trHeight w:hRule="exact" w:val="397"/>
        </w:trPr>
        <w:tc>
          <w:tcPr>
            <w:tcW w:w="236" w:type="dxa"/>
            <w:vAlign w:val="center"/>
          </w:tcPr>
          <w:p w:rsidR="004E231F" w:rsidRDefault="004E231F" w:rsidP="005F5E0C">
            <w:pPr>
              <w:jc w:val="center"/>
            </w:pPr>
          </w:p>
        </w:tc>
        <w:tc>
          <w:tcPr>
            <w:tcW w:w="4740" w:type="dxa"/>
            <w:vMerge/>
            <w:vAlign w:val="center"/>
          </w:tcPr>
          <w:p w:rsidR="004E231F" w:rsidRDefault="004E231F" w:rsidP="005F5E0C"/>
        </w:tc>
        <w:tc>
          <w:tcPr>
            <w:tcW w:w="2976" w:type="dxa"/>
            <w:vAlign w:val="center"/>
          </w:tcPr>
          <w:p w:rsidR="004E231F" w:rsidRDefault="004E231F" w:rsidP="005F5E0C">
            <w:pPr>
              <w:jc w:val="center"/>
            </w:pPr>
          </w:p>
        </w:tc>
        <w:tc>
          <w:tcPr>
            <w:tcW w:w="7797" w:type="dxa"/>
            <w:vMerge/>
          </w:tcPr>
          <w:p w:rsidR="004E231F" w:rsidRDefault="004E231F" w:rsidP="005F5E0C"/>
        </w:tc>
      </w:tr>
    </w:tbl>
    <w:p w:rsidR="004E231F" w:rsidRDefault="004E231F" w:rsidP="004E1334">
      <w:pPr>
        <w:tabs>
          <w:tab w:val="right" w:pos="15876"/>
        </w:tabs>
        <w:rPr>
          <w:rFonts w:ascii="Times New Roman" w:hAnsi="Times New Roman" w:cs="Times New Roman"/>
          <w:sz w:val="28"/>
          <w:szCs w:val="28"/>
        </w:rPr>
      </w:pPr>
    </w:p>
    <w:p w:rsidR="004E231F" w:rsidRPr="004E231F" w:rsidRDefault="004E231F" w:rsidP="004E231F">
      <w:pPr>
        <w:spacing w:before="17" w:after="0" w:line="250" w:lineRule="auto"/>
        <w:ind w:right="186"/>
        <w:rPr>
          <w:rFonts w:ascii="Times New Roman" w:hAnsi="Times New Roman" w:cs="Times New Roman"/>
          <w:sz w:val="32"/>
          <w:szCs w:val="32"/>
        </w:rPr>
      </w:pPr>
      <w:r w:rsidRPr="004E231F">
        <w:rPr>
          <w:rFonts w:ascii="Times New Roman" w:hAnsi="Times New Roman" w:cs="Times New Roman"/>
          <w:sz w:val="32"/>
          <w:szCs w:val="32"/>
        </w:rPr>
        <w:t>Die vielfältigen Aufgaben im Jugendzentrum „JOO“ erfordern ein hohes Maß an Professionalität und Flexibilität der Mitarbeiter/-innen. Notwendig sind:</w:t>
      </w:r>
    </w:p>
    <w:p w:rsidR="004E231F" w:rsidRPr="004E231F" w:rsidRDefault="004E231F" w:rsidP="004E231F">
      <w:pPr>
        <w:pStyle w:val="StandardWeb"/>
        <w:shd w:val="clear" w:color="auto" w:fill="FFFFFF"/>
        <w:spacing w:before="17" w:beforeAutospacing="0" w:after="0" w:afterAutospacing="0" w:line="250" w:lineRule="auto"/>
        <w:rPr>
          <w:rFonts w:eastAsiaTheme="minorHAnsi"/>
          <w:sz w:val="32"/>
          <w:szCs w:val="32"/>
          <w:lang w:eastAsia="en-US"/>
        </w:rPr>
      </w:pPr>
      <w:r w:rsidRPr="004E231F">
        <w:rPr>
          <w:rFonts w:eastAsiaTheme="minorHAnsi"/>
          <w:sz w:val="32"/>
          <w:szCs w:val="32"/>
          <w:lang w:eastAsia="en-US"/>
        </w:rPr>
        <w:t>Der Bereich der offenen Jugendarbeit wird während der gesamten Kernöffnungszeit von drei Mitarbeitern abgesichert.</w:t>
      </w:r>
    </w:p>
    <w:p w:rsidR="004E231F" w:rsidRPr="004E231F" w:rsidRDefault="00BE6FCC" w:rsidP="004E231F">
      <w:pPr>
        <w:pStyle w:val="StandardWeb"/>
        <w:shd w:val="clear" w:color="auto" w:fill="FFFFFF"/>
        <w:spacing w:before="17" w:beforeAutospacing="0" w:after="0" w:afterAutospacing="0" w:line="250" w:lineRule="auto"/>
        <w:rPr>
          <w:rFonts w:eastAsiaTheme="minorHAnsi"/>
          <w:sz w:val="32"/>
          <w:szCs w:val="32"/>
          <w:lang w:eastAsia="en-US"/>
        </w:rPr>
      </w:pPr>
      <w:r>
        <w:rPr>
          <w:rFonts w:eastAsiaTheme="minorHAnsi"/>
          <w:sz w:val="32"/>
          <w:szCs w:val="32"/>
          <w:lang w:eastAsia="en-US"/>
        </w:rPr>
        <w:t>Städtisches Personal:</w:t>
      </w:r>
      <w:r>
        <w:rPr>
          <w:rFonts w:eastAsiaTheme="minorHAnsi"/>
          <w:sz w:val="32"/>
          <w:szCs w:val="32"/>
          <w:lang w:eastAsia="en-US"/>
        </w:rPr>
        <w:tab/>
      </w:r>
      <w:r w:rsidR="004E231F" w:rsidRPr="004E231F">
        <w:rPr>
          <w:rFonts w:eastAsiaTheme="minorHAnsi"/>
          <w:sz w:val="32"/>
          <w:szCs w:val="32"/>
          <w:lang w:eastAsia="en-US"/>
        </w:rPr>
        <w:t xml:space="preserve">Fachpersonal:   </w:t>
      </w:r>
      <w:r w:rsidR="00A87999">
        <w:rPr>
          <w:rFonts w:eastAsiaTheme="minorHAnsi"/>
          <w:sz w:val="32"/>
          <w:szCs w:val="32"/>
          <w:lang w:eastAsia="en-US"/>
        </w:rPr>
        <w:t xml:space="preserve">     </w:t>
      </w:r>
      <w:r w:rsidR="00C6738F">
        <w:rPr>
          <w:rFonts w:eastAsiaTheme="minorHAnsi"/>
          <w:sz w:val="32"/>
          <w:szCs w:val="32"/>
          <w:lang w:eastAsia="en-US"/>
        </w:rPr>
        <w:t>3 x 35 Wochenstunden</w:t>
      </w:r>
    </w:p>
    <w:p w:rsidR="004E231F" w:rsidRDefault="004E231F" w:rsidP="00BE6FCC">
      <w:pPr>
        <w:spacing w:before="17" w:after="0" w:line="250" w:lineRule="auto"/>
        <w:ind w:right="4578"/>
        <w:rPr>
          <w:rFonts w:ascii="Times New Roman" w:hAnsi="Times New Roman" w:cs="Times New Roman"/>
          <w:sz w:val="32"/>
          <w:szCs w:val="32"/>
        </w:rPr>
      </w:pPr>
    </w:p>
    <w:p w:rsidR="00C6738F" w:rsidRPr="004E231F" w:rsidRDefault="00C6738F" w:rsidP="00BE6FCC">
      <w:pPr>
        <w:spacing w:before="17" w:after="0" w:line="250" w:lineRule="auto"/>
        <w:ind w:right="4578"/>
        <w:rPr>
          <w:rFonts w:ascii="Times New Roman" w:hAnsi="Times New Roman" w:cs="Times New Roman"/>
          <w:sz w:val="32"/>
          <w:szCs w:val="32"/>
        </w:rPr>
      </w:pPr>
    </w:p>
    <w:p w:rsidR="004E231F" w:rsidRPr="004E231F" w:rsidRDefault="004E231F" w:rsidP="00BE6FCC">
      <w:pPr>
        <w:tabs>
          <w:tab w:val="left" w:pos="15876"/>
        </w:tabs>
        <w:spacing w:before="17" w:after="0" w:line="250" w:lineRule="auto"/>
        <w:ind w:right="54"/>
        <w:rPr>
          <w:rFonts w:ascii="Times New Roman" w:hAnsi="Times New Roman" w:cs="Times New Roman"/>
          <w:sz w:val="32"/>
          <w:szCs w:val="32"/>
        </w:rPr>
      </w:pPr>
      <w:r w:rsidRPr="004E231F">
        <w:rPr>
          <w:rFonts w:ascii="Times New Roman" w:hAnsi="Times New Roman" w:cs="Times New Roman"/>
          <w:sz w:val="32"/>
          <w:szCs w:val="32"/>
        </w:rPr>
        <w:t>Die Reinigung erfolgt über eine Reinigungsfirma! Hausmeisterleistungen über den Hausmeister der Stadt bzw. Leistungen über den Stadtbauhof.</w:t>
      </w:r>
    </w:p>
    <w:p w:rsidR="004E231F" w:rsidRPr="004E231F" w:rsidRDefault="004E231F" w:rsidP="00BE6FCC">
      <w:pPr>
        <w:spacing w:before="17" w:after="0" w:line="250" w:lineRule="auto"/>
        <w:ind w:right="46"/>
        <w:rPr>
          <w:rFonts w:ascii="Times New Roman" w:hAnsi="Times New Roman" w:cs="Times New Roman"/>
          <w:sz w:val="32"/>
          <w:szCs w:val="32"/>
        </w:rPr>
      </w:pPr>
      <w:r w:rsidRPr="004E231F">
        <w:rPr>
          <w:rFonts w:ascii="Times New Roman" w:hAnsi="Times New Roman" w:cs="Times New Roman"/>
          <w:sz w:val="32"/>
          <w:szCs w:val="32"/>
        </w:rPr>
        <w:t>Bei entsprechender Nutzung oder kooperative Betreibung mit einem freien Träger, besteht die Möglichkeit, Personal des jeweiligen</w:t>
      </w:r>
      <w:r>
        <w:rPr>
          <w:rFonts w:ascii="Times New Roman" w:hAnsi="Times New Roman" w:cs="Times New Roman"/>
          <w:sz w:val="32"/>
          <w:szCs w:val="32"/>
        </w:rPr>
        <w:t xml:space="preserve"> </w:t>
      </w:r>
      <w:r w:rsidRPr="004E231F">
        <w:rPr>
          <w:rFonts w:ascii="Times New Roman" w:hAnsi="Times New Roman" w:cs="Times New Roman"/>
          <w:sz w:val="32"/>
          <w:szCs w:val="32"/>
        </w:rPr>
        <w:t>Trägers mit einzubeziehen.</w:t>
      </w:r>
    </w:p>
    <w:p w:rsidR="004E231F" w:rsidRDefault="004E231F" w:rsidP="00BE6FCC">
      <w:pPr>
        <w:spacing w:before="17" w:after="0" w:line="250" w:lineRule="auto"/>
        <w:rPr>
          <w:rFonts w:ascii="Times New Roman" w:hAnsi="Times New Roman" w:cs="Times New Roman"/>
          <w:sz w:val="32"/>
          <w:szCs w:val="32"/>
        </w:rPr>
      </w:pPr>
    </w:p>
    <w:p w:rsidR="00D70761" w:rsidRDefault="00D70761" w:rsidP="00BE6FCC">
      <w:pPr>
        <w:spacing w:before="17" w:after="0" w:line="250" w:lineRule="auto"/>
        <w:rPr>
          <w:rFonts w:ascii="Times New Roman" w:hAnsi="Times New Roman" w:cs="Times New Roman"/>
          <w:sz w:val="32"/>
          <w:szCs w:val="32"/>
        </w:rPr>
      </w:pPr>
    </w:p>
    <w:p w:rsidR="00D70761" w:rsidRDefault="00D70761" w:rsidP="00BE6FCC">
      <w:pPr>
        <w:spacing w:before="17" w:after="0" w:line="250" w:lineRule="auto"/>
        <w:rPr>
          <w:rFonts w:ascii="Times New Roman" w:hAnsi="Times New Roman" w:cs="Times New Roman"/>
          <w:sz w:val="32"/>
          <w:szCs w:val="32"/>
        </w:rPr>
      </w:pPr>
    </w:p>
    <w:p w:rsidR="00D70761" w:rsidRDefault="00D70761" w:rsidP="00BE6FCC">
      <w:pPr>
        <w:spacing w:before="17" w:after="0" w:line="250" w:lineRule="auto"/>
        <w:rPr>
          <w:rFonts w:ascii="Times New Roman" w:hAnsi="Times New Roman" w:cs="Times New Roman"/>
          <w:sz w:val="32"/>
          <w:szCs w:val="32"/>
        </w:rPr>
      </w:pPr>
    </w:p>
    <w:p w:rsidR="004433DD" w:rsidRDefault="004433DD" w:rsidP="00BE6FCC">
      <w:pPr>
        <w:spacing w:before="17" w:after="0" w:line="250" w:lineRule="auto"/>
        <w:rPr>
          <w:rFonts w:ascii="Times New Roman" w:hAnsi="Times New Roman" w:cs="Times New Roman"/>
          <w:sz w:val="32"/>
          <w:szCs w:val="32"/>
        </w:rPr>
      </w:pPr>
    </w:p>
    <w:p w:rsidR="004E231F" w:rsidRPr="00A87999" w:rsidRDefault="005244B7" w:rsidP="00382B36">
      <w:pPr>
        <w:spacing w:before="17" w:after="0" w:line="250" w:lineRule="auto"/>
        <w:rPr>
          <w:rFonts w:ascii="Times New Roman" w:hAnsi="Times New Roman" w:cs="Times New Roman"/>
          <w:sz w:val="28"/>
          <w:szCs w:val="28"/>
        </w:rPr>
      </w:pPr>
      <w:r w:rsidRPr="006460DB">
        <w:rPr>
          <w:rFonts w:ascii="Times New Roman" w:hAnsi="Times New Roman" w:cs="Times New Roman"/>
          <w:noProof/>
          <w:sz w:val="28"/>
          <w:szCs w:val="28"/>
          <w:lang w:eastAsia="de-DE"/>
        </w:rPr>
        <mc:AlternateContent>
          <mc:Choice Requires="wps">
            <w:drawing>
              <wp:anchor distT="0" distB="0" distL="114300" distR="114300" simplePos="0" relativeHeight="251644416" behindDoc="1" locked="0" layoutInCell="1" allowOverlap="1" wp14:anchorId="53666EAE" wp14:editId="1BB0FA35">
                <wp:simplePos x="0" y="0"/>
                <wp:positionH relativeFrom="page">
                  <wp:posOffset>1057275</wp:posOffset>
                </wp:positionH>
                <wp:positionV relativeFrom="paragraph">
                  <wp:posOffset>206375</wp:posOffset>
                </wp:positionV>
                <wp:extent cx="8915400" cy="1876425"/>
                <wp:effectExtent l="0" t="0" r="0" b="9525"/>
                <wp:wrapNone/>
                <wp:docPr id="79" name="Textfeld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0" cy="187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3969"/>
                              <w:gridCol w:w="1843"/>
                              <w:gridCol w:w="2835"/>
                            </w:tblGrid>
                            <w:tr w:rsidR="00F2499C" w:rsidRPr="004E231F" w:rsidTr="00D70761">
                              <w:trPr>
                                <w:trHeight w:hRule="exact" w:val="80"/>
                              </w:trPr>
                              <w:tc>
                                <w:tcPr>
                                  <w:tcW w:w="3969" w:type="dxa"/>
                                  <w:tcBorders>
                                    <w:top w:val="nil"/>
                                    <w:left w:val="nil"/>
                                    <w:bottom w:val="nil"/>
                                    <w:right w:val="nil"/>
                                  </w:tcBorders>
                                </w:tcPr>
                                <w:p w:rsidR="00F2499C" w:rsidRPr="00605CDB" w:rsidRDefault="00F2499C" w:rsidP="00605CDB">
                                  <w:pPr>
                                    <w:spacing w:before="100" w:beforeAutospacing="1" w:after="100" w:afterAutospacing="1" w:line="252" w:lineRule="auto"/>
                                    <w:ind w:left="40"/>
                                    <w:rPr>
                                      <w:rFonts w:ascii="Times New Roman" w:hAnsi="Times New Roman" w:cs="Times New Roman"/>
                                      <w:sz w:val="28"/>
                                      <w:szCs w:val="28"/>
                                    </w:rPr>
                                  </w:pPr>
                                  <w:r>
                                    <w:rPr>
                                      <w:rFonts w:ascii="Times New Roman" w:hAnsi="Times New Roman" w:cs="Times New Roman"/>
                                      <w:sz w:val="28"/>
                                      <w:szCs w:val="28"/>
                                    </w:rPr>
                                    <w:t xml:space="preserve">  </w:t>
                                  </w:r>
                                </w:p>
                              </w:tc>
                              <w:tc>
                                <w:tcPr>
                                  <w:tcW w:w="1843" w:type="dxa"/>
                                  <w:tcBorders>
                                    <w:top w:val="nil"/>
                                    <w:left w:val="nil"/>
                                    <w:bottom w:val="nil"/>
                                    <w:right w:val="nil"/>
                                  </w:tcBorders>
                                </w:tcPr>
                                <w:p w:rsidR="00F2499C" w:rsidRPr="00605CDB" w:rsidRDefault="00F2499C" w:rsidP="00605CDB">
                                  <w:pPr>
                                    <w:spacing w:before="100" w:beforeAutospacing="1" w:after="100" w:afterAutospacing="1" w:line="252" w:lineRule="auto"/>
                                    <w:rPr>
                                      <w:rFonts w:ascii="Times New Roman" w:hAnsi="Times New Roman" w:cs="Times New Roman"/>
                                      <w:sz w:val="28"/>
                                      <w:szCs w:val="28"/>
                                    </w:rPr>
                                  </w:pPr>
                                  <w:r w:rsidRPr="00605CD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05CDB">
                                    <w:rPr>
                                      <w:rFonts w:ascii="Times New Roman" w:hAnsi="Times New Roman" w:cs="Times New Roman"/>
                                      <w:sz w:val="28"/>
                                      <w:szCs w:val="28"/>
                                    </w:rPr>
                                    <w:t xml:space="preserve"> </w:t>
                                  </w:r>
                                </w:p>
                              </w:tc>
                              <w:tc>
                                <w:tcPr>
                                  <w:tcW w:w="2835" w:type="dxa"/>
                                  <w:tcBorders>
                                    <w:top w:val="nil"/>
                                    <w:left w:val="nil"/>
                                    <w:bottom w:val="nil"/>
                                    <w:right w:val="nil"/>
                                  </w:tcBorders>
                                </w:tcPr>
                                <w:p w:rsidR="00F2499C" w:rsidRPr="004E231F" w:rsidRDefault="00F2499C" w:rsidP="004E231F">
                                  <w:pPr>
                                    <w:spacing w:before="100" w:beforeAutospacing="1" w:after="100" w:afterAutospacing="1" w:line="252" w:lineRule="auto"/>
                                    <w:ind w:left="416"/>
                                    <w:jc w:val="right"/>
                                    <w:rPr>
                                      <w:rFonts w:ascii="Times New Roman" w:hAnsi="Times New Roman" w:cs="Times New Roman"/>
                                      <w:sz w:val="34"/>
                                      <w:szCs w:val="34"/>
                                    </w:rPr>
                                  </w:pPr>
                                </w:p>
                              </w:tc>
                            </w:tr>
                            <w:tr w:rsidR="00F2499C" w:rsidRPr="00605CDB" w:rsidTr="004E231F">
                              <w:trPr>
                                <w:trHeight w:hRule="exact" w:val="612"/>
                              </w:trPr>
                              <w:tc>
                                <w:tcPr>
                                  <w:tcW w:w="3969" w:type="dxa"/>
                                  <w:tcBorders>
                                    <w:top w:val="nil"/>
                                    <w:left w:val="nil"/>
                                    <w:bottom w:val="nil"/>
                                    <w:right w:val="nil"/>
                                  </w:tcBorders>
                                </w:tcPr>
                                <w:p w:rsidR="00F2499C" w:rsidRPr="00605CDB" w:rsidRDefault="00F2499C" w:rsidP="00535B64">
                                  <w:pPr>
                                    <w:spacing w:before="100" w:beforeAutospacing="1" w:after="100" w:afterAutospacing="1" w:line="252" w:lineRule="auto"/>
                                    <w:ind w:left="40"/>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382B36">
                                  <w:pPr>
                                    <w:spacing w:before="100" w:beforeAutospacing="1" w:after="100" w:afterAutospacing="1" w:line="252" w:lineRule="auto"/>
                                    <w:ind w:left="271"/>
                                    <w:jc w:val="center"/>
                                    <w:rPr>
                                      <w:rFonts w:ascii="Times New Roman" w:hAnsi="Times New Roman" w:cs="Times New Roman"/>
                                      <w:sz w:val="28"/>
                                      <w:szCs w:val="28"/>
                                    </w:rPr>
                                  </w:pPr>
                                </w:p>
                              </w:tc>
                              <w:tc>
                                <w:tcPr>
                                  <w:tcW w:w="2835" w:type="dxa"/>
                                  <w:tcBorders>
                                    <w:top w:val="nil"/>
                                    <w:left w:val="nil"/>
                                    <w:bottom w:val="nil"/>
                                    <w:right w:val="nil"/>
                                  </w:tcBorders>
                                </w:tcPr>
                                <w:p w:rsidR="00F2499C" w:rsidRPr="00605CDB" w:rsidRDefault="00F2499C" w:rsidP="00535B64">
                                  <w:pPr>
                                    <w:spacing w:before="100" w:beforeAutospacing="1" w:after="100" w:afterAutospacing="1" w:line="252" w:lineRule="auto"/>
                                    <w:ind w:left="415"/>
                                    <w:jc w:val="right"/>
                                    <w:rPr>
                                      <w:rFonts w:ascii="Times New Roman" w:hAnsi="Times New Roman" w:cs="Times New Roman"/>
                                      <w:sz w:val="28"/>
                                      <w:szCs w:val="28"/>
                                    </w:rPr>
                                  </w:pPr>
                                </w:p>
                              </w:tc>
                            </w:tr>
                            <w:tr w:rsidR="00F2499C" w:rsidRPr="00605CDB" w:rsidTr="004E231F">
                              <w:trPr>
                                <w:trHeight w:hRule="exact" w:val="1107"/>
                              </w:trPr>
                              <w:tc>
                                <w:tcPr>
                                  <w:tcW w:w="3969" w:type="dxa"/>
                                  <w:tcBorders>
                                    <w:top w:val="nil"/>
                                    <w:left w:val="nil"/>
                                    <w:bottom w:val="nil"/>
                                    <w:right w:val="nil"/>
                                  </w:tcBorders>
                                </w:tcPr>
                                <w:p w:rsidR="00F2499C" w:rsidRPr="00605CDB" w:rsidRDefault="00F2499C" w:rsidP="00535B64">
                                  <w:pPr>
                                    <w:spacing w:before="100" w:beforeAutospacing="1" w:after="100" w:afterAutospacing="1" w:line="252" w:lineRule="auto"/>
                                    <w:ind w:left="40"/>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4E231F">
                                  <w:pPr>
                                    <w:spacing w:before="100" w:beforeAutospacing="1" w:after="100" w:afterAutospacing="1" w:line="252" w:lineRule="auto"/>
                                    <w:ind w:left="271"/>
                                    <w:jc w:val="center"/>
                                    <w:rPr>
                                      <w:rFonts w:ascii="Times New Roman" w:hAnsi="Times New Roman" w:cs="Times New Roman"/>
                                      <w:sz w:val="28"/>
                                      <w:szCs w:val="28"/>
                                    </w:rPr>
                                  </w:pPr>
                                </w:p>
                              </w:tc>
                              <w:tc>
                                <w:tcPr>
                                  <w:tcW w:w="2835" w:type="dxa"/>
                                  <w:tcBorders>
                                    <w:top w:val="nil"/>
                                    <w:left w:val="nil"/>
                                    <w:bottom w:val="nil"/>
                                    <w:right w:val="nil"/>
                                  </w:tcBorders>
                                </w:tcPr>
                                <w:p w:rsidR="00F2499C" w:rsidRPr="00605CDB" w:rsidRDefault="00F2499C" w:rsidP="00535B64">
                                  <w:pPr>
                                    <w:spacing w:before="100" w:beforeAutospacing="1" w:after="100" w:afterAutospacing="1" w:line="252" w:lineRule="auto"/>
                                    <w:ind w:left="415"/>
                                    <w:jc w:val="right"/>
                                    <w:rPr>
                                      <w:rFonts w:ascii="Times New Roman" w:hAnsi="Times New Roman" w:cs="Times New Roman"/>
                                      <w:sz w:val="28"/>
                                      <w:szCs w:val="28"/>
                                    </w:rPr>
                                  </w:pPr>
                                </w:p>
                              </w:tc>
                            </w:tr>
                            <w:tr w:rsidR="00F2499C" w:rsidRPr="00605CDB" w:rsidTr="004E231F">
                              <w:trPr>
                                <w:trHeight w:hRule="exact" w:val="474"/>
                              </w:trPr>
                              <w:tc>
                                <w:tcPr>
                                  <w:tcW w:w="3969" w:type="dxa"/>
                                  <w:tcBorders>
                                    <w:top w:val="nil"/>
                                    <w:left w:val="nil"/>
                                    <w:bottom w:val="nil"/>
                                    <w:right w:val="nil"/>
                                  </w:tcBorders>
                                </w:tcPr>
                                <w:p w:rsidR="00F2499C" w:rsidRPr="00605CDB" w:rsidRDefault="00F2499C" w:rsidP="00E73846">
                                  <w:pPr>
                                    <w:spacing w:before="100" w:beforeAutospacing="1" w:after="100" w:afterAutospacing="1" w:line="252" w:lineRule="auto"/>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4E231F">
                                  <w:pPr>
                                    <w:spacing w:before="100" w:beforeAutospacing="1" w:after="100" w:afterAutospacing="1" w:line="252" w:lineRule="auto"/>
                                    <w:rPr>
                                      <w:rFonts w:ascii="Times New Roman" w:hAnsi="Times New Roman" w:cs="Times New Roman"/>
                                      <w:sz w:val="28"/>
                                      <w:szCs w:val="28"/>
                                    </w:rPr>
                                  </w:pPr>
                                </w:p>
                              </w:tc>
                              <w:tc>
                                <w:tcPr>
                                  <w:tcW w:w="2835" w:type="dxa"/>
                                  <w:tcBorders>
                                    <w:top w:val="nil"/>
                                    <w:left w:val="nil"/>
                                    <w:bottom w:val="nil"/>
                                    <w:right w:val="nil"/>
                                  </w:tcBorders>
                                </w:tcPr>
                                <w:p w:rsidR="00F2499C" w:rsidRPr="00605CDB" w:rsidRDefault="00F2499C" w:rsidP="00F16062">
                                  <w:pPr>
                                    <w:spacing w:before="100" w:beforeAutospacing="1" w:after="100" w:afterAutospacing="1" w:line="252" w:lineRule="auto"/>
                                    <w:ind w:left="416"/>
                                    <w:jc w:val="right"/>
                                    <w:rPr>
                                      <w:rFonts w:ascii="Times New Roman" w:hAnsi="Times New Roman" w:cs="Times New Roman"/>
                                      <w:b/>
                                      <w:sz w:val="28"/>
                                      <w:szCs w:val="28"/>
                                    </w:rPr>
                                  </w:pPr>
                                </w:p>
                              </w:tc>
                            </w:tr>
                            <w:tr w:rsidR="00F2499C" w:rsidRPr="00605CDB" w:rsidTr="004E231F">
                              <w:trPr>
                                <w:trHeight w:hRule="exact" w:val="474"/>
                              </w:trPr>
                              <w:tc>
                                <w:tcPr>
                                  <w:tcW w:w="3969" w:type="dxa"/>
                                  <w:tcBorders>
                                    <w:top w:val="nil"/>
                                    <w:left w:val="nil"/>
                                    <w:bottom w:val="nil"/>
                                    <w:right w:val="nil"/>
                                  </w:tcBorders>
                                </w:tcPr>
                                <w:p w:rsidR="00F2499C" w:rsidRDefault="00F2499C" w:rsidP="00E73846">
                                  <w:pPr>
                                    <w:spacing w:before="100" w:beforeAutospacing="1" w:after="100" w:afterAutospacing="1" w:line="252" w:lineRule="auto"/>
                                    <w:rPr>
                                      <w:rFonts w:ascii="Times New Roman" w:hAnsi="Times New Roman" w:cs="Times New Roman"/>
                                      <w:sz w:val="28"/>
                                      <w:szCs w:val="28"/>
                                    </w:rPr>
                                  </w:pPr>
                                </w:p>
                                <w:p w:rsidR="00F2499C" w:rsidRDefault="00F2499C" w:rsidP="00E73846">
                                  <w:pPr>
                                    <w:spacing w:before="100" w:beforeAutospacing="1" w:after="100" w:afterAutospacing="1" w:line="252" w:lineRule="auto"/>
                                    <w:rPr>
                                      <w:rFonts w:ascii="Times New Roman" w:hAnsi="Times New Roman" w:cs="Times New Roman"/>
                                      <w:sz w:val="28"/>
                                      <w:szCs w:val="28"/>
                                    </w:rPr>
                                  </w:pPr>
                                </w:p>
                                <w:p w:rsidR="00F2499C" w:rsidRPr="00605CDB" w:rsidRDefault="00F2499C" w:rsidP="00E73846">
                                  <w:pPr>
                                    <w:spacing w:before="100" w:beforeAutospacing="1" w:after="100" w:afterAutospacing="1" w:line="252" w:lineRule="auto"/>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4E231F">
                                  <w:pPr>
                                    <w:spacing w:before="100" w:beforeAutospacing="1" w:after="100" w:afterAutospacing="1" w:line="252" w:lineRule="auto"/>
                                    <w:rPr>
                                      <w:rFonts w:ascii="Times New Roman" w:hAnsi="Times New Roman" w:cs="Times New Roman"/>
                                      <w:sz w:val="28"/>
                                      <w:szCs w:val="28"/>
                                    </w:rPr>
                                  </w:pPr>
                                </w:p>
                              </w:tc>
                              <w:tc>
                                <w:tcPr>
                                  <w:tcW w:w="2835" w:type="dxa"/>
                                  <w:tcBorders>
                                    <w:top w:val="nil"/>
                                    <w:left w:val="nil"/>
                                    <w:bottom w:val="nil"/>
                                    <w:right w:val="nil"/>
                                  </w:tcBorders>
                                </w:tcPr>
                                <w:p w:rsidR="00F2499C" w:rsidRDefault="00F2499C" w:rsidP="00F16062">
                                  <w:pPr>
                                    <w:spacing w:before="100" w:beforeAutospacing="1" w:after="100" w:afterAutospacing="1" w:line="252" w:lineRule="auto"/>
                                    <w:ind w:left="416"/>
                                    <w:jc w:val="right"/>
                                    <w:rPr>
                                      <w:rFonts w:ascii="Times New Roman" w:hAnsi="Times New Roman" w:cs="Times New Roman"/>
                                      <w:b/>
                                      <w:sz w:val="28"/>
                                      <w:szCs w:val="28"/>
                                    </w:rPr>
                                  </w:pPr>
                                </w:p>
                              </w:tc>
                            </w:tr>
                          </w:tbl>
                          <w:p w:rsidR="00F2499C" w:rsidRPr="004E231F" w:rsidRDefault="00F2499C" w:rsidP="004E231F">
                            <w:pPr>
                              <w:rPr>
                                <w:rFonts w:ascii="Times New Roman" w:hAnsi="Times New Roman" w:cs="Times New Roman"/>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66EAE" id="Textfeld 79" o:spid="_x0000_s1027" type="#_x0000_t202" style="position:absolute;margin-left:83.25pt;margin-top:16.25pt;width:702pt;height:147.75pt;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3969"/>
                        <w:gridCol w:w="1843"/>
                        <w:gridCol w:w="2835"/>
                      </w:tblGrid>
                      <w:tr w:rsidR="00F2499C" w:rsidRPr="004E231F" w:rsidTr="00D70761">
                        <w:trPr>
                          <w:trHeight w:hRule="exact" w:val="80"/>
                        </w:trPr>
                        <w:tc>
                          <w:tcPr>
                            <w:tcW w:w="3969" w:type="dxa"/>
                            <w:tcBorders>
                              <w:top w:val="nil"/>
                              <w:left w:val="nil"/>
                              <w:bottom w:val="nil"/>
                              <w:right w:val="nil"/>
                            </w:tcBorders>
                          </w:tcPr>
                          <w:p w:rsidR="00F2499C" w:rsidRPr="00605CDB" w:rsidRDefault="00F2499C" w:rsidP="00605CDB">
                            <w:pPr>
                              <w:spacing w:before="100" w:beforeAutospacing="1" w:after="100" w:afterAutospacing="1" w:line="252" w:lineRule="auto"/>
                              <w:ind w:left="40"/>
                              <w:rPr>
                                <w:rFonts w:ascii="Times New Roman" w:hAnsi="Times New Roman" w:cs="Times New Roman"/>
                                <w:sz w:val="28"/>
                                <w:szCs w:val="28"/>
                              </w:rPr>
                            </w:pPr>
                            <w:r>
                              <w:rPr>
                                <w:rFonts w:ascii="Times New Roman" w:hAnsi="Times New Roman" w:cs="Times New Roman"/>
                                <w:sz w:val="28"/>
                                <w:szCs w:val="28"/>
                              </w:rPr>
                              <w:t xml:space="preserve">  </w:t>
                            </w:r>
                          </w:p>
                        </w:tc>
                        <w:tc>
                          <w:tcPr>
                            <w:tcW w:w="1843" w:type="dxa"/>
                            <w:tcBorders>
                              <w:top w:val="nil"/>
                              <w:left w:val="nil"/>
                              <w:bottom w:val="nil"/>
                              <w:right w:val="nil"/>
                            </w:tcBorders>
                          </w:tcPr>
                          <w:p w:rsidR="00F2499C" w:rsidRPr="00605CDB" w:rsidRDefault="00F2499C" w:rsidP="00605CDB">
                            <w:pPr>
                              <w:spacing w:before="100" w:beforeAutospacing="1" w:after="100" w:afterAutospacing="1" w:line="252" w:lineRule="auto"/>
                              <w:rPr>
                                <w:rFonts w:ascii="Times New Roman" w:hAnsi="Times New Roman" w:cs="Times New Roman"/>
                                <w:sz w:val="28"/>
                                <w:szCs w:val="28"/>
                              </w:rPr>
                            </w:pPr>
                            <w:r w:rsidRPr="00605CD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05CDB">
                              <w:rPr>
                                <w:rFonts w:ascii="Times New Roman" w:hAnsi="Times New Roman" w:cs="Times New Roman"/>
                                <w:sz w:val="28"/>
                                <w:szCs w:val="28"/>
                              </w:rPr>
                              <w:t xml:space="preserve"> </w:t>
                            </w:r>
                          </w:p>
                        </w:tc>
                        <w:tc>
                          <w:tcPr>
                            <w:tcW w:w="2835" w:type="dxa"/>
                            <w:tcBorders>
                              <w:top w:val="nil"/>
                              <w:left w:val="nil"/>
                              <w:bottom w:val="nil"/>
                              <w:right w:val="nil"/>
                            </w:tcBorders>
                          </w:tcPr>
                          <w:p w:rsidR="00F2499C" w:rsidRPr="004E231F" w:rsidRDefault="00F2499C" w:rsidP="004E231F">
                            <w:pPr>
                              <w:spacing w:before="100" w:beforeAutospacing="1" w:after="100" w:afterAutospacing="1" w:line="252" w:lineRule="auto"/>
                              <w:ind w:left="416"/>
                              <w:jc w:val="right"/>
                              <w:rPr>
                                <w:rFonts w:ascii="Times New Roman" w:hAnsi="Times New Roman" w:cs="Times New Roman"/>
                                <w:sz w:val="34"/>
                                <w:szCs w:val="34"/>
                              </w:rPr>
                            </w:pPr>
                          </w:p>
                        </w:tc>
                      </w:tr>
                      <w:tr w:rsidR="00F2499C" w:rsidRPr="00605CDB" w:rsidTr="004E231F">
                        <w:trPr>
                          <w:trHeight w:hRule="exact" w:val="612"/>
                        </w:trPr>
                        <w:tc>
                          <w:tcPr>
                            <w:tcW w:w="3969" w:type="dxa"/>
                            <w:tcBorders>
                              <w:top w:val="nil"/>
                              <w:left w:val="nil"/>
                              <w:bottom w:val="nil"/>
                              <w:right w:val="nil"/>
                            </w:tcBorders>
                          </w:tcPr>
                          <w:p w:rsidR="00F2499C" w:rsidRPr="00605CDB" w:rsidRDefault="00F2499C" w:rsidP="00535B64">
                            <w:pPr>
                              <w:spacing w:before="100" w:beforeAutospacing="1" w:after="100" w:afterAutospacing="1" w:line="252" w:lineRule="auto"/>
                              <w:ind w:left="40"/>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382B36">
                            <w:pPr>
                              <w:spacing w:before="100" w:beforeAutospacing="1" w:after="100" w:afterAutospacing="1" w:line="252" w:lineRule="auto"/>
                              <w:ind w:left="271"/>
                              <w:jc w:val="center"/>
                              <w:rPr>
                                <w:rFonts w:ascii="Times New Roman" w:hAnsi="Times New Roman" w:cs="Times New Roman"/>
                                <w:sz w:val="28"/>
                                <w:szCs w:val="28"/>
                              </w:rPr>
                            </w:pPr>
                          </w:p>
                        </w:tc>
                        <w:tc>
                          <w:tcPr>
                            <w:tcW w:w="2835" w:type="dxa"/>
                            <w:tcBorders>
                              <w:top w:val="nil"/>
                              <w:left w:val="nil"/>
                              <w:bottom w:val="nil"/>
                              <w:right w:val="nil"/>
                            </w:tcBorders>
                          </w:tcPr>
                          <w:p w:rsidR="00F2499C" w:rsidRPr="00605CDB" w:rsidRDefault="00F2499C" w:rsidP="00535B64">
                            <w:pPr>
                              <w:spacing w:before="100" w:beforeAutospacing="1" w:after="100" w:afterAutospacing="1" w:line="252" w:lineRule="auto"/>
                              <w:ind w:left="415"/>
                              <w:jc w:val="right"/>
                              <w:rPr>
                                <w:rFonts w:ascii="Times New Roman" w:hAnsi="Times New Roman" w:cs="Times New Roman"/>
                                <w:sz w:val="28"/>
                                <w:szCs w:val="28"/>
                              </w:rPr>
                            </w:pPr>
                          </w:p>
                        </w:tc>
                      </w:tr>
                      <w:tr w:rsidR="00F2499C" w:rsidRPr="00605CDB" w:rsidTr="004E231F">
                        <w:trPr>
                          <w:trHeight w:hRule="exact" w:val="1107"/>
                        </w:trPr>
                        <w:tc>
                          <w:tcPr>
                            <w:tcW w:w="3969" w:type="dxa"/>
                            <w:tcBorders>
                              <w:top w:val="nil"/>
                              <w:left w:val="nil"/>
                              <w:bottom w:val="nil"/>
                              <w:right w:val="nil"/>
                            </w:tcBorders>
                          </w:tcPr>
                          <w:p w:rsidR="00F2499C" w:rsidRPr="00605CDB" w:rsidRDefault="00F2499C" w:rsidP="00535B64">
                            <w:pPr>
                              <w:spacing w:before="100" w:beforeAutospacing="1" w:after="100" w:afterAutospacing="1" w:line="252" w:lineRule="auto"/>
                              <w:ind w:left="40"/>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4E231F">
                            <w:pPr>
                              <w:spacing w:before="100" w:beforeAutospacing="1" w:after="100" w:afterAutospacing="1" w:line="252" w:lineRule="auto"/>
                              <w:ind w:left="271"/>
                              <w:jc w:val="center"/>
                              <w:rPr>
                                <w:rFonts w:ascii="Times New Roman" w:hAnsi="Times New Roman" w:cs="Times New Roman"/>
                                <w:sz w:val="28"/>
                                <w:szCs w:val="28"/>
                              </w:rPr>
                            </w:pPr>
                          </w:p>
                        </w:tc>
                        <w:tc>
                          <w:tcPr>
                            <w:tcW w:w="2835" w:type="dxa"/>
                            <w:tcBorders>
                              <w:top w:val="nil"/>
                              <w:left w:val="nil"/>
                              <w:bottom w:val="nil"/>
                              <w:right w:val="nil"/>
                            </w:tcBorders>
                          </w:tcPr>
                          <w:p w:rsidR="00F2499C" w:rsidRPr="00605CDB" w:rsidRDefault="00F2499C" w:rsidP="00535B64">
                            <w:pPr>
                              <w:spacing w:before="100" w:beforeAutospacing="1" w:after="100" w:afterAutospacing="1" w:line="252" w:lineRule="auto"/>
                              <w:ind w:left="415"/>
                              <w:jc w:val="right"/>
                              <w:rPr>
                                <w:rFonts w:ascii="Times New Roman" w:hAnsi="Times New Roman" w:cs="Times New Roman"/>
                                <w:sz w:val="28"/>
                                <w:szCs w:val="28"/>
                              </w:rPr>
                            </w:pPr>
                          </w:p>
                        </w:tc>
                      </w:tr>
                      <w:tr w:rsidR="00F2499C" w:rsidRPr="00605CDB" w:rsidTr="004E231F">
                        <w:trPr>
                          <w:trHeight w:hRule="exact" w:val="474"/>
                        </w:trPr>
                        <w:tc>
                          <w:tcPr>
                            <w:tcW w:w="3969" w:type="dxa"/>
                            <w:tcBorders>
                              <w:top w:val="nil"/>
                              <w:left w:val="nil"/>
                              <w:bottom w:val="nil"/>
                              <w:right w:val="nil"/>
                            </w:tcBorders>
                          </w:tcPr>
                          <w:p w:rsidR="00F2499C" w:rsidRPr="00605CDB" w:rsidRDefault="00F2499C" w:rsidP="00E73846">
                            <w:pPr>
                              <w:spacing w:before="100" w:beforeAutospacing="1" w:after="100" w:afterAutospacing="1" w:line="252" w:lineRule="auto"/>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4E231F">
                            <w:pPr>
                              <w:spacing w:before="100" w:beforeAutospacing="1" w:after="100" w:afterAutospacing="1" w:line="252" w:lineRule="auto"/>
                              <w:rPr>
                                <w:rFonts w:ascii="Times New Roman" w:hAnsi="Times New Roman" w:cs="Times New Roman"/>
                                <w:sz w:val="28"/>
                                <w:szCs w:val="28"/>
                              </w:rPr>
                            </w:pPr>
                          </w:p>
                        </w:tc>
                        <w:tc>
                          <w:tcPr>
                            <w:tcW w:w="2835" w:type="dxa"/>
                            <w:tcBorders>
                              <w:top w:val="nil"/>
                              <w:left w:val="nil"/>
                              <w:bottom w:val="nil"/>
                              <w:right w:val="nil"/>
                            </w:tcBorders>
                          </w:tcPr>
                          <w:p w:rsidR="00F2499C" w:rsidRPr="00605CDB" w:rsidRDefault="00F2499C" w:rsidP="00F16062">
                            <w:pPr>
                              <w:spacing w:before="100" w:beforeAutospacing="1" w:after="100" w:afterAutospacing="1" w:line="252" w:lineRule="auto"/>
                              <w:ind w:left="416"/>
                              <w:jc w:val="right"/>
                              <w:rPr>
                                <w:rFonts w:ascii="Times New Roman" w:hAnsi="Times New Roman" w:cs="Times New Roman"/>
                                <w:b/>
                                <w:sz w:val="28"/>
                                <w:szCs w:val="28"/>
                              </w:rPr>
                            </w:pPr>
                          </w:p>
                        </w:tc>
                      </w:tr>
                      <w:tr w:rsidR="00F2499C" w:rsidRPr="00605CDB" w:rsidTr="004E231F">
                        <w:trPr>
                          <w:trHeight w:hRule="exact" w:val="474"/>
                        </w:trPr>
                        <w:tc>
                          <w:tcPr>
                            <w:tcW w:w="3969" w:type="dxa"/>
                            <w:tcBorders>
                              <w:top w:val="nil"/>
                              <w:left w:val="nil"/>
                              <w:bottom w:val="nil"/>
                              <w:right w:val="nil"/>
                            </w:tcBorders>
                          </w:tcPr>
                          <w:p w:rsidR="00F2499C" w:rsidRDefault="00F2499C" w:rsidP="00E73846">
                            <w:pPr>
                              <w:spacing w:before="100" w:beforeAutospacing="1" w:after="100" w:afterAutospacing="1" w:line="252" w:lineRule="auto"/>
                              <w:rPr>
                                <w:rFonts w:ascii="Times New Roman" w:hAnsi="Times New Roman" w:cs="Times New Roman"/>
                                <w:sz w:val="28"/>
                                <w:szCs w:val="28"/>
                              </w:rPr>
                            </w:pPr>
                          </w:p>
                          <w:p w:rsidR="00F2499C" w:rsidRDefault="00F2499C" w:rsidP="00E73846">
                            <w:pPr>
                              <w:spacing w:before="100" w:beforeAutospacing="1" w:after="100" w:afterAutospacing="1" w:line="252" w:lineRule="auto"/>
                              <w:rPr>
                                <w:rFonts w:ascii="Times New Roman" w:hAnsi="Times New Roman" w:cs="Times New Roman"/>
                                <w:sz w:val="28"/>
                                <w:szCs w:val="28"/>
                              </w:rPr>
                            </w:pPr>
                          </w:p>
                          <w:p w:rsidR="00F2499C" w:rsidRPr="00605CDB" w:rsidRDefault="00F2499C" w:rsidP="00E73846">
                            <w:pPr>
                              <w:spacing w:before="100" w:beforeAutospacing="1" w:after="100" w:afterAutospacing="1" w:line="252" w:lineRule="auto"/>
                              <w:rPr>
                                <w:rFonts w:ascii="Times New Roman" w:hAnsi="Times New Roman" w:cs="Times New Roman"/>
                                <w:sz w:val="28"/>
                                <w:szCs w:val="28"/>
                              </w:rPr>
                            </w:pPr>
                          </w:p>
                        </w:tc>
                        <w:tc>
                          <w:tcPr>
                            <w:tcW w:w="1843" w:type="dxa"/>
                            <w:tcBorders>
                              <w:top w:val="nil"/>
                              <w:left w:val="nil"/>
                              <w:bottom w:val="nil"/>
                              <w:right w:val="nil"/>
                            </w:tcBorders>
                          </w:tcPr>
                          <w:p w:rsidR="00F2499C" w:rsidRPr="00605CDB" w:rsidRDefault="00F2499C" w:rsidP="004E231F">
                            <w:pPr>
                              <w:spacing w:before="100" w:beforeAutospacing="1" w:after="100" w:afterAutospacing="1" w:line="252" w:lineRule="auto"/>
                              <w:rPr>
                                <w:rFonts w:ascii="Times New Roman" w:hAnsi="Times New Roman" w:cs="Times New Roman"/>
                                <w:sz w:val="28"/>
                                <w:szCs w:val="28"/>
                              </w:rPr>
                            </w:pPr>
                          </w:p>
                        </w:tc>
                        <w:tc>
                          <w:tcPr>
                            <w:tcW w:w="2835" w:type="dxa"/>
                            <w:tcBorders>
                              <w:top w:val="nil"/>
                              <w:left w:val="nil"/>
                              <w:bottom w:val="nil"/>
                              <w:right w:val="nil"/>
                            </w:tcBorders>
                          </w:tcPr>
                          <w:p w:rsidR="00F2499C" w:rsidRDefault="00F2499C" w:rsidP="00F16062">
                            <w:pPr>
                              <w:spacing w:before="100" w:beforeAutospacing="1" w:after="100" w:afterAutospacing="1" w:line="252" w:lineRule="auto"/>
                              <w:ind w:left="416"/>
                              <w:jc w:val="right"/>
                              <w:rPr>
                                <w:rFonts w:ascii="Times New Roman" w:hAnsi="Times New Roman" w:cs="Times New Roman"/>
                                <w:b/>
                                <w:sz w:val="28"/>
                                <w:szCs w:val="28"/>
                              </w:rPr>
                            </w:pPr>
                          </w:p>
                        </w:tc>
                      </w:tr>
                    </w:tbl>
                    <w:p w:rsidR="00F2499C" w:rsidRPr="004E231F" w:rsidRDefault="00F2499C" w:rsidP="004E231F">
                      <w:pPr>
                        <w:rPr>
                          <w:rFonts w:ascii="Times New Roman" w:hAnsi="Times New Roman" w:cs="Times New Roman"/>
                        </w:rPr>
                      </w:pPr>
                    </w:p>
                  </w:txbxContent>
                </v:textbox>
                <w10:wrap anchorx="page"/>
              </v:shape>
            </w:pict>
          </mc:Fallback>
        </mc:AlternateContent>
      </w:r>
      <w:r w:rsidR="006460DB">
        <w:rPr>
          <w:rFonts w:ascii="Times New Roman" w:hAnsi="Times New Roman" w:cs="Times New Roman"/>
          <w:sz w:val="32"/>
          <w:szCs w:val="32"/>
        </w:rPr>
        <w:t xml:space="preserve">             </w:t>
      </w:r>
      <w:r w:rsidR="00605CDB" w:rsidRPr="006460DB">
        <w:rPr>
          <w:rFonts w:ascii="Times New Roman" w:hAnsi="Times New Roman" w:cs="Times New Roman"/>
          <w:sz w:val="28"/>
          <w:szCs w:val="28"/>
        </w:rPr>
        <w:t xml:space="preserve"> </w:t>
      </w:r>
      <w:r w:rsidR="00605CDB" w:rsidRPr="00A87999">
        <w:rPr>
          <w:rFonts w:ascii="Times New Roman" w:hAnsi="Times New Roman" w:cs="Times New Roman"/>
          <w:sz w:val="28"/>
          <w:szCs w:val="28"/>
        </w:rPr>
        <w:t xml:space="preserve">           </w:t>
      </w:r>
      <w:r w:rsidR="00605CDB" w:rsidRPr="00A87999">
        <w:rPr>
          <w:rFonts w:ascii="Times New Roman" w:hAnsi="Times New Roman" w:cs="Times New Roman"/>
          <w:sz w:val="28"/>
          <w:szCs w:val="28"/>
        </w:rPr>
        <w:tab/>
      </w:r>
      <w:r w:rsidR="00605CDB" w:rsidRPr="00A87999">
        <w:rPr>
          <w:rFonts w:ascii="Times New Roman" w:hAnsi="Times New Roman" w:cs="Times New Roman"/>
          <w:sz w:val="28"/>
          <w:szCs w:val="28"/>
        </w:rPr>
        <w:tab/>
      </w:r>
      <w:r w:rsidR="00605CDB" w:rsidRPr="00A87999">
        <w:rPr>
          <w:rFonts w:ascii="Times New Roman" w:hAnsi="Times New Roman" w:cs="Times New Roman"/>
          <w:sz w:val="28"/>
          <w:szCs w:val="28"/>
        </w:rPr>
        <w:tab/>
      </w:r>
      <w:r w:rsidR="00605CDB" w:rsidRPr="00A87999">
        <w:rPr>
          <w:rFonts w:ascii="Times New Roman" w:hAnsi="Times New Roman" w:cs="Times New Roman"/>
          <w:sz w:val="28"/>
          <w:szCs w:val="28"/>
        </w:rPr>
        <w:tab/>
      </w:r>
      <w:r w:rsidR="00605CDB" w:rsidRPr="00A87999">
        <w:rPr>
          <w:rFonts w:ascii="Times New Roman" w:hAnsi="Times New Roman" w:cs="Times New Roman"/>
          <w:sz w:val="28"/>
          <w:szCs w:val="28"/>
        </w:rPr>
        <w:tab/>
        <w:t xml:space="preserve"> </w:t>
      </w:r>
      <w:r w:rsidR="00605CDB" w:rsidRPr="00A87999">
        <w:rPr>
          <w:rFonts w:ascii="Times New Roman" w:hAnsi="Times New Roman" w:cs="Times New Roman"/>
          <w:sz w:val="28"/>
          <w:szCs w:val="28"/>
        </w:rPr>
        <w:tab/>
        <w:t xml:space="preserve">                                                                      </w:t>
      </w:r>
      <w:r w:rsidR="00605CDB" w:rsidRPr="00A87999">
        <w:rPr>
          <w:rFonts w:ascii="Times New Roman" w:hAnsi="Times New Roman" w:cs="Times New Roman"/>
          <w:sz w:val="28"/>
          <w:szCs w:val="28"/>
        </w:rPr>
        <w:tab/>
      </w:r>
      <w:r w:rsidR="000611BE" w:rsidRPr="00A87999">
        <w:rPr>
          <w:rFonts w:ascii="Times New Roman" w:hAnsi="Times New Roman" w:cs="Times New Roman"/>
          <w:sz w:val="28"/>
          <w:szCs w:val="28"/>
        </w:rPr>
        <w:t xml:space="preserve"> </w:t>
      </w:r>
    </w:p>
    <w:p w:rsidR="00441162" w:rsidRDefault="00441162" w:rsidP="004E231F">
      <w:pPr>
        <w:spacing w:before="17"/>
        <w:ind w:left="120"/>
        <w:rPr>
          <w:rFonts w:ascii="Times New Roman" w:hAnsi="Times New Roman" w:cs="Times New Roman"/>
          <w:noProof/>
          <w:lang w:eastAsia="de-DE"/>
        </w:rPr>
      </w:pPr>
    </w:p>
    <w:p w:rsidR="00441162" w:rsidRDefault="00441162" w:rsidP="004E231F">
      <w:pPr>
        <w:spacing w:before="17"/>
        <w:ind w:left="120"/>
        <w:rPr>
          <w:rFonts w:ascii="Times New Roman" w:hAnsi="Times New Roman" w:cs="Times New Roman"/>
          <w:noProof/>
          <w:lang w:eastAsia="de-DE"/>
        </w:rPr>
      </w:pPr>
    </w:p>
    <w:p w:rsidR="004E231F" w:rsidRPr="004E231F" w:rsidRDefault="00E73846" w:rsidP="004E231F">
      <w:pPr>
        <w:spacing w:before="17"/>
        <w:ind w:left="120"/>
        <w:rPr>
          <w:rFonts w:ascii="Times New Roman" w:hAnsi="Times New Roman" w:cs="Times New Roman"/>
          <w:sz w:val="32"/>
          <w:szCs w:val="32"/>
        </w:rPr>
      </w:pPr>
      <w:r>
        <w:rPr>
          <w:rFonts w:ascii="Times New Roman" w:hAnsi="Times New Roman" w:cs="Times New Roman"/>
          <w:sz w:val="32"/>
          <w:szCs w:val="32"/>
        </w:rPr>
        <w:br w:type="textWrapping" w:clear="all"/>
      </w:r>
    </w:p>
    <w:tbl>
      <w:tblPr>
        <w:tblStyle w:val="Tabellenraster"/>
        <w:tblpPr w:leftFromText="141" w:rightFromText="141" w:horzAnchor="margin" w:tblpY="-10650"/>
        <w:tblW w:w="79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tblGrid>
      <w:tr w:rsidR="00345437" w:rsidTr="00D70761">
        <w:trPr>
          <w:trHeight w:hRule="exact" w:val="284"/>
        </w:trPr>
        <w:tc>
          <w:tcPr>
            <w:tcW w:w="236" w:type="dxa"/>
            <w:vAlign w:val="center"/>
          </w:tcPr>
          <w:p w:rsidR="00345437" w:rsidRDefault="00345437" w:rsidP="00137CA0">
            <w:pPr>
              <w:jc w:val="center"/>
            </w:pPr>
          </w:p>
        </w:tc>
        <w:tc>
          <w:tcPr>
            <w:tcW w:w="4740" w:type="dxa"/>
            <w:vMerge w:val="restart"/>
            <w:vAlign w:val="center"/>
          </w:tcPr>
          <w:p w:rsidR="00345437" w:rsidRDefault="00345437" w:rsidP="00137CA0">
            <w:pPr>
              <w:jc w:val="center"/>
              <w:rPr>
                <w:rFonts w:ascii="Times New Roman" w:hAnsi="Times New Roman" w:cs="Times New Roman"/>
                <w:b/>
                <w:sz w:val="52"/>
                <w:szCs w:val="52"/>
              </w:rPr>
            </w:pPr>
          </w:p>
          <w:p w:rsidR="00345437" w:rsidRPr="00CD394A" w:rsidRDefault="00345437" w:rsidP="00137CA0">
            <w:pPr>
              <w:jc w:val="center"/>
              <w:rPr>
                <w:rFonts w:ascii="Times New Roman" w:hAnsi="Times New Roman" w:cs="Times New Roman"/>
                <w:b/>
                <w:sz w:val="52"/>
                <w:szCs w:val="52"/>
              </w:rPr>
            </w:pPr>
          </w:p>
        </w:tc>
        <w:tc>
          <w:tcPr>
            <w:tcW w:w="2976" w:type="dxa"/>
            <w:vAlign w:val="center"/>
          </w:tcPr>
          <w:p w:rsidR="00345437" w:rsidRDefault="00345437" w:rsidP="00137CA0">
            <w:pPr>
              <w:jc w:val="center"/>
            </w:pPr>
          </w:p>
        </w:tc>
      </w:tr>
      <w:tr w:rsidR="00345437" w:rsidTr="00345437">
        <w:trPr>
          <w:trHeight w:hRule="exact" w:val="397"/>
        </w:trPr>
        <w:tc>
          <w:tcPr>
            <w:tcW w:w="236" w:type="dxa"/>
            <w:vAlign w:val="center"/>
          </w:tcPr>
          <w:p w:rsidR="00345437" w:rsidRDefault="00345437" w:rsidP="00137CA0">
            <w:pPr>
              <w:jc w:val="center"/>
            </w:pPr>
          </w:p>
        </w:tc>
        <w:tc>
          <w:tcPr>
            <w:tcW w:w="4740" w:type="dxa"/>
            <w:vMerge/>
            <w:vAlign w:val="center"/>
          </w:tcPr>
          <w:p w:rsidR="00345437" w:rsidRDefault="00345437" w:rsidP="00137CA0"/>
        </w:tc>
        <w:tc>
          <w:tcPr>
            <w:tcW w:w="2976" w:type="dxa"/>
            <w:vAlign w:val="center"/>
          </w:tcPr>
          <w:p w:rsidR="00345437" w:rsidRDefault="00345437" w:rsidP="00137CA0">
            <w:pPr>
              <w:jc w:val="center"/>
            </w:pPr>
          </w:p>
        </w:tc>
      </w:tr>
    </w:tbl>
    <w:p w:rsidR="00137CA0" w:rsidRDefault="00345437" w:rsidP="00D70761">
      <w:pPr>
        <w:spacing w:after="0" w:line="252" w:lineRule="auto"/>
        <w:jc w:val="right"/>
        <w:rPr>
          <w:rFonts w:ascii="Times New Roman" w:hAnsi="Times New Roman" w:cs="Times New Roman"/>
          <w:b/>
          <w:sz w:val="32"/>
          <w:szCs w:val="32"/>
        </w:rPr>
      </w:pPr>
      <w:r>
        <w:rPr>
          <w:noProof/>
          <w:lang w:eastAsia="de-DE"/>
        </w:rPr>
        <w:lastRenderedPageBreak/>
        <w:drawing>
          <wp:inline distT="0" distB="0" distL="0" distR="0" wp14:anchorId="30AFB652" wp14:editId="5FF23929">
            <wp:extent cx="4876800" cy="733401"/>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6800" cy="733401"/>
                    </a:xfrm>
                    <a:prstGeom prst="rect">
                      <a:avLst/>
                    </a:prstGeom>
                    <a:noFill/>
                    <a:ln>
                      <a:noFill/>
                    </a:ln>
                  </pic:spPr>
                </pic:pic>
              </a:graphicData>
            </a:graphic>
          </wp:inline>
        </w:drawing>
      </w:r>
    </w:p>
    <w:p w:rsidR="00666861" w:rsidRPr="00666861" w:rsidRDefault="00666861" w:rsidP="00666861">
      <w:pPr>
        <w:spacing w:after="0" w:line="252" w:lineRule="auto"/>
        <w:rPr>
          <w:rFonts w:ascii="Times New Roman" w:hAnsi="Times New Roman" w:cs="Times New Roman"/>
          <w:b/>
          <w:sz w:val="32"/>
          <w:szCs w:val="32"/>
        </w:rPr>
      </w:pPr>
      <w:r w:rsidRPr="00666861">
        <w:rPr>
          <w:rFonts w:ascii="Times New Roman" w:hAnsi="Times New Roman" w:cs="Times New Roman"/>
          <w:b/>
          <w:sz w:val="32"/>
          <w:szCs w:val="32"/>
        </w:rPr>
        <w:t xml:space="preserve">Personelle Rahmenbedingungen </w:t>
      </w:r>
    </w:p>
    <w:p w:rsidR="00666861" w:rsidRPr="00666861" w:rsidRDefault="00666861" w:rsidP="00666861">
      <w:pPr>
        <w:pStyle w:val="StandardWeb"/>
        <w:shd w:val="clear" w:color="auto" w:fill="FFFFFF"/>
        <w:spacing w:before="0" w:beforeAutospacing="0" w:after="0" w:afterAutospacing="0" w:line="252" w:lineRule="auto"/>
        <w:rPr>
          <w:sz w:val="32"/>
          <w:szCs w:val="32"/>
        </w:rPr>
      </w:pPr>
      <w:r w:rsidRPr="00666861">
        <w:rPr>
          <w:sz w:val="32"/>
          <w:szCs w:val="32"/>
        </w:rPr>
        <w:t>Die Betreibung des Jugendzentrums „JOO“ erfolgt im Rahmen einer vorgegebenen Kernöffnungszeit an</w:t>
      </w:r>
      <w:r w:rsidR="00D70761">
        <w:rPr>
          <w:sz w:val="32"/>
          <w:szCs w:val="32"/>
        </w:rPr>
        <w:t xml:space="preserve"> sechs Tagen in der Woche.</w:t>
      </w:r>
    </w:p>
    <w:p w:rsidR="00666861" w:rsidRPr="00666861" w:rsidRDefault="00666861" w:rsidP="00666861">
      <w:pPr>
        <w:pStyle w:val="StandardWeb"/>
        <w:shd w:val="clear" w:color="auto" w:fill="FFFFFF"/>
        <w:spacing w:before="0" w:beforeAutospacing="0" w:after="0" w:afterAutospacing="0" w:line="252" w:lineRule="auto"/>
        <w:rPr>
          <w:sz w:val="32"/>
          <w:szCs w:val="32"/>
        </w:rPr>
      </w:pPr>
      <w:r w:rsidRPr="00666861">
        <w:rPr>
          <w:sz w:val="32"/>
          <w:szCs w:val="32"/>
        </w:rPr>
        <w:t xml:space="preserve">Durch einen zeitversetzten Einsatz der drei Mitarbeiter ist ein reibungsloser Ablauf von der Vorbereitung bis hin zur Nachbereitung gesichert. </w:t>
      </w:r>
    </w:p>
    <w:p w:rsidR="00666861" w:rsidRPr="00666861" w:rsidRDefault="00666861" w:rsidP="00666861">
      <w:pPr>
        <w:pStyle w:val="StandardWeb"/>
        <w:shd w:val="clear" w:color="auto" w:fill="FFFFFF"/>
        <w:spacing w:before="0" w:beforeAutospacing="0" w:after="0" w:afterAutospacing="0" w:line="252" w:lineRule="auto"/>
        <w:rPr>
          <w:sz w:val="32"/>
          <w:szCs w:val="32"/>
        </w:rPr>
      </w:pPr>
      <w:r w:rsidRPr="00666861">
        <w:rPr>
          <w:b/>
          <w:sz w:val="32"/>
          <w:szCs w:val="32"/>
        </w:rPr>
        <w:t>Projektarbeit:</w:t>
      </w:r>
    </w:p>
    <w:p w:rsidR="00666861" w:rsidRPr="00666861" w:rsidRDefault="00666861" w:rsidP="00666861">
      <w:pPr>
        <w:pStyle w:val="StandardWeb"/>
        <w:shd w:val="clear" w:color="auto" w:fill="FFFFFF"/>
        <w:spacing w:before="0" w:beforeAutospacing="0" w:after="0" w:afterAutospacing="0" w:line="252" w:lineRule="auto"/>
        <w:rPr>
          <w:sz w:val="32"/>
          <w:szCs w:val="32"/>
        </w:rPr>
      </w:pPr>
      <w:r w:rsidRPr="00666861">
        <w:rPr>
          <w:sz w:val="32"/>
          <w:szCs w:val="32"/>
        </w:rPr>
        <w:t>Hierbei wird auf verschiedene externe Partner zurückgegriffen, deren Angebote im Rahmen von langfristigen und kurzfristigen Projekten realisiert werden. Die Projektzeit beträgt in der Regel zwei Stunden. Zeit und Kostenmanagement sind erst in der Feinplanung nach Vertragsabschluss mit den Kooperationspartnern möglich.</w:t>
      </w:r>
    </w:p>
    <w:p w:rsidR="004744D5" w:rsidRDefault="004744D5" w:rsidP="00666861">
      <w:pPr>
        <w:pStyle w:val="StandardWeb"/>
        <w:shd w:val="clear" w:color="auto" w:fill="FFFFFF"/>
        <w:spacing w:before="0" w:beforeAutospacing="0" w:after="0" w:afterAutospacing="0" w:line="252" w:lineRule="auto"/>
        <w:rPr>
          <w:b/>
          <w:sz w:val="32"/>
          <w:szCs w:val="32"/>
        </w:rPr>
      </w:pPr>
    </w:p>
    <w:p w:rsidR="00666861" w:rsidRDefault="00666861" w:rsidP="00666861">
      <w:pPr>
        <w:pStyle w:val="StandardWeb"/>
        <w:shd w:val="clear" w:color="auto" w:fill="FFFFFF"/>
        <w:spacing w:before="0" w:beforeAutospacing="0" w:after="0" w:afterAutospacing="0" w:line="252" w:lineRule="auto"/>
        <w:rPr>
          <w:sz w:val="32"/>
          <w:szCs w:val="32"/>
        </w:rPr>
      </w:pPr>
      <w:r w:rsidRPr="00666861">
        <w:rPr>
          <w:b/>
          <w:sz w:val="32"/>
          <w:szCs w:val="32"/>
        </w:rPr>
        <w:t>Beispiel einer Wochenplanung</w:t>
      </w:r>
      <w:r w:rsidRPr="00666861">
        <w:rPr>
          <w:sz w:val="32"/>
          <w:szCs w:val="32"/>
        </w:rPr>
        <w:t xml:space="preserve"> </w:t>
      </w:r>
    </w:p>
    <w:p w:rsidR="00F9707B" w:rsidRDefault="00666861" w:rsidP="003738D3">
      <w:pPr>
        <w:pStyle w:val="StandardWeb"/>
        <w:shd w:val="clear" w:color="auto" w:fill="FFFFFF"/>
        <w:tabs>
          <w:tab w:val="left" w:pos="2340"/>
          <w:tab w:val="left" w:pos="5400"/>
          <w:tab w:val="left" w:pos="6120"/>
        </w:tabs>
        <w:spacing w:before="0" w:beforeAutospacing="0" w:after="0" w:afterAutospacing="0" w:line="252" w:lineRule="auto"/>
        <w:jc w:val="both"/>
        <w:rPr>
          <w:sz w:val="32"/>
          <w:szCs w:val="32"/>
        </w:rPr>
      </w:pPr>
      <w:r w:rsidRPr="00666861">
        <w:rPr>
          <w:sz w:val="32"/>
          <w:szCs w:val="32"/>
        </w:rPr>
        <w:t xml:space="preserve">Montag: </w:t>
      </w:r>
      <w:r w:rsidR="003738D3">
        <w:rPr>
          <w:sz w:val="32"/>
          <w:szCs w:val="32"/>
        </w:rPr>
        <w:tab/>
        <w:t>1</w:t>
      </w:r>
      <w:r w:rsidR="007E0B39">
        <w:rPr>
          <w:sz w:val="32"/>
          <w:szCs w:val="32"/>
        </w:rPr>
        <w:t>4</w:t>
      </w:r>
      <w:r w:rsidRPr="00666861">
        <w:rPr>
          <w:sz w:val="32"/>
          <w:szCs w:val="32"/>
        </w:rPr>
        <w:t>:</w:t>
      </w:r>
      <w:r w:rsidR="004A13B0">
        <w:rPr>
          <w:sz w:val="32"/>
          <w:szCs w:val="32"/>
        </w:rPr>
        <w:t>30</w:t>
      </w:r>
      <w:r w:rsidR="00EC2D7C">
        <w:rPr>
          <w:sz w:val="32"/>
          <w:szCs w:val="32"/>
        </w:rPr>
        <w:t xml:space="preserve"> </w:t>
      </w:r>
      <w:r w:rsidR="003738D3">
        <w:rPr>
          <w:sz w:val="32"/>
          <w:szCs w:val="32"/>
        </w:rPr>
        <w:t>-</w:t>
      </w:r>
      <w:r w:rsidR="007E0B39">
        <w:rPr>
          <w:sz w:val="32"/>
          <w:szCs w:val="32"/>
        </w:rPr>
        <w:t xml:space="preserve"> 21:0</w:t>
      </w:r>
      <w:r w:rsidRPr="00666861">
        <w:rPr>
          <w:sz w:val="32"/>
          <w:szCs w:val="32"/>
        </w:rPr>
        <w:t xml:space="preserve">0 Uhr offene Jugendarbeit  </w:t>
      </w:r>
      <w:r w:rsidRPr="00666861">
        <w:rPr>
          <w:sz w:val="32"/>
          <w:szCs w:val="32"/>
        </w:rPr>
        <w:tab/>
        <w:t xml:space="preserve"> 1</w:t>
      </w:r>
      <w:r w:rsidR="0076282C">
        <w:rPr>
          <w:sz w:val="32"/>
          <w:szCs w:val="32"/>
        </w:rPr>
        <w:t>5</w:t>
      </w:r>
      <w:r w:rsidRPr="00666861">
        <w:rPr>
          <w:sz w:val="32"/>
          <w:szCs w:val="32"/>
        </w:rPr>
        <w:t>:00</w:t>
      </w:r>
      <w:r w:rsidR="003738D3">
        <w:rPr>
          <w:sz w:val="32"/>
          <w:szCs w:val="32"/>
        </w:rPr>
        <w:t xml:space="preserve"> - </w:t>
      </w:r>
      <w:r w:rsidRPr="00666861">
        <w:rPr>
          <w:sz w:val="32"/>
          <w:szCs w:val="32"/>
        </w:rPr>
        <w:t>1</w:t>
      </w:r>
      <w:r w:rsidR="0076282C">
        <w:rPr>
          <w:sz w:val="32"/>
          <w:szCs w:val="32"/>
        </w:rPr>
        <w:t>7</w:t>
      </w:r>
      <w:r w:rsidRPr="00666861">
        <w:rPr>
          <w:sz w:val="32"/>
          <w:szCs w:val="32"/>
        </w:rPr>
        <w:t>:00 Uhr</w:t>
      </w:r>
      <w:r w:rsidRPr="00666861">
        <w:rPr>
          <w:sz w:val="32"/>
          <w:szCs w:val="32"/>
        </w:rPr>
        <w:tab/>
      </w:r>
      <w:r w:rsidRPr="00666861">
        <w:rPr>
          <w:sz w:val="32"/>
          <w:szCs w:val="32"/>
        </w:rPr>
        <w:tab/>
        <w:t xml:space="preserve"> Radio</w:t>
      </w:r>
      <w:r w:rsidR="0076282C">
        <w:rPr>
          <w:sz w:val="32"/>
          <w:szCs w:val="32"/>
        </w:rPr>
        <w:t>gruppe „JOO“</w:t>
      </w:r>
      <w:r w:rsidR="003738D3">
        <w:rPr>
          <w:sz w:val="32"/>
          <w:szCs w:val="32"/>
        </w:rPr>
        <w:t xml:space="preserve"> </w:t>
      </w:r>
    </w:p>
    <w:p w:rsidR="00666861" w:rsidRPr="00666861" w:rsidRDefault="00F9707B" w:rsidP="003738D3">
      <w:pPr>
        <w:pStyle w:val="StandardWeb"/>
        <w:shd w:val="clear" w:color="auto" w:fill="FFFFFF"/>
        <w:tabs>
          <w:tab w:val="left" w:pos="2340"/>
          <w:tab w:val="left" w:pos="5400"/>
          <w:tab w:val="left" w:pos="6120"/>
        </w:tabs>
        <w:spacing w:before="0" w:beforeAutospacing="0" w:after="0" w:afterAutospacing="0" w:line="252" w:lineRule="auto"/>
        <w:jc w:val="both"/>
        <w:rPr>
          <w:sz w:val="32"/>
          <w:szCs w:val="32"/>
        </w:rPr>
      </w:pPr>
      <w:r>
        <w:rPr>
          <w:sz w:val="32"/>
          <w:szCs w:val="32"/>
        </w:rPr>
        <w:t xml:space="preserve">Montag: </w:t>
      </w:r>
      <w:r>
        <w:rPr>
          <w:sz w:val="32"/>
          <w:szCs w:val="32"/>
        </w:rPr>
        <w:tab/>
        <w:t>14</w:t>
      </w:r>
      <w:r w:rsidRPr="00666861">
        <w:rPr>
          <w:sz w:val="32"/>
          <w:szCs w:val="32"/>
        </w:rPr>
        <w:t>:</w:t>
      </w:r>
      <w:r>
        <w:rPr>
          <w:sz w:val="32"/>
          <w:szCs w:val="32"/>
        </w:rPr>
        <w:t>30 - 21:0</w:t>
      </w:r>
      <w:r w:rsidRPr="00666861">
        <w:rPr>
          <w:sz w:val="32"/>
          <w:szCs w:val="32"/>
        </w:rPr>
        <w:t xml:space="preserve">0 Uhr offene Jugendarbeit  </w:t>
      </w:r>
      <w:r>
        <w:rPr>
          <w:sz w:val="32"/>
          <w:szCs w:val="32"/>
        </w:rPr>
        <w:tab/>
        <w:t xml:space="preserve"> 17:00 – 18:00 Uhr</w:t>
      </w:r>
      <w:r>
        <w:rPr>
          <w:sz w:val="32"/>
          <w:szCs w:val="32"/>
        </w:rPr>
        <w:tab/>
      </w:r>
      <w:r>
        <w:rPr>
          <w:sz w:val="32"/>
          <w:szCs w:val="32"/>
        </w:rPr>
        <w:tab/>
        <w:t xml:space="preserve"> 1 x wöchentlich Fitnessboxen</w:t>
      </w:r>
      <w:r w:rsidR="003738D3">
        <w:rPr>
          <w:sz w:val="32"/>
          <w:szCs w:val="32"/>
        </w:rPr>
        <w:t xml:space="preserve"> </w:t>
      </w:r>
    </w:p>
    <w:p w:rsidR="0076282C" w:rsidRDefault="00666861" w:rsidP="003738D3">
      <w:pPr>
        <w:pStyle w:val="StandardWeb"/>
        <w:shd w:val="clear" w:color="auto" w:fill="FFFFFF"/>
        <w:tabs>
          <w:tab w:val="left" w:pos="2340"/>
          <w:tab w:val="left" w:pos="5400"/>
          <w:tab w:val="left" w:pos="6120"/>
        </w:tabs>
        <w:spacing w:before="0" w:beforeAutospacing="0" w:after="0" w:afterAutospacing="0" w:line="252" w:lineRule="auto"/>
        <w:jc w:val="both"/>
        <w:rPr>
          <w:sz w:val="32"/>
          <w:szCs w:val="32"/>
        </w:rPr>
      </w:pPr>
      <w:r w:rsidRPr="00666861">
        <w:rPr>
          <w:sz w:val="32"/>
          <w:szCs w:val="32"/>
        </w:rPr>
        <w:t>Dienstag:</w:t>
      </w:r>
      <w:r w:rsidR="003738D3">
        <w:rPr>
          <w:sz w:val="32"/>
          <w:szCs w:val="32"/>
        </w:rPr>
        <w:tab/>
      </w:r>
      <w:r w:rsidRPr="00666861">
        <w:rPr>
          <w:sz w:val="32"/>
          <w:szCs w:val="32"/>
        </w:rPr>
        <w:t>1</w:t>
      </w:r>
      <w:r w:rsidR="007E0B39">
        <w:rPr>
          <w:sz w:val="32"/>
          <w:szCs w:val="32"/>
        </w:rPr>
        <w:t>4</w:t>
      </w:r>
      <w:r w:rsidRPr="00666861">
        <w:rPr>
          <w:sz w:val="32"/>
          <w:szCs w:val="32"/>
        </w:rPr>
        <w:t>:</w:t>
      </w:r>
      <w:r w:rsidR="004A13B0">
        <w:rPr>
          <w:sz w:val="32"/>
          <w:szCs w:val="32"/>
        </w:rPr>
        <w:t>30</w:t>
      </w:r>
      <w:r w:rsidR="00EC2D7C">
        <w:rPr>
          <w:sz w:val="32"/>
          <w:szCs w:val="32"/>
        </w:rPr>
        <w:t xml:space="preserve"> </w:t>
      </w:r>
      <w:r w:rsidR="003738D3">
        <w:rPr>
          <w:sz w:val="32"/>
          <w:szCs w:val="32"/>
        </w:rPr>
        <w:t>-</w:t>
      </w:r>
      <w:r w:rsidRPr="00666861">
        <w:rPr>
          <w:sz w:val="32"/>
          <w:szCs w:val="32"/>
        </w:rPr>
        <w:t xml:space="preserve"> 21:00 Uhr offene Jugendarbeit  </w:t>
      </w:r>
      <w:r w:rsidRPr="00666861">
        <w:rPr>
          <w:sz w:val="32"/>
          <w:szCs w:val="32"/>
        </w:rPr>
        <w:tab/>
        <w:t xml:space="preserve"> 1</w:t>
      </w:r>
      <w:r w:rsidR="0076282C">
        <w:rPr>
          <w:sz w:val="32"/>
          <w:szCs w:val="32"/>
        </w:rPr>
        <w:t>6</w:t>
      </w:r>
      <w:r w:rsidRPr="00666861">
        <w:rPr>
          <w:sz w:val="32"/>
          <w:szCs w:val="32"/>
        </w:rPr>
        <w:t>:00</w:t>
      </w:r>
      <w:r w:rsidR="003738D3">
        <w:rPr>
          <w:sz w:val="32"/>
          <w:szCs w:val="32"/>
        </w:rPr>
        <w:t xml:space="preserve"> -</w:t>
      </w:r>
      <w:r w:rsidRPr="00666861">
        <w:rPr>
          <w:sz w:val="32"/>
          <w:szCs w:val="32"/>
        </w:rPr>
        <w:t xml:space="preserve"> 1</w:t>
      </w:r>
      <w:r w:rsidR="0076282C">
        <w:rPr>
          <w:sz w:val="32"/>
          <w:szCs w:val="32"/>
        </w:rPr>
        <w:t>8</w:t>
      </w:r>
      <w:r w:rsidRPr="00666861">
        <w:rPr>
          <w:sz w:val="32"/>
          <w:szCs w:val="32"/>
        </w:rPr>
        <w:t xml:space="preserve">:00 Uhr </w:t>
      </w:r>
      <w:r w:rsidRPr="00666861">
        <w:rPr>
          <w:sz w:val="32"/>
          <w:szCs w:val="32"/>
        </w:rPr>
        <w:tab/>
      </w:r>
      <w:r w:rsidRPr="00666861">
        <w:rPr>
          <w:sz w:val="32"/>
          <w:szCs w:val="32"/>
        </w:rPr>
        <w:tab/>
        <w:t xml:space="preserve"> </w:t>
      </w:r>
      <w:r w:rsidR="004A13B0">
        <w:rPr>
          <w:sz w:val="32"/>
          <w:szCs w:val="32"/>
        </w:rPr>
        <w:t>Tanz</w:t>
      </w:r>
      <w:r w:rsidR="0076282C">
        <w:rPr>
          <w:sz w:val="32"/>
          <w:szCs w:val="32"/>
        </w:rPr>
        <w:t>gruppe „JOO“</w:t>
      </w:r>
    </w:p>
    <w:p w:rsidR="00666861" w:rsidRPr="00666861" w:rsidRDefault="00666861" w:rsidP="003738D3">
      <w:pPr>
        <w:pStyle w:val="StandardWeb"/>
        <w:shd w:val="clear" w:color="auto" w:fill="FFFFFF"/>
        <w:tabs>
          <w:tab w:val="left" w:pos="2340"/>
          <w:tab w:val="left" w:pos="5400"/>
          <w:tab w:val="left" w:pos="6120"/>
        </w:tabs>
        <w:spacing w:before="0" w:beforeAutospacing="0" w:after="0" w:afterAutospacing="0" w:line="252" w:lineRule="auto"/>
        <w:jc w:val="both"/>
        <w:rPr>
          <w:sz w:val="32"/>
          <w:szCs w:val="32"/>
        </w:rPr>
      </w:pPr>
      <w:r w:rsidRPr="00666861">
        <w:rPr>
          <w:sz w:val="32"/>
          <w:szCs w:val="32"/>
        </w:rPr>
        <w:t>Mittwoch:             1</w:t>
      </w:r>
      <w:r w:rsidR="007E0B39">
        <w:rPr>
          <w:sz w:val="32"/>
          <w:szCs w:val="32"/>
        </w:rPr>
        <w:t>4</w:t>
      </w:r>
      <w:r w:rsidRPr="00666861">
        <w:rPr>
          <w:sz w:val="32"/>
          <w:szCs w:val="32"/>
        </w:rPr>
        <w:t>:</w:t>
      </w:r>
      <w:r w:rsidR="004A13B0">
        <w:rPr>
          <w:sz w:val="32"/>
          <w:szCs w:val="32"/>
        </w:rPr>
        <w:t>30</w:t>
      </w:r>
      <w:r w:rsidR="00EC2D7C">
        <w:rPr>
          <w:sz w:val="32"/>
          <w:szCs w:val="32"/>
        </w:rPr>
        <w:t xml:space="preserve"> </w:t>
      </w:r>
      <w:r w:rsidR="003738D3">
        <w:rPr>
          <w:sz w:val="32"/>
          <w:szCs w:val="32"/>
        </w:rPr>
        <w:t>-</w:t>
      </w:r>
      <w:r w:rsidRPr="00666861">
        <w:rPr>
          <w:sz w:val="32"/>
          <w:szCs w:val="32"/>
        </w:rPr>
        <w:t xml:space="preserve"> 21:00 Uhr offene Jugendarbeit </w:t>
      </w:r>
      <w:r w:rsidRPr="00666861">
        <w:rPr>
          <w:sz w:val="32"/>
          <w:szCs w:val="32"/>
        </w:rPr>
        <w:tab/>
        <w:t xml:space="preserve"> 16:00</w:t>
      </w:r>
      <w:r w:rsidR="003738D3">
        <w:rPr>
          <w:sz w:val="32"/>
          <w:szCs w:val="32"/>
        </w:rPr>
        <w:t xml:space="preserve"> -</w:t>
      </w:r>
      <w:r w:rsidRPr="00666861">
        <w:rPr>
          <w:sz w:val="32"/>
          <w:szCs w:val="32"/>
        </w:rPr>
        <w:t xml:space="preserve"> 17:00 Uhr</w:t>
      </w:r>
      <w:r w:rsidRPr="00666861">
        <w:rPr>
          <w:sz w:val="32"/>
          <w:szCs w:val="32"/>
        </w:rPr>
        <w:tab/>
      </w:r>
      <w:r w:rsidRPr="00666861">
        <w:rPr>
          <w:sz w:val="32"/>
          <w:szCs w:val="32"/>
        </w:rPr>
        <w:tab/>
        <w:t xml:space="preserve"> </w:t>
      </w:r>
      <w:r w:rsidR="00F9707B">
        <w:rPr>
          <w:sz w:val="32"/>
          <w:szCs w:val="32"/>
        </w:rPr>
        <w:t xml:space="preserve">Effektive </w:t>
      </w:r>
      <w:r w:rsidRPr="00666861">
        <w:rPr>
          <w:sz w:val="32"/>
          <w:szCs w:val="32"/>
        </w:rPr>
        <w:t>Selbstverteidigung</w:t>
      </w:r>
    </w:p>
    <w:p w:rsidR="00666861" w:rsidRPr="00666861" w:rsidRDefault="00666861" w:rsidP="003738D3">
      <w:pPr>
        <w:pStyle w:val="StandardWeb"/>
        <w:shd w:val="clear" w:color="auto" w:fill="FFFFFF"/>
        <w:tabs>
          <w:tab w:val="left" w:pos="2340"/>
          <w:tab w:val="left" w:pos="5400"/>
          <w:tab w:val="left" w:pos="6120"/>
        </w:tabs>
        <w:spacing w:before="0" w:beforeAutospacing="0" w:after="0" w:afterAutospacing="0" w:line="252" w:lineRule="auto"/>
        <w:jc w:val="both"/>
        <w:rPr>
          <w:sz w:val="32"/>
          <w:szCs w:val="32"/>
        </w:rPr>
      </w:pPr>
      <w:r w:rsidRPr="00666861">
        <w:rPr>
          <w:sz w:val="32"/>
          <w:szCs w:val="32"/>
        </w:rPr>
        <w:t>Donnerstag:          1</w:t>
      </w:r>
      <w:r w:rsidR="007E0B39">
        <w:rPr>
          <w:sz w:val="32"/>
          <w:szCs w:val="32"/>
        </w:rPr>
        <w:t>4</w:t>
      </w:r>
      <w:r w:rsidR="003738D3">
        <w:rPr>
          <w:sz w:val="32"/>
          <w:szCs w:val="32"/>
        </w:rPr>
        <w:t>:</w:t>
      </w:r>
      <w:r w:rsidR="004A13B0">
        <w:rPr>
          <w:sz w:val="32"/>
          <w:szCs w:val="32"/>
        </w:rPr>
        <w:t>30</w:t>
      </w:r>
      <w:r w:rsidR="00EC2D7C">
        <w:rPr>
          <w:sz w:val="32"/>
          <w:szCs w:val="32"/>
        </w:rPr>
        <w:t xml:space="preserve"> -</w:t>
      </w:r>
      <w:r w:rsidRPr="00666861">
        <w:rPr>
          <w:sz w:val="32"/>
          <w:szCs w:val="32"/>
        </w:rPr>
        <w:t xml:space="preserve"> 21:00 Uhr offene Jugendarbeit </w:t>
      </w:r>
      <w:r w:rsidRPr="00666861">
        <w:rPr>
          <w:sz w:val="32"/>
          <w:szCs w:val="32"/>
        </w:rPr>
        <w:tab/>
        <w:t xml:space="preserve"> 1</w:t>
      </w:r>
      <w:r w:rsidR="00F9707B">
        <w:rPr>
          <w:sz w:val="32"/>
          <w:szCs w:val="32"/>
        </w:rPr>
        <w:t>5</w:t>
      </w:r>
      <w:r w:rsidRPr="00666861">
        <w:rPr>
          <w:sz w:val="32"/>
          <w:szCs w:val="32"/>
        </w:rPr>
        <w:t>:00</w:t>
      </w:r>
      <w:r w:rsidR="003738D3">
        <w:rPr>
          <w:sz w:val="32"/>
          <w:szCs w:val="32"/>
        </w:rPr>
        <w:t xml:space="preserve"> -</w:t>
      </w:r>
      <w:r w:rsidRPr="00666861">
        <w:rPr>
          <w:sz w:val="32"/>
          <w:szCs w:val="32"/>
        </w:rPr>
        <w:t xml:space="preserve"> 1</w:t>
      </w:r>
      <w:r w:rsidR="00F9707B">
        <w:rPr>
          <w:sz w:val="32"/>
          <w:szCs w:val="32"/>
        </w:rPr>
        <w:t>7</w:t>
      </w:r>
      <w:r w:rsidRPr="00666861">
        <w:rPr>
          <w:sz w:val="32"/>
          <w:szCs w:val="32"/>
        </w:rPr>
        <w:t>:00 Uhr</w:t>
      </w:r>
      <w:r w:rsidRPr="00666861">
        <w:rPr>
          <w:sz w:val="32"/>
          <w:szCs w:val="32"/>
        </w:rPr>
        <w:tab/>
      </w:r>
      <w:r w:rsidRPr="00666861">
        <w:rPr>
          <w:sz w:val="32"/>
          <w:szCs w:val="32"/>
        </w:rPr>
        <w:tab/>
        <w:t xml:space="preserve"> </w:t>
      </w:r>
      <w:r w:rsidR="00F9707B">
        <w:rPr>
          <w:sz w:val="32"/>
          <w:szCs w:val="32"/>
        </w:rPr>
        <w:t>Töpfergruppe „JOO“</w:t>
      </w:r>
    </w:p>
    <w:p w:rsidR="00666861" w:rsidRPr="00666861" w:rsidRDefault="00666861" w:rsidP="003738D3">
      <w:pPr>
        <w:pStyle w:val="StandardWeb"/>
        <w:shd w:val="clear" w:color="auto" w:fill="FFFFFF"/>
        <w:tabs>
          <w:tab w:val="left" w:pos="2340"/>
          <w:tab w:val="left" w:pos="2410"/>
          <w:tab w:val="left" w:pos="5400"/>
          <w:tab w:val="left" w:pos="6120"/>
        </w:tabs>
        <w:spacing w:before="0" w:beforeAutospacing="0" w:after="0" w:afterAutospacing="0" w:line="252" w:lineRule="auto"/>
        <w:jc w:val="both"/>
        <w:rPr>
          <w:sz w:val="32"/>
          <w:szCs w:val="32"/>
        </w:rPr>
      </w:pPr>
      <w:r w:rsidRPr="00666861">
        <w:rPr>
          <w:sz w:val="32"/>
          <w:szCs w:val="32"/>
        </w:rPr>
        <w:t xml:space="preserve">Freitag: </w:t>
      </w:r>
      <w:r w:rsidR="003738D3">
        <w:rPr>
          <w:sz w:val="32"/>
          <w:szCs w:val="32"/>
        </w:rPr>
        <w:t xml:space="preserve"> </w:t>
      </w:r>
      <w:r w:rsidRPr="00666861">
        <w:rPr>
          <w:sz w:val="32"/>
          <w:szCs w:val="32"/>
        </w:rPr>
        <w:t xml:space="preserve">              </w:t>
      </w:r>
      <w:r w:rsidR="007E0B39">
        <w:rPr>
          <w:sz w:val="32"/>
          <w:szCs w:val="32"/>
        </w:rPr>
        <w:tab/>
      </w:r>
      <w:r w:rsidRPr="00666861">
        <w:rPr>
          <w:sz w:val="32"/>
          <w:szCs w:val="32"/>
        </w:rPr>
        <w:t>1</w:t>
      </w:r>
      <w:r w:rsidR="007E0B39">
        <w:rPr>
          <w:sz w:val="32"/>
          <w:szCs w:val="32"/>
        </w:rPr>
        <w:t>4</w:t>
      </w:r>
      <w:r w:rsidRPr="00666861">
        <w:rPr>
          <w:sz w:val="32"/>
          <w:szCs w:val="32"/>
        </w:rPr>
        <w:t>:</w:t>
      </w:r>
      <w:r w:rsidR="004A13B0">
        <w:rPr>
          <w:sz w:val="32"/>
          <w:szCs w:val="32"/>
        </w:rPr>
        <w:t>30</w:t>
      </w:r>
      <w:r w:rsidR="00EC2D7C">
        <w:rPr>
          <w:sz w:val="32"/>
          <w:szCs w:val="32"/>
        </w:rPr>
        <w:t xml:space="preserve"> </w:t>
      </w:r>
      <w:r w:rsidR="003738D3">
        <w:rPr>
          <w:sz w:val="32"/>
          <w:szCs w:val="32"/>
        </w:rPr>
        <w:t>-</w:t>
      </w:r>
      <w:r w:rsidR="007E0B39">
        <w:rPr>
          <w:sz w:val="32"/>
          <w:szCs w:val="32"/>
        </w:rPr>
        <w:t xml:space="preserve"> </w:t>
      </w:r>
      <w:r w:rsidRPr="00666861">
        <w:rPr>
          <w:sz w:val="32"/>
          <w:szCs w:val="32"/>
        </w:rPr>
        <w:t>2</w:t>
      </w:r>
      <w:r w:rsidR="00F9707B">
        <w:rPr>
          <w:sz w:val="32"/>
          <w:szCs w:val="32"/>
        </w:rPr>
        <w:t>2</w:t>
      </w:r>
      <w:r w:rsidRPr="00666861">
        <w:rPr>
          <w:sz w:val="32"/>
          <w:szCs w:val="32"/>
        </w:rPr>
        <w:t xml:space="preserve">:00 Uhr offene Jugendarbeit </w:t>
      </w:r>
      <w:r w:rsidRPr="00666861">
        <w:rPr>
          <w:sz w:val="32"/>
          <w:szCs w:val="32"/>
        </w:rPr>
        <w:tab/>
        <w:t xml:space="preserve"> 1</w:t>
      </w:r>
      <w:r w:rsidR="00F9707B">
        <w:rPr>
          <w:sz w:val="32"/>
          <w:szCs w:val="32"/>
        </w:rPr>
        <w:t>5</w:t>
      </w:r>
      <w:r w:rsidRPr="00666861">
        <w:rPr>
          <w:sz w:val="32"/>
          <w:szCs w:val="32"/>
        </w:rPr>
        <w:t xml:space="preserve">:00 </w:t>
      </w:r>
      <w:r w:rsidR="003738D3">
        <w:rPr>
          <w:sz w:val="32"/>
          <w:szCs w:val="32"/>
        </w:rPr>
        <w:t>-</w:t>
      </w:r>
      <w:r w:rsidR="0097271D">
        <w:rPr>
          <w:sz w:val="32"/>
          <w:szCs w:val="32"/>
        </w:rPr>
        <w:t xml:space="preserve"> 1</w:t>
      </w:r>
      <w:r w:rsidR="00F9707B">
        <w:rPr>
          <w:sz w:val="32"/>
          <w:szCs w:val="32"/>
        </w:rPr>
        <w:t>7</w:t>
      </w:r>
      <w:r w:rsidRPr="00666861">
        <w:rPr>
          <w:sz w:val="32"/>
          <w:szCs w:val="32"/>
        </w:rPr>
        <w:t>:00 Uhr</w:t>
      </w:r>
      <w:r w:rsidRPr="00666861">
        <w:rPr>
          <w:sz w:val="32"/>
          <w:szCs w:val="32"/>
        </w:rPr>
        <w:tab/>
      </w:r>
      <w:r w:rsidRPr="00666861">
        <w:rPr>
          <w:sz w:val="32"/>
          <w:szCs w:val="32"/>
        </w:rPr>
        <w:tab/>
        <w:t xml:space="preserve"> </w:t>
      </w:r>
      <w:r w:rsidR="004A13B0">
        <w:rPr>
          <w:sz w:val="32"/>
          <w:szCs w:val="32"/>
        </w:rPr>
        <w:t>Bastel</w:t>
      </w:r>
      <w:r w:rsidR="00F9707B">
        <w:rPr>
          <w:sz w:val="32"/>
          <w:szCs w:val="32"/>
        </w:rPr>
        <w:t>gruppe „JOO“</w:t>
      </w:r>
    </w:p>
    <w:p w:rsidR="004A13B0" w:rsidRDefault="00666861" w:rsidP="003738D3">
      <w:pPr>
        <w:pStyle w:val="StandardWeb"/>
        <w:shd w:val="clear" w:color="auto" w:fill="FFFFFF"/>
        <w:tabs>
          <w:tab w:val="left" w:pos="2340"/>
          <w:tab w:val="left" w:pos="5400"/>
          <w:tab w:val="left" w:pos="6120"/>
        </w:tabs>
        <w:spacing w:before="0" w:beforeAutospacing="0" w:after="0" w:afterAutospacing="0" w:line="252" w:lineRule="auto"/>
        <w:jc w:val="both"/>
        <w:rPr>
          <w:sz w:val="32"/>
          <w:szCs w:val="32"/>
        </w:rPr>
      </w:pPr>
      <w:r w:rsidRPr="00666861">
        <w:rPr>
          <w:sz w:val="32"/>
          <w:szCs w:val="32"/>
        </w:rPr>
        <w:t>Samstag:</w:t>
      </w:r>
      <w:r w:rsidR="003738D3">
        <w:rPr>
          <w:sz w:val="32"/>
          <w:szCs w:val="32"/>
        </w:rPr>
        <w:t xml:space="preserve"> </w:t>
      </w:r>
      <w:r w:rsidRPr="00666861">
        <w:rPr>
          <w:sz w:val="32"/>
          <w:szCs w:val="32"/>
        </w:rPr>
        <w:t xml:space="preserve">             </w:t>
      </w:r>
      <w:r w:rsidR="003738D3">
        <w:rPr>
          <w:sz w:val="32"/>
          <w:szCs w:val="32"/>
        </w:rPr>
        <w:t xml:space="preserve"> </w:t>
      </w:r>
      <w:r w:rsidR="007E0B39">
        <w:rPr>
          <w:sz w:val="32"/>
          <w:szCs w:val="32"/>
        </w:rPr>
        <w:t>1</w:t>
      </w:r>
      <w:r w:rsidR="004A13B0">
        <w:rPr>
          <w:sz w:val="32"/>
          <w:szCs w:val="32"/>
        </w:rPr>
        <w:t>4:30</w:t>
      </w:r>
      <w:r w:rsidR="00EC2D7C">
        <w:rPr>
          <w:sz w:val="32"/>
          <w:szCs w:val="32"/>
        </w:rPr>
        <w:t xml:space="preserve"> </w:t>
      </w:r>
      <w:r w:rsidR="003738D3">
        <w:rPr>
          <w:sz w:val="32"/>
          <w:szCs w:val="32"/>
        </w:rPr>
        <w:t>-</w:t>
      </w:r>
      <w:r w:rsidRPr="00666861">
        <w:rPr>
          <w:sz w:val="32"/>
          <w:szCs w:val="32"/>
        </w:rPr>
        <w:t xml:space="preserve"> 2</w:t>
      </w:r>
      <w:r w:rsidR="00F9707B">
        <w:rPr>
          <w:sz w:val="32"/>
          <w:szCs w:val="32"/>
        </w:rPr>
        <w:t>2</w:t>
      </w:r>
      <w:r w:rsidRPr="00666861">
        <w:rPr>
          <w:sz w:val="32"/>
          <w:szCs w:val="32"/>
        </w:rPr>
        <w:t xml:space="preserve">:00 Uhr offene Jugendarbeit  </w:t>
      </w:r>
      <w:r w:rsidRPr="00666861">
        <w:rPr>
          <w:sz w:val="32"/>
          <w:szCs w:val="32"/>
        </w:rPr>
        <w:tab/>
        <w:t xml:space="preserve"> </w:t>
      </w:r>
    </w:p>
    <w:p w:rsidR="007E0B39" w:rsidRPr="00666861" w:rsidRDefault="007E0B39" w:rsidP="003738D3">
      <w:pPr>
        <w:pStyle w:val="StandardWeb"/>
        <w:shd w:val="clear" w:color="auto" w:fill="FFFFFF"/>
        <w:tabs>
          <w:tab w:val="left" w:pos="2340"/>
          <w:tab w:val="left" w:pos="5400"/>
          <w:tab w:val="left" w:pos="6120"/>
        </w:tabs>
        <w:spacing w:before="0" w:beforeAutospacing="0" w:after="0" w:afterAutospacing="0" w:line="252" w:lineRule="auto"/>
        <w:jc w:val="both"/>
        <w:rPr>
          <w:sz w:val="32"/>
          <w:szCs w:val="32"/>
        </w:rPr>
      </w:pPr>
      <w:r>
        <w:rPr>
          <w:sz w:val="32"/>
          <w:szCs w:val="32"/>
        </w:rPr>
        <w:t xml:space="preserve">Sonntag:               </w:t>
      </w:r>
      <w:r w:rsidR="004A13B0">
        <w:rPr>
          <w:sz w:val="32"/>
          <w:szCs w:val="32"/>
        </w:rPr>
        <w:t>Themensonntag 1 x monatlich</w:t>
      </w:r>
    </w:p>
    <w:p w:rsidR="00C5386C" w:rsidRDefault="00C5386C" w:rsidP="00666861">
      <w:pPr>
        <w:pStyle w:val="StandardWeb"/>
        <w:shd w:val="clear" w:color="auto" w:fill="FFFFFF"/>
        <w:spacing w:before="0" w:beforeAutospacing="0" w:after="0" w:afterAutospacing="0" w:line="252" w:lineRule="auto"/>
        <w:rPr>
          <w:b/>
          <w:sz w:val="32"/>
          <w:szCs w:val="32"/>
        </w:rPr>
      </w:pPr>
    </w:p>
    <w:p w:rsidR="00666861" w:rsidRPr="00666861" w:rsidRDefault="00666861" w:rsidP="00666861">
      <w:pPr>
        <w:pStyle w:val="StandardWeb"/>
        <w:shd w:val="clear" w:color="auto" w:fill="FFFFFF"/>
        <w:spacing w:before="0" w:beforeAutospacing="0" w:after="0" w:afterAutospacing="0" w:line="252" w:lineRule="auto"/>
        <w:rPr>
          <w:b/>
          <w:sz w:val="32"/>
          <w:szCs w:val="32"/>
        </w:rPr>
      </w:pPr>
      <w:r w:rsidRPr="00666861">
        <w:rPr>
          <w:b/>
          <w:sz w:val="32"/>
          <w:szCs w:val="32"/>
        </w:rPr>
        <w:t>Die pädagogischen Aufgaben der Fachkräfte umfassen:</w:t>
      </w:r>
    </w:p>
    <w:p w:rsidR="004E231F" w:rsidRDefault="00666861" w:rsidP="00666861">
      <w:pPr>
        <w:tabs>
          <w:tab w:val="right" w:pos="15876"/>
        </w:tabs>
        <w:spacing w:after="0" w:line="252" w:lineRule="auto"/>
        <w:rPr>
          <w:rFonts w:ascii="Times New Roman" w:hAnsi="Times New Roman" w:cs="Times New Roman"/>
          <w:sz w:val="32"/>
          <w:szCs w:val="32"/>
        </w:rPr>
      </w:pPr>
      <w:r w:rsidRPr="00666861">
        <w:rPr>
          <w:rFonts w:ascii="Times New Roman" w:hAnsi="Times New Roman" w:cs="Times New Roman"/>
          <w:noProof/>
          <w:sz w:val="32"/>
          <w:szCs w:val="32"/>
          <w:lang w:eastAsia="de-DE"/>
        </w:rPr>
        <mc:AlternateContent>
          <mc:Choice Requires="wpg">
            <w:drawing>
              <wp:anchor distT="0" distB="0" distL="114300" distR="114300" simplePos="0" relativeHeight="251647488" behindDoc="1" locked="0" layoutInCell="1" allowOverlap="1" wp14:anchorId="43CBE72F" wp14:editId="0070E1C0">
                <wp:simplePos x="0" y="0"/>
                <wp:positionH relativeFrom="page">
                  <wp:posOffset>50800</wp:posOffset>
                </wp:positionH>
                <wp:positionV relativeFrom="page">
                  <wp:posOffset>7569200</wp:posOffset>
                </wp:positionV>
                <wp:extent cx="13032105" cy="2604135"/>
                <wp:effectExtent l="0" t="0" r="0" b="5715"/>
                <wp:wrapNone/>
                <wp:docPr id="52" name="Gruppieren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32105" cy="2604135"/>
                          <a:chOff x="0" y="11263"/>
                          <a:chExt cx="20523" cy="4101"/>
                        </a:xfrm>
                      </wpg:grpSpPr>
                      <pic:pic xmlns:pic="http://schemas.openxmlformats.org/drawingml/2006/picture">
                        <pic:nvPicPr>
                          <pic:cNvPr id="53"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 y="11263"/>
                            <a:ext cx="20527" cy="41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720" y="12555"/>
                            <a:ext cx="2084" cy="20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958D58" id="Gruppieren 52" o:spid="_x0000_s1026" style="position:absolute;margin-left:4pt;margin-top:596pt;width:1026.15pt;height:205.05pt;z-index:-251668992;mso-position-horizontal-relative:page;mso-position-vertical-relative:page" coordorigin=",11263" coordsize="20523,4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oalzXD+KNVt7HxP4ctiP+Pk8UAdzRUNT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Q0ARsu4hs4Ff&#10;Lnxy+NPg3w58ZvCVtqpvvt+nXPy/ZBwDLX0zqF0thZXUx/5YQ5Nfk58TPEX/AAlXjTxHrI4FxqM/&#10;/o6vpciy36/UqeR8XxNmNTAUqdurP1ssphPbKanYZGK8w/Zy1v8A4SH4O+Hbr1tcV6SDnmvn6tP2&#10;VR0ux9XhqntqSqlmloorI6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SlooATFLRRQAZo&#10;oopAFFFFMAooooAKKKKACiiigAooooAKKKKACiiigC5r/wDyHNW/6+ZqpdxV3xB/yHNW/wCvmaqR&#10;6isTap8QDpS0g6UtbGIUkJMNLRSAKizUtFAxOfSjn0paKx9mSFFFFbDCiiimAUUUUAFFFFACUtFF&#10;IAooopgFFFFHsxBRRRQM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54h/5Derf9fU1Uj2q74h/5Der&#10;f9fU9Uj2op/wzar8YDpS0g6UtBi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zxD/wAhvVv+vqeqR7Vd8Q/8hzWP+vmf/wBH&#10;VSPain/DNqvxgOlLSDpS0G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XPEP/Ib1b/r6nqke1XfEP/Ib1b/r6nqke1FP+GbV&#10;fjAdKWkHSloM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HyaKmopWKuy54h/5Derf9fU9Uj2q74h/wCQ3q3/AF9T1SPanT/hmlX4&#10;wHSlpB0paDE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">
                <v:shape id="Picture 26" o:spid="_x0000_s1027" type="#_x0000_t75" style="position:absolute;left:-4;top:11263;width:20527;height:4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Inx/HAAAA2wAAAA8AAABkcnMvZG93bnJldi54bWxEj0FLAzEUhO+C/yE8wUtps9payrrZUpRK&#10;QUHc9qC3x+aZrN28LJvYrv56Uyh4HGbmG6ZYDq4VB+pD41nBzSQDQVx73bBRsNuuxwsQISJrbD2T&#10;gh8KsCwvLwrMtT/yGx2qaESCcMhRgY2xy6UMtSWHYeI74uR9+t5hTLI3Uvd4THDXytssm0uHDacF&#10;ix09WKr31bdT8Pw+2r9+rL9+rTF6ph+f7OplMSh1fTWs7kFEGuJ/+NzeaAV3Uzh9ST9Al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Inx/HAAAA2wAAAA8AAAAAAAAAAAAA&#10;AAAAnwIAAGRycy9kb3ducmV2LnhtbFBLBQYAAAAABAAEAPcAAACTAwAAAAA=&#10;">
                  <v:imagedata r:id="rId55" o:title=""/>
                </v:shape>
                <v:shape id="Picture 25" o:spid="_x0000_s1028" type="#_x0000_t75" style="position:absolute;left:720;top:12555;width:2084;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9FDDFAAAA2wAAAA8AAABkcnMvZG93bnJldi54bWxEj0FPAjEUhO8m/ofmkXCTLkQMWSlETTDA&#10;xYAe9PbYPrer7WuzLbDrr7cmJhwnM/NNZr7snBUnamPjWcF4VIAgrrxuuFbw9rq6mYGICVmj9UwK&#10;eoqwXFxfzbHU/sw7Ou1TLTKEY4kKTEqhlDJWhhzGkQ/E2fv0rcOUZVtL3eI5w52Vk6K4kw4bzgsG&#10;Az0Zqr73R6fgK7Dt7fbn+cWYxxgO6ePQv2+UGg66h3sQibp0Cf+311rB9Bb+vuQf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fRQwxQAAANsAAAAPAAAAAAAAAAAAAAAA&#10;AJ8CAABkcnMvZG93bnJldi54bWxQSwUGAAAAAAQABAD3AAAAkQMAAAAA&#10;">
                  <v:imagedata r:id="rId56" o:title=""/>
                </v:shape>
                <w10:wrap anchorx="page" anchory="page"/>
              </v:group>
            </w:pict>
          </mc:Fallback>
        </mc:AlternateContent>
      </w:r>
      <w:r w:rsidRPr="00666861">
        <w:rPr>
          <w:rFonts w:ascii="Times New Roman" w:hAnsi="Times New Roman" w:cs="Times New Roman"/>
          <w:sz w:val="32"/>
          <w:szCs w:val="32"/>
        </w:rPr>
        <w:t>Gruppenarbeit, Einzelfallarbeit, Beratung in individuellen Problemsituationen, Projektarbeit, Konzeptarbeit, Teamberatungen, Sicherung des Schutzauftrages bei Kindeswohlgefährdung gem. §8a SGB VIII, Vernetzung und Kooperation mit anderen Institutionen, Verwaltungstätigkeiten, Gremien- und Netzwerkarbeit, Schweigepflicht, Unterstützung bei der Suche nach Ausbildungsplätzen.</w:t>
      </w:r>
    </w:p>
    <w:p w:rsidR="00666861" w:rsidRDefault="00666861" w:rsidP="00666861">
      <w:pPr>
        <w:tabs>
          <w:tab w:val="right" w:pos="15876"/>
        </w:tabs>
        <w:spacing w:after="0" w:line="252" w:lineRule="auto"/>
        <w:rPr>
          <w:rFonts w:ascii="Times New Roman" w:hAnsi="Times New Roman" w:cs="Times New Roman"/>
          <w:sz w:val="32"/>
          <w:szCs w:val="32"/>
        </w:rPr>
      </w:pP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666861" w:rsidTr="005F5E0C">
        <w:trPr>
          <w:trHeight w:hRule="exact" w:val="397"/>
        </w:trPr>
        <w:tc>
          <w:tcPr>
            <w:tcW w:w="236" w:type="dxa"/>
            <w:vAlign w:val="center"/>
          </w:tcPr>
          <w:p w:rsidR="00666861" w:rsidRDefault="00666861" w:rsidP="005F5E0C">
            <w:pPr>
              <w:jc w:val="center"/>
            </w:pPr>
          </w:p>
        </w:tc>
        <w:tc>
          <w:tcPr>
            <w:tcW w:w="4740" w:type="dxa"/>
            <w:vMerge w:val="restart"/>
            <w:vAlign w:val="center"/>
          </w:tcPr>
          <w:p w:rsidR="00666861" w:rsidRPr="00CD394A" w:rsidRDefault="00666861" w:rsidP="00666861">
            <w:pPr>
              <w:jc w:val="center"/>
              <w:rPr>
                <w:rFonts w:ascii="Times New Roman" w:hAnsi="Times New Roman" w:cs="Times New Roman"/>
                <w:b/>
                <w:sz w:val="52"/>
                <w:szCs w:val="52"/>
              </w:rPr>
            </w:pPr>
            <w:r>
              <w:rPr>
                <w:rFonts w:ascii="Times New Roman" w:hAnsi="Times New Roman" w:cs="Times New Roman"/>
                <w:b/>
                <w:sz w:val="52"/>
                <w:szCs w:val="52"/>
              </w:rPr>
              <w:t>Berechnung</w:t>
            </w:r>
          </w:p>
        </w:tc>
        <w:tc>
          <w:tcPr>
            <w:tcW w:w="2976" w:type="dxa"/>
            <w:vAlign w:val="center"/>
          </w:tcPr>
          <w:p w:rsidR="00666861" w:rsidRDefault="00666861" w:rsidP="005F5E0C">
            <w:pPr>
              <w:jc w:val="center"/>
            </w:pPr>
          </w:p>
        </w:tc>
        <w:tc>
          <w:tcPr>
            <w:tcW w:w="7797" w:type="dxa"/>
            <w:vMerge w:val="restart"/>
          </w:tcPr>
          <w:p w:rsidR="00666861" w:rsidRDefault="00666861" w:rsidP="005F5E0C">
            <w:pPr>
              <w:jc w:val="right"/>
              <w:rPr>
                <w:noProof/>
                <w:lang w:eastAsia="de-DE"/>
              </w:rPr>
            </w:pPr>
            <w:r>
              <w:rPr>
                <w:noProof/>
                <w:lang w:eastAsia="de-DE"/>
              </w:rPr>
              <w:drawing>
                <wp:inline distT="0" distB="0" distL="0" distR="0" wp14:anchorId="2484BFBD" wp14:editId="13BC7B59">
                  <wp:extent cx="4271962" cy="614363"/>
                  <wp:effectExtent l="0" t="0" r="0" b="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666861" w:rsidTr="005F5E0C">
        <w:trPr>
          <w:trHeight w:hRule="exact" w:val="170"/>
        </w:trPr>
        <w:tc>
          <w:tcPr>
            <w:tcW w:w="236" w:type="dxa"/>
            <w:shd w:val="clear" w:color="auto" w:fill="FF0000"/>
            <w:vAlign w:val="center"/>
          </w:tcPr>
          <w:p w:rsidR="00666861" w:rsidRDefault="00666861" w:rsidP="005F5E0C">
            <w:pPr>
              <w:jc w:val="center"/>
            </w:pPr>
          </w:p>
        </w:tc>
        <w:tc>
          <w:tcPr>
            <w:tcW w:w="4740" w:type="dxa"/>
            <w:vMerge/>
            <w:vAlign w:val="center"/>
          </w:tcPr>
          <w:p w:rsidR="00666861" w:rsidRDefault="00666861" w:rsidP="005F5E0C">
            <w:pPr>
              <w:jc w:val="center"/>
            </w:pPr>
          </w:p>
        </w:tc>
        <w:tc>
          <w:tcPr>
            <w:tcW w:w="2976" w:type="dxa"/>
            <w:shd w:val="clear" w:color="auto" w:fill="FF0000"/>
            <w:vAlign w:val="center"/>
          </w:tcPr>
          <w:p w:rsidR="00666861" w:rsidRDefault="00666861" w:rsidP="005F5E0C">
            <w:pPr>
              <w:jc w:val="center"/>
            </w:pPr>
          </w:p>
        </w:tc>
        <w:tc>
          <w:tcPr>
            <w:tcW w:w="7797" w:type="dxa"/>
            <w:vMerge/>
          </w:tcPr>
          <w:p w:rsidR="00666861" w:rsidRDefault="00666861" w:rsidP="005F5E0C">
            <w:pPr>
              <w:rPr>
                <w:noProof/>
                <w:lang w:eastAsia="de-DE"/>
              </w:rPr>
            </w:pPr>
          </w:p>
        </w:tc>
      </w:tr>
      <w:tr w:rsidR="00666861" w:rsidTr="005F5E0C">
        <w:trPr>
          <w:trHeight w:hRule="exact" w:val="397"/>
        </w:trPr>
        <w:tc>
          <w:tcPr>
            <w:tcW w:w="236" w:type="dxa"/>
            <w:vAlign w:val="center"/>
          </w:tcPr>
          <w:p w:rsidR="00666861" w:rsidRDefault="00666861" w:rsidP="005F5E0C">
            <w:pPr>
              <w:jc w:val="center"/>
            </w:pPr>
          </w:p>
        </w:tc>
        <w:tc>
          <w:tcPr>
            <w:tcW w:w="4740" w:type="dxa"/>
            <w:vMerge/>
            <w:vAlign w:val="center"/>
          </w:tcPr>
          <w:p w:rsidR="00666861" w:rsidRDefault="00666861" w:rsidP="005F5E0C"/>
        </w:tc>
        <w:tc>
          <w:tcPr>
            <w:tcW w:w="2976" w:type="dxa"/>
            <w:vAlign w:val="center"/>
          </w:tcPr>
          <w:p w:rsidR="00666861" w:rsidRDefault="00666861" w:rsidP="005F5E0C">
            <w:pPr>
              <w:jc w:val="center"/>
            </w:pPr>
          </w:p>
        </w:tc>
        <w:tc>
          <w:tcPr>
            <w:tcW w:w="7797" w:type="dxa"/>
            <w:vMerge/>
          </w:tcPr>
          <w:p w:rsidR="00666861" w:rsidRDefault="00666861" w:rsidP="005F5E0C"/>
        </w:tc>
      </w:tr>
    </w:tbl>
    <w:p w:rsidR="00666861" w:rsidRPr="005F5E0C" w:rsidRDefault="00666861" w:rsidP="00666861">
      <w:pPr>
        <w:tabs>
          <w:tab w:val="right" w:pos="15876"/>
        </w:tabs>
        <w:spacing w:after="0" w:line="252" w:lineRule="auto"/>
        <w:rPr>
          <w:rFonts w:ascii="Times New Roman" w:hAnsi="Times New Roman" w:cs="Times New Roman"/>
          <w:sz w:val="30"/>
          <w:szCs w:val="30"/>
        </w:rPr>
      </w:pPr>
    </w:p>
    <w:p w:rsidR="00666861" w:rsidRDefault="00666861" w:rsidP="0067063D">
      <w:pPr>
        <w:spacing w:after="0" w:line="240" w:lineRule="auto"/>
        <w:rPr>
          <w:rFonts w:ascii="Times New Roman" w:eastAsia="Times New Roman" w:hAnsi="Times New Roman" w:cs="Times New Roman"/>
          <w:b/>
          <w:w w:val="106"/>
          <w:sz w:val="30"/>
          <w:szCs w:val="30"/>
        </w:rPr>
      </w:pPr>
      <w:r w:rsidRPr="00666861">
        <w:rPr>
          <w:rFonts w:ascii="Times New Roman" w:eastAsia="Times New Roman" w:hAnsi="Times New Roman" w:cs="Times New Roman"/>
          <w:b/>
          <w:spacing w:val="2"/>
          <w:sz w:val="30"/>
          <w:szCs w:val="30"/>
        </w:rPr>
        <w:t>G</w:t>
      </w:r>
      <w:r w:rsidRPr="00666861">
        <w:rPr>
          <w:rFonts w:ascii="Times New Roman" w:eastAsia="Times New Roman" w:hAnsi="Times New Roman" w:cs="Times New Roman"/>
          <w:b/>
          <w:sz w:val="30"/>
          <w:szCs w:val="30"/>
        </w:rPr>
        <w:t>esch</w:t>
      </w:r>
      <w:r w:rsidRPr="00666861">
        <w:rPr>
          <w:rFonts w:ascii="Times New Roman" w:eastAsia="Times New Roman" w:hAnsi="Times New Roman" w:cs="Times New Roman"/>
          <w:b/>
          <w:spacing w:val="-3"/>
          <w:sz w:val="30"/>
          <w:szCs w:val="30"/>
        </w:rPr>
        <w:t>ä</w:t>
      </w:r>
      <w:r w:rsidRPr="00666861">
        <w:rPr>
          <w:rFonts w:ascii="Times New Roman" w:eastAsia="Times New Roman" w:hAnsi="Times New Roman" w:cs="Times New Roman"/>
          <w:b/>
          <w:sz w:val="30"/>
          <w:szCs w:val="30"/>
        </w:rPr>
        <w:t>tz</w:t>
      </w:r>
      <w:r w:rsidRPr="00666861">
        <w:rPr>
          <w:rFonts w:ascii="Times New Roman" w:eastAsia="Times New Roman" w:hAnsi="Times New Roman" w:cs="Times New Roman"/>
          <w:b/>
          <w:spacing w:val="-2"/>
          <w:sz w:val="30"/>
          <w:szCs w:val="30"/>
        </w:rPr>
        <w:t>t</w:t>
      </w:r>
      <w:r w:rsidRPr="00666861">
        <w:rPr>
          <w:rFonts w:ascii="Times New Roman" w:eastAsia="Times New Roman" w:hAnsi="Times New Roman" w:cs="Times New Roman"/>
          <w:b/>
          <w:sz w:val="30"/>
          <w:szCs w:val="30"/>
        </w:rPr>
        <w:t>e</w:t>
      </w:r>
      <w:r w:rsidRPr="00666861">
        <w:rPr>
          <w:rFonts w:ascii="Times New Roman" w:eastAsia="Times New Roman" w:hAnsi="Times New Roman" w:cs="Times New Roman"/>
          <w:b/>
          <w:spacing w:val="72"/>
          <w:sz w:val="30"/>
          <w:szCs w:val="30"/>
        </w:rPr>
        <w:t xml:space="preserve"> </w:t>
      </w:r>
      <w:r w:rsidRPr="00666861">
        <w:rPr>
          <w:rFonts w:ascii="Times New Roman" w:eastAsia="Times New Roman" w:hAnsi="Times New Roman" w:cs="Times New Roman"/>
          <w:b/>
          <w:spacing w:val="-6"/>
          <w:w w:val="79"/>
          <w:sz w:val="30"/>
          <w:szCs w:val="30"/>
        </w:rPr>
        <w:t>K</w:t>
      </w:r>
      <w:r w:rsidRPr="00666861">
        <w:rPr>
          <w:rFonts w:ascii="Times New Roman" w:eastAsia="Times New Roman" w:hAnsi="Times New Roman" w:cs="Times New Roman"/>
          <w:b/>
          <w:w w:val="112"/>
          <w:sz w:val="30"/>
          <w:szCs w:val="30"/>
        </w:rPr>
        <w:t>os</w:t>
      </w:r>
      <w:r w:rsidRPr="00666861">
        <w:rPr>
          <w:rFonts w:ascii="Times New Roman" w:eastAsia="Times New Roman" w:hAnsi="Times New Roman" w:cs="Times New Roman"/>
          <w:b/>
          <w:spacing w:val="-2"/>
          <w:w w:val="112"/>
          <w:sz w:val="30"/>
          <w:szCs w:val="30"/>
        </w:rPr>
        <w:t>t</w:t>
      </w:r>
      <w:r w:rsidRPr="00666861">
        <w:rPr>
          <w:rFonts w:ascii="Times New Roman" w:eastAsia="Times New Roman" w:hAnsi="Times New Roman" w:cs="Times New Roman"/>
          <w:b/>
          <w:w w:val="111"/>
          <w:sz w:val="30"/>
          <w:szCs w:val="30"/>
        </w:rPr>
        <w:t>en</w:t>
      </w:r>
      <w:r w:rsidRPr="00666861">
        <w:rPr>
          <w:rFonts w:ascii="Times New Roman" w:eastAsia="Times New Roman" w:hAnsi="Times New Roman" w:cs="Times New Roman"/>
          <w:b/>
          <w:spacing w:val="-49"/>
          <w:sz w:val="30"/>
          <w:szCs w:val="30"/>
        </w:rPr>
        <w:t xml:space="preserve"> </w:t>
      </w:r>
      <w:r w:rsidRPr="00666861">
        <w:rPr>
          <w:rFonts w:ascii="Times New Roman" w:eastAsia="Times New Roman" w:hAnsi="Times New Roman" w:cs="Times New Roman"/>
          <w:b/>
          <w:spacing w:val="2"/>
          <w:w w:val="90"/>
          <w:sz w:val="30"/>
          <w:szCs w:val="30"/>
        </w:rPr>
        <w:t>„</w:t>
      </w:r>
      <w:r w:rsidRPr="00666861">
        <w:rPr>
          <w:rFonts w:ascii="Times New Roman" w:eastAsia="Times New Roman" w:hAnsi="Times New Roman" w:cs="Times New Roman"/>
          <w:b/>
          <w:w w:val="90"/>
          <w:sz w:val="30"/>
          <w:szCs w:val="30"/>
        </w:rPr>
        <w:t>JOO“</w:t>
      </w:r>
      <w:r w:rsidRPr="00666861">
        <w:rPr>
          <w:rFonts w:ascii="Times New Roman" w:eastAsia="Times New Roman" w:hAnsi="Times New Roman" w:cs="Times New Roman"/>
          <w:b/>
          <w:spacing w:val="-6"/>
          <w:w w:val="90"/>
          <w:sz w:val="30"/>
          <w:szCs w:val="30"/>
        </w:rPr>
        <w:t xml:space="preserve"> </w:t>
      </w:r>
      <w:r w:rsidRPr="00666861">
        <w:rPr>
          <w:rFonts w:ascii="Times New Roman" w:eastAsia="Times New Roman" w:hAnsi="Times New Roman" w:cs="Times New Roman"/>
          <w:b/>
          <w:sz w:val="30"/>
          <w:szCs w:val="30"/>
        </w:rPr>
        <w:t>auf</w:t>
      </w:r>
      <w:r w:rsidRPr="00666861">
        <w:rPr>
          <w:rFonts w:ascii="Times New Roman" w:eastAsia="Times New Roman" w:hAnsi="Times New Roman" w:cs="Times New Roman"/>
          <w:b/>
          <w:spacing w:val="3"/>
          <w:sz w:val="30"/>
          <w:szCs w:val="30"/>
        </w:rPr>
        <w:t xml:space="preserve"> </w:t>
      </w:r>
      <w:r w:rsidRPr="00666861">
        <w:rPr>
          <w:rFonts w:ascii="Times New Roman" w:eastAsia="Times New Roman" w:hAnsi="Times New Roman" w:cs="Times New Roman"/>
          <w:b/>
          <w:spacing w:val="1"/>
          <w:sz w:val="30"/>
          <w:szCs w:val="30"/>
        </w:rPr>
        <w:t>G</w:t>
      </w:r>
      <w:r w:rsidRPr="00666861">
        <w:rPr>
          <w:rFonts w:ascii="Times New Roman" w:eastAsia="Times New Roman" w:hAnsi="Times New Roman" w:cs="Times New Roman"/>
          <w:b/>
          <w:spacing w:val="-1"/>
          <w:sz w:val="30"/>
          <w:szCs w:val="30"/>
        </w:rPr>
        <w:t>r</w:t>
      </w:r>
      <w:r w:rsidRPr="00666861">
        <w:rPr>
          <w:rFonts w:ascii="Times New Roman" w:eastAsia="Times New Roman" w:hAnsi="Times New Roman" w:cs="Times New Roman"/>
          <w:b/>
          <w:sz w:val="30"/>
          <w:szCs w:val="30"/>
        </w:rPr>
        <w:t>undlage</w:t>
      </w:r>
      <w:r w:rsidRPr="00666861">
        <w:rPr>
          <w:rFonts w:ascii="Times New Roman" w:eastAsia="Times New Roman" w:hAnsi="Times New Roman" w:cs="Times New Roman"/>
          <w:b/>
          <w:spacing w:val="19"/>
          <w:sz w:val="30"/>
          <w:szCs w:val="30"/>
        </w:rPr>
        <w:t xml:space="preserve"> </w:t>
      </w:r>
      <w:r w:rsidRPr="00666861">
        <w:rPr>
          <w:rFonts w:ascii="Times New Roman" w:eastAsia="Times New Roman" w:hAnsi="Times New Roman" w:cs="Times New Roman"/>
          <w:b/>
          <w:sz w:val="30"/>
          <w:szCs w:val="30"/>
        </w:rPr>
        <w:t>der</w:t>
      </w:r>
      <w:r w:rsidRPr="00666861">
        <w:rPr>
          <w:rFonts w:ascii="Times New Roman" w:eastAsia="Times New Roman" w:hAnsi="Times New Roman" w:cs="Times New Roman"/>
          <w:b/>
          <w:spacing w:val="4"/>
          <w:sz w:val="30"/>
          <w:szCs w:val="30"/>
        </w:rPr>
        <w:t xml:space="preserve"> </w:t>
      </w:r>
      <w:r w:rsidR="0067063D">
        <w:rPr>
          <w:rFonts w:ascii="Times New Roman" w:eastAsia="Times New Roman" w:hAnsi="Times New Roman" w:cs="Times New Roman"/>
          <w:b/>
          <w:spacing w:val="4"/>
          <w:sz w:val="30"/>
          <w:szCs w:val="30"/>
        </w:rPr>
        <w:t xml:space="preserve">realen </w:t>
      </w:r>
      <w:r w:rsidRPr="00666861">
        <w:rPr>
          <w:rFonts w:ascii="Times New Roman" w:eastAsia="Times New Roman" w:hAnsi="Times New Roman" w:cs="Times New Roman"/>
          <w:b/>
          <w:spacing w:val="-6"/>
          <w:w w:val="79"/>
          <w:sz w:val="30"/>
          <w:szCs w:val="30"/>
        </w:rPr>
        <w:t>K</w:t>
      </w:r>
      <w:r w:rsidRPr="00666861">
        <w:rPr>
          <w:rFonts w:ascii="Times New Roman" w:eastAsia="Times New Roman" w:hAnsi="Times New Roman" w:cs="Times New Roman"/>
          <w:b/>
          <w:w w:val="112"/>
          <w:sz w:val="30"/>
          <w:szCs w:val="30"/>
        </w:rPr>
        <w:t>os</w:t>
      </w:r>
      <w:r w:rsidRPr="00666861">
        <w:rPr>
          <w:rFonts w:ascii="Times New Roman" w:eastAsia="Times New Roman" w:hAnsi="Times New Roman" w:cs="Times New Roman"/>
          <w:b/>
          <w:spacing w:val="-2"/>
          <w:w w:val="112"/>
          <w:sz w:val="30"/>
          <w:szCs w:val="30"/>
        </w:rPr>
        <w:t>t</w:t>
      </w:r>
      <w:r w:rsidRPr="00666861">
        <w:rPr>
          <w:rFonts w:ascii="Times New Roman" w:eastAsia="Times New Roman" w:hAnsi="Times New Roman" w:cs="Times New Roman"/>
          <w:b/>
          <w:w w:val="110"/>
          <w:sz w:val="30"/>
          <w:szCs w:val="30"/>
        </w:rPr>
        <w:t>en</w:t>
      </w:r>
      <w:r w:rsidRPr="00666861">
        <w:rPr>
          <w:rFonts w:ascii="Times New Roman" w:eastAsia="Times New Roman" w:hAnsi="Times New Roman" w:cs="Times New Roman"/>
          <w:b/>
          <w:spacing w:val="1"/>
          <w:w w:val="110"/>
          <w:sz w:val="30"/>
          <w:szCs w:val="30"/>
        </w:rPr>
        <w:t>b</w:t>
      </w:r>
      <w:r w:rsidRPr="00666861">
        <w:rPr>
          <w:rFonts w:ascii="Times New Roman" w:eastAsia="Times New Roman" w:hAnsi="Times New Roman" w:cs="Times New Roman"/>
          <w:b/>
          <w:w w:val="102"/>
          <w:sz w:val="30"/>
          <w:szCs w:val="30"/>
        </w:rPr>
        <w:t>e</w:t>
      </w:r>
      <w:r w:rsidRPr="00666861">
        <w:rPr>
          <w:rFonts w:ascii="Times New Roman" w:eastAsia="Times New Roman" w:hAnsi="Times New Roman" w:cs="Times New Roman"/>
          <w:b/>
          <w:spacing w:val="-3"/>
          <w:w w:val="102"/>
          <w:sz w:val="30"/>
          <w:szCs w:val="30"/>
        </w:rPr>
        <w:t>r</w:t>
      </w:r>
      <w:r w:rsidRPr="00666861">
        <w:rPr>
          <w:rFonts w:ascii="Times New Roman" w:eastAsia="Times New Roman" w:hAnsi="Times New Roman" w:cs="Times New Roman"/>
          <w:b/>
          <w:w w:val="108"/>
          <w:sz w:val="30"/>
          <w:szCs w:val="30"/>
        </w:rPr>
        <w:t>echnung</w:t>
      </w:r>
      <w:r w:rsidRPr="00666861">
        <w:rPr>
          <w:rFonts w:ascii="Times New Roman" w:eastAsia="Times New Roman" w:hAnsi="Times New Roman" w:cs="Times New Roman"/>
          <w:b/>
          <w:spacing w:val="-16"/>
          <w:sz w:val="30"/>
          <w:szCs w:val="30"/>
        </w:rPr>
        <w:t xml:space="preserve"> </w:t>
      </w:r>
      <w:r w:rsidRPr="00666861">
        <w:rPr>
          <w:rFonts w:ascii="Times New Roman" w:eastAsia="Times New Roman" w:hAnsi="Times New Roman" w:cs="Times New Roman"/>
          <w:b/>
          <w:w w:val="82"/>
          <w:sz w:val="30"/>
          <w:szCs w:val="30"/>
        </w:rPr>
        <w:t>JC</w:t>
      </w:r>
      <w:r w:rsidRPr="00666861">
        <w:rPr>
          <w:rFonts w:ascii="Times New Roman" w:eastAsia="Times New Roman" w:hAnsi="Times New Roman" w:cs="Times New Roman"/>
          <w:b/>
          <w:spacing w:val="-49"/>
          <w:sz w:val="30"/>
          <w:szCs w:val="30"/>
        </w:rPr>
        <w:t xml:space="preserve"> </w:t>
      </w:r>
      <w:r w:rsidRPr="00666861">
        <w:rPr>
          <w:rFonts w:ascii="Times New Roman" w:eastAsia="Times New Roman" w:hAnsi="Times New Roman" w:cs="Times New Roman"/>
          <w:b/>
          <w:spacing w:val="-1"/>
          <w:sz w:val="30"/>
          <w:szCs w:val="30"/>
        </w:rPr>
        <w:t>„</w:t>
      </w:r>
      <w:r w:rsidRPr="00666861">
        <w:rPr>
          <w:rFonts w:ascii="Times New Roman" w:eastAsia="Times New Roman" w:hAnsi="Times New Roman" w:cs="Times New Roman"/>
          <w:b/>
          <w:spacing w:val="-2"/>
          <w:sz w:val="30"/>
          <w:szCs w:val="30"/>
        </w:rPr>
        <w:t>A</w:t>
      </w:r>
      <w:r w:rsidRPr="00666861">
        <w:rPr>
          <w:rFonts w:ascii="Times New Roman" w:eastAsia="Times New Roman" w:hAnsi="Times New Roman" w:cs="Times New Roman"/>
          <w:b/>
          <w:sz w:val="30"/>
          <w:szCs w:val="30"/>
        </w:rPr>
        <w:t>l</w:t>
      </w:r>
      <w:r w:rsidRPr="00666861">
        <w:rPr>
          <w:rFonts w:ascii="Times New Roman" w:eastAsia="Times New Roman" w:hAnsi="Times New Roman" w:cs="Times New Roman"/>
          <w:b/>
          <w:spacing w:val="-2"/>
          <w:sz w:val="30"/>
          <w:szCs w:val="30"/>
        </w:rPr>
        <w:t>t</w:t>
      </w:r>
      <w:r w:rsidRPr="00666861">
        <w:rPr>
          <w:rFonts w:ascii="Times New Roman" w:eastAsia="Times New Roman" w:hAnsi="Times New Roman" w:cs="Times New Roman"/>
          <w:b/>
          <w:sz w:val="30"/>
          <w:szCs w:val="30"/>
        </w:rPr>
        <w:t>e</w:t>
      </w:r>
      <w:r w:rsidRPr="00666861">
        <w:rPr>
          <w:rFonts w:ascii="Times New Roman" w:eastAsia="Times New Roman" w:hAnsi="Times New Roman" w:cs="Times New Roman"/>
          <w:b/>
          <w:spacing w:val="-17"/>
          <w:sz w:val="30"/>
          <w:szCs w:val="30"/>
        </w:rPr>
        <w:t xml:space="preserve"> </w:t>
      </w:r>
      <w:r w:rsidRPr="00666861">
        <w:rPr>
          <w:rFonts w:ascii="Times New Roman" w:eastAsia="Times New Roman" w:hAnsi="Times New Roman" w:cs="Times New Roman"/>
          <w:b/>
          <w:spacing w:val="-9"/>
          <w:sz w:val="30"/>
          <w:szCs w:val="30"/>
        </w:rPr>
        <w:t>F</w:t>
      </w:r>
      <w:r w:rsidRPr="00666861">
        <w:rPr>
          <w:rFonts w:ascii="Times New Roman" w:eastAsia="Times New Roman" w:hAnsi="Times New Roman" w:cs="Times New Roman"/>
          <w:b/>
          <w:sz w:val="30"/>
          <w:szCs w:val="30"/>
        </w:rPr>
        <w:t>eue</w:t>
      </w:r>
      <w:r w:rsidRPr="00666861">
        <w:rPr>
          <w:rFonts w:ascii="Times New Roman" w:eastAsia="Times New Roman" w:hAnsi="Times New Roman" w:cs="Times New Roman"/>
          <w:b/>
          <w:spacing w:val="6"/>
          <w:sz w:val="30"/>
          <w:szCs w:val="30"/>
        </w:rPr>
        <w:t>r</w:t>
      </w:r>
      <w:r w:rsidRPr="00666861">
        <w:rPr>
          <w:rFonts w:ascii="Times New Roman" w:eastAsia="Times New Roman" w:hAnsi="Times New Roman" w:cs="Times New Roman"/>
          <w:b/>
          <w:spacing w:val="-2"/>
          <w:sz w:val="30"/>
          <w:szCs w:val="30"/>
        </w:rPr>
        <w:t>w</w:t>
      </w:r>
      <w:r w:rsidRPr="00666861">
        <w:rPr>
          <w:rFonts w:ascii="Times New Roman" w:eastAsia="Times New Roman" w:hAnsi="Times New Roman" w:cs="Times New Roman"/>
          <w:b/>
          <w:sz w:val="30"/>
          <w:szCs w:val="30"/>
        </w:rPr>
        <w:t>ache“</w:t>
      </w:r>
      <w:r w:rsidRPr="00666861">
        <w:rPr>
          <w:rFonts w:ascii="Times New Roman" w:eastAsia="Times New Roman" w:hAnsi="Times New Roman" w:cs="Times New Roman"/>
          <w:b/>
          <w:spacing w:val="45"/>
          <w:sz w:val="30"/>
          <w:szCs w:val="30"/>
        </w:rPr>
        <w:t xml:space="preserve"> </w:t>
      </w:r>
      <w:r w:rsidRPr="00666861">
        <w:rPr>
          <w:rFonts w:ascii="Times New Roman" w:eastAsia="Times New Roman" w:hAnsi="Times New Roman" w:cs="Times New Roman"/>
          <w:b/>
          <w:sz w:val="30"/>
          <w:szCs w:val="30"/>
        </w:rPr>
        <w:t>+</w:t>
      </w:r>
      <w:r w:rsidRPr="00666861">
        <w:rPr>
          <w:rFonts w:ascii="Times New Roman" w:eastAsia="Times New Roman" w:hAnsi="Times New Roman" w:cs="Times New Roman"/>
          <w:b/>
          <w:spacing w:val="-8"/>
          <w:sz w:val="30"/>
          <w:szCs w:val="30"/>
        </w:rPr>
        <w:t xml:space="preserve"> </w:t>
      </w:r>
      <w:r w:rsidRPr="00666861">
        <w:rPr>
          <w:rFonts w:ascii="Times New Roman" w:eastAsia="Times New Roman" w:hAnsi="Times New Roman" w:cs="Times New Roman"/>
          <w:b/>
          <w:spacing w:val="-8"/>
          <w:w w:val="106"/>
          <w:sz w:val="30"/>
          <w:szCs w:val="30"/>
        </w:rPr>
        <w:t>P</w:t>
      </w:r>
      <w:r w:rsidRPr="00666861">
        <w:rPr>
          <w:rFonts w:ascii="Times New Roman" w:eastAsia="Times New Roman" w:hAnsi="Times New Roman" w:cs="Times New Roman"/>
          <w:b/>
          <w:w w:val="106"/>
          <w:sz w:val="30"/>
          <w:szCs w:val="30"/>
        </w:rPr>
        <w:t>ersonal</w:t>
      </w:r>
      <w:r w:rsidRPr="00666861">
        <w:rPr>
          <w:rFonts w:ascii="Times New Roman" w:eastAsia="Times New Roman" w:hAnsi="Times New Roman" w:cs="Times New Roman"/>
          <w:b/>
          <w:spacing w:val="-5"/>
          <w:w w:val="106"/>
          <w:sz w:val="30"/>
          <w:szCs w:val="30"/>
        </w:rPr>
        <w:t>k</w:t>
      </w:r>
      <w:r w:rsidRPr="00666861">
        <w:rPr>
          <w:rFonts w:ascii="Times New Roman" w:eastAsia="Times New Roman" w:hAnsi="Times New Roman" w:cs="Times New Roman"/>
          <w:b/>
          <w:w w:val="106"/>
          <w:sz w:val="30"/>
          <w:szCs w:val="30"/>
        </w:rPr>
        <w:t>os</w:t>
      </w:r>
      <w:r w:rsidRPr="00666861">
        <w:rPr>
          <w:rFonts w:ascii="Times New Roman" w:eastAsia="Times New Roman" w:hAnsi="Times New Roman" w:cs="Times New Roman"/>
          <w:b/>
          <w:spacing w:val="-2"/>
          <w:w w:val="106"/>
          <w:sz w:val="30"/>
          <w:szCs w:val="30"/>
        </w:rPr>
        <w:t>t</w:t>
      </w:r>
      <w:r w:rsidRPr="00666861">
        <w:rPr>
          <w:rFonts w:ascii="Times New Roman" w:eastAsia="Times New Roman" w:hAnsi="Times New Roman" w:cs="Times New Roman"/>
          <w:b/>
          <w:w w:val="106"/>
          <w:sz w:val="30"/>
          <w:szCs w:val="30"/>
        </w:rPr>
        <w:t>en</w:t>
      </w:r>
    </w:p>
    <w:p w:rsidR="00666861" w:rsidRDefault="00666861" w:rsidP="005F5E0C">
      <w:pPr>
        <w:spacing w:after="0" w:line="360" w:lineRule="exact"/>
        <w:rPr>
          <w:rFonts w:ascii="Times New Roman" w:eastAsia="Times New Roman" w:hAnsi="Times New Roman" w:cs="Times New Roman"/>
          <w:w w:val="111"/>
          <w:position w:val="-1"/>
          <w:sz w:val="32"/>
          <w:szCs w:val="32"/>
        </w:rPr>
      </w:pPr>
      <w:r w:rsidRPr="00666861">
        <w:rPr>
          <w:rFonts w:ascii="Times New Roman" w:eastAsia="Times New Roman" w:hAnsi="Times New Roman" w:cs="Times New Roman"/>
          <w:w w:val="105"/>
          <w:position w:val="-1"/>
          <w:sz w:val="32"/>
          <w:szCs w:val="32"/>
        </w:rPr>
        <w:t>Personalkos</w:t>
      </w:r>
      <w:r w:rsidRPr="00666861">
        <w:rPr>
          <w:rFonts w:ascii="Times New Roman" w:eastAsia="Times New Roman" w:hAnsi="Times New Roman" w:cs="Times New Roman"/>
          <w:spacing w:val="-2"/>
          <w:w w:val="105"/>
          <w:position w:val="-1"/>
          <w:sz w:val="32"/>
          <w:szCs w:val="32"/>
        </w:rPr>
        <w:t>t</w:t>
      </w:r>
      <w:r w:rsidRPr="00666861">
        <w:rPr>
          <w:rFonts w:ascii="Times New Roman" w:eastAsia="Times New Roman" w:hAnsi="Times New Roman" w:cs="Times New Roman"/>
          <w:w w:val="105"/>
          <w:position w:val="-1"/>
          <w:sz w:val="32"/>
          <w:szCs w:val="32"/>
        </w:rPr>
        <w:t>en</w:t>
      </w:r>
      <w:r w:rsidRPr="00666861">
        <w:rPr>
          <w:rFonts w:ascii="Times New Roman" w:eastAsia="Times New Roman" w:hAnsi="Times New Roman" w:cs="Times New Roman"/>
          <w:spacing w:val="-15"/>
          <w:w w:val="105"/>
          <w:position w:val="-1"/>
          <w:sz w:val="32"/>
          <w:szCs w:val="32"/>
        </w:rPr>
        <w:t xml:space="preserve"> </w:t>
      </w:r>
      <w:r w:rsidRPr="00666861">
        <w:rPr>
          <w:rFonts w:ascii="Times New Roman" w:eastAsia="Times New Roman" w:hAnsi="Times New Roman" w:cs="Times New Roman"/>
          <w:position w:val="-1"/>
          <w:sz w:val="32"/>
          <w:szCs w:val="32"/>
        </w:rPr>
        <w:t>+</w:t>
      </w:r>
      <w:r w:rsidRPr="00666861">
        <w:rPr>
          <w:rFonts w:ascii="Times New Roman" w:eastAsia="Times New Roman" w:hAnsi="Times New Roman" w:cs="Times New Roman"/>
          <w:spacing w:val="-3"/>
          <w:position w:val="-1"/>
          <w:sz w:val="32"/>
          <w:szCs w:val="32"/>
        </w:rPr>
        <w:t xml:space="preserve"> </w:t>
      </w:r>
      <w:r w:rsidRPr="00666861">
        <w:rPr>
          <w:rFonts w:ascii="Times New Roman" w:eastAsia="Times New Roman" w:hAnsi="Times New Roman" w:cs="Times New Roman"/>
          <w:spacing w:val="1"/>
          <w:w w:val="81"/>
          <w:position w:val="-1"/>
          <w:sz w:val="32"/>
          <w:szCs w:val="32"/>
        </w:rPr>
        <w:t>B</w:t>
      </w:r>
      <w:r w:rsidRPr="00666861">
        <w:rPr>
          <w:rFonts w:ascii="Times New Roman" w:eastAsia="Times New Roman" w:hAnsi="Times New Roman" w:cs="Times New Roman"/>
          <w:w w:val="110"/>
          <w:position w:val="-1"/>
          <w:sz w:val="32"/>
          <w:szCs w:val="32"/>
        </w:rPr>
        <w:t>et</w:t>
      </w:r>
      <w:r w:rsidRPr="00666861">
        <w:rPr>
          <w:rFonts w:ascii="Times New Roman" w:eastAsia="Times New Roman" w:hAnsi="Times New Roman" w:cs="Times New Roman"/>
          <w:spacing w:val="1"/>
          <w:w w:val="110"/>
          <w:position w:val="-1"/>
          <w:sz w:val="32"/>
          <w:szCs w:val="32"/>
        </w:rPr>
        <w:t>r</w:t>
      </w:r>
      <w:r w:rsidRPr="00666861">
        <w:rPr>
          <w:rFonts w:ascii="Times New Roman" w:eastAsia="Times New Roman" w:hAnsi="Times New Roman" w:cs="Times New Roman"/>
          <w:w w:val="105"/>
          <w:position w:val="-1"/>
          <w:sz w:val="32"/>
          <w:szCs w:val="32"/>
        </w:rPr>
        <w:t>iebskos</w:t>
      </w:r>
      <w:r w:rsidRPr="00666861">
        <w:rPr>
          <w:rFonts w:ascii="Times New Roman" w:eastAsia="Times New Roman" w:hAnsi="Times New Roman" w:cs="Times New Roman"/>
          <w:spacing w:val="-2"/>
          <w:w w:val="105"/>
          <w:position w:val="-1"/>
          <w:sz w:val="32"/>
          <w:szCs w:val="32"/>
        </w:rPr>
        <w:t>t</w:t>
      </w:r>
      <w:r w:rsidRPr="00666861">
        <w:rPr>
          <w:rFonts w:ascii="Times New Roman" w:eastAsia="Times New Roman" w:hAnsi="Times New Roman" w:cs="Times New Roman"/>
          <w:w w:val="111"/>
          <w:position w:val="-1"/>
          <w:sz w:val="32"/>
          <w:szCs w:val="32"/>
        </w:rPr>
        <w:t>en</w:t>
      </w:r>
      <w:r w:rsidR="00BA3992">
        <w:rPr>
          <w:rFonts w:ascii="Times New Roman" w:eastAsia="Times New Roman" w:hAnsi="Times New Roman" w:cs="Times New Roman"/>
          <w:w w:val="111"/>
          <w:position w:val="-1"/>
          <w:sz w:val="32"/>
          <w:szCs w:val="32"/>
        </w:rPr>
        <w:tab/>
        <w:t xml:space="preserve"> </w:t>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r>
      <w:r w:rsidR="00BA3992">
        <w:rPr>
          <w:rFonts w:ascii="Times New Roman" w:eastAsia="Times New Roman" w:hAnsi="Times New Roman" w:cs="Times New Roman"/>
          <w:w w:val="111"/>
          <w:position w:val="-1"/>
          <w:sz w:val="32"/>
          <w:szCs w:val="32"/>
        </w:rPr>
        <w:tab/>
        <w:t xml:space="preserve">   Produkt 366000</w:t>
      </w:r>
    </w:p>
    <w:p w:rsidR="00D5041F" w:rsidRPr="00666861" w:rsidRDefault="00D5041F" w:rsidP="005F5E0C">
      <w:pPr>
        <w:spacing w:after="0" w:line="360" w:lineRule="exact"/>
        <w:rPr>
          <w:rFonts w:ascii="Times New Roman" w:eastAsia="Times New Roman" w:hAnsi="Times New Roman" w:cs="Times New Roman"/>
          <w:sz w:val="32"/>
          <w:szCs w:val="32"/>
        </w:rPr>
      </w:pPr>
    </w:p>
    <w:tbl>
      <w:tblPr>
        <w:tblStyle w:val="Tabellenraster"/>
        <w:tblW w:w="0" w:type="auto"/>
        <w:tblLook w:val="04A0" w:firstRow="1" w:lastRow="0" w:firstColumn="1" w:lastColumn="0" w:noHBand="0" w:noVBand="1"/>
      </w:tblPr>
      <w:tblGrid>
        <w:gridCol w:w="5257"/>
        <w:gridCol w:w="8273"/>
        <w:gridCol w:w="2616"/>
      </w:tblGrid>
      <w:tr w:rsidR="00E93619" w:rsidTr="005244B7">
        <w:trPr>
          <w:trHeight w:val="7737"/>
        </w:trPr>
        <w:tc>
          <w:tcPr>
            <w:tcW w:w="5353" w:type="dxa"/>
          </w:tcPr>
          <w:p w:rsidR="005F5E0C" w:rsidRPr="000C0459" w:rsidRDefault="005F5E0C" w:rsidP="005F5E0C">
            <w:pPr>
              <w:rPr>
                <w:rFonts w:ascii="Times New Roman" w:eastAsia="Times New Roman" w:hAnsi="Times New Roman" w:cs="Times New Roman"/>
                <w:sz w:val="28"/>
                <w:szCs w:val="28"/>
              </w:rPr>
            </w:pPr>
            <w:r w:rsidRPr="000C0459">
              <w:rPr>
                <w:rFonts w:ascii="Times New Roman" w:eastAsia="Times New Roman" w:hAnsi="Times New Roman" w:cs="Times New Roman"/>
                <w:sz w:val="28"/>
                <w:szCs w:val="28"/>
              </w:rPr>
              <w:t xml:space="preserve">Personalkosten: </w:t>
            </w:r>
          </w:p>
          <w:p w:rsidR="00EC2D7C" w:rsidRDefault="00EC2D7C" w:rsidP="00EC2D7C">
            <w:pPr>
              <w:rPr>
                <w:rFonts w:ascii="Times New Roman" w:eastAsia="Times New Roman" w:hAnsi="Times New Roman" w:cs="Times New Roman"/>
                <w:sz w:val="28"/>
                <w:szCs w:val="28"/>
              </w:rPr>
            </w:pPr>
          </w:p>
          <w:p w:rsidR="00EC2D7C" w:rsidRDefault="00EC2D7C" w:rsidP="00EC2D7C">
            <w:pPr>
              <w:rPr>
                <w:rFonts w:ascii="Times New Roman" w:eastAsia="Times New Roman" w:hAnsi="Times New Roman" w:cs="Times New Roman"/>
                <w:sz w:val="28"/>
                <w:szCs w:val="28"/>
              </w:rPr>
            </w:pPr>
            <w:r w:rsidRPr="000C0459">
              <w:rPr>
                <w:rFonts w:ascii="Times New Roman" w:eastAsia="Times New Roman" w:hAnsi="Times New Roman" w:cs="Times New Roman"/>
                <w:sz w:val="28"/>
                <w:szCs w:val="28"/>
              </w:rPr>
              <w:t>Laufende Aufwendungen aus Verwaltungstätigkeit</w:t>
            </w:r>
            <w:r>
              <w:rPr>
                <w:rFonts w:ascii="Times New Roman" w:eastAsia="Times New Roman" w:hAnsi="Times New Roman" w:cs="Times New Roman"/>
                <w:sz w:val="28"/>
                <w:szCs w:val="28"/>
              </w:rPr>
              <w:t>:</w:t>
            </w:r>
          </w:p>
          <w:p w:rsidR="00EC2D7C" w:rsidRPr="000C0459" w:rsidRDefault="00EC2D7C" w:rsidP="00EC2D7C">
            <w:pPr>
              <w:rPr>
                <w:rFonts w:ascii="Times New Roman" w:eastAsia="Times New Roman" w:hAnsi="Times New Roman" w:cs="Times New Roman"/>
                <w:sz w:val="28"/>
                <w:szCs w:val="28"/>
              </w:rPr>
            </w:pPr>
          </w:p>
          <w:p w:rsidR="002A3190" w:rsidRDefault="002A3190" w:rsidP="005F5E0C">
            <w:pPr>
              <w:rPr>
                <w:rFonts w:ascii="Times New Roman" w:eastAsia="Times New Roman" w:hAnsi="Times New Roman" w:cs="Times New Roman"/>
                <w:sz w:val="24"/>
                <w:szCs w:val="24"/>
              </w:rPr>
            </w:pPr>
          </w:p>
          <w:p w:rsidR="005F5E0C" w:rsidRPr="008A0EA6" w:rsidRDefault="003F14FE"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52210000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Abfall</w:t>
            </w:r>
          </w:p>
          <w:p w:rsidR="005F5E0C" w:rsidRPr="008A0EA6" w:rsidRDefault="003F14FE"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52240000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Gas</w:t>
            </w:r>
          </w:p>
          <w:p w:rsidR="005F5E0C" w:rsidRPr="008A0EA6" w:rsidRDefault="003F14FE"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52260000 - Strom</w:t>
            </w:r>
          </w:p>
          <w:p w:rsidR="005F5E0C" w:rsidRPr="008A0EA6" w:rsidRDefault="003F14FE"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52270000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Wasser/Abwasser</w:t>
            </w:r>
          </w:p>
          <w:p w:rsidR="005F5E0C" w:rsidRPr="008A0EA6" w:rsidRDefault="003F14FE"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52313000</w:t>
            </w:r>
            <w:r w:rsidR="006944DF" w:rsidRPr="008A0EA6">
              <w:rPr>
                <w:rFonts w:ascii="Times New Roman" w:eastAsia="Times New Roman" w:hAnsi="Times New Roman" w:cs="Times New Roman"/>
                <w:sz w:val="24"/>
                <w:szCs w:val="24"/>
              </w:rPr>
              <w:t xml:space="preserve"> -</w:t>
            </w:r>
            <w:r w:rsidRPr="008A0EA6">
              <w:rPr>
                <w:rFonts w:ascii="Times New Roman" w:eastAsia="Times New Roman" w:hAnsi="Times New Roman" w:cs="Times New Roman"/>
                <w:sz w:val="24"/>
                <w:szCs w:val="24"/>
              </w:rPr>
              <w:t xml:space="preserve"> Unterhaltung Gebäude</w:t>
            </w:r>
          </w:p>
          <w:p w:rsidR="005F5E0C" w:rsidRPr="008A0EA6" w:rsidRDefault="003F14FE"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52323000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Bewirtschaftung/Reinigung</w:t>
            </w:r>
          </w:p>
          <w:p w:rsidR="005F5E0C" w:rsidRPr="008A0EA6" w:rsidRDefault="003F14FE"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52370000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w:t>
            </w:r>
            <w:r w:rsidR="00E93619" w:rsidRPr="008A0EA6">
              <w:rPr>
                <w:rFonts w:ascii="Times New Roman" w:eastAsia="Times New Roman" w:hAnsi="Times New Roman" w:cs="Times New Roman"/>
                <w:sz w:val="24"/>
                <w:szCs w:val="24"/>
              </w:rPr>
              <w:t>U</w:t>
            </w:r>
            <w:r w:rsidRPr="008A0EA6">
              <w:rPr>
                <w:rFonts w:ascii="Times New Roman" w:eastAsia="Times New Roman" w:hAnsi="Times New Roman" w:cs="Times New Roman"/>
                <w:sz w:val="24"/>
                <w:szCs w:val="24"/>
              </w:rPr>
              <w:t>nterhaltung</w:t>
            </w:r>
            <w:r w:rsidR="00E93619" w:rsidRPr="008A0EA6">
              <w:rPr>
                <w:rFonts w:ascii="Times New Roman" w:eastAsia="Times New Roman" w:hAnsi="Times New Roman" w:cs="Times New Roman"/>
                <w:sz w:val="24"/>
                <w:szCs w:val="24"/>
              </w:rPr>
              <w:t>/Geschäftsausgaben</w:t>
            </w:r>
          </w:p>
          <w:p w:rsidR="005F5E0C" w:rsidRPr="008A0EA6" w:rsidRDefault="00E93619"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5238000</w:t>
            </w:r>
            <w:r w:rsidR="006944DF" w:rsidRPr="008A0EA6">
              <w:rPr>
                <w:rFonts w:ascii="Times New Roman" w:eastAsia="Times New Roman" w:hAnsi="Times New Roman" w:cs="Times New Roman"/>
                <w:sz w:val="24"/>
                <w:szCs w:val="24"/>
              </w:rPr>
              <w:t>0</w:t>
            </w:r>
            <w:r w:rsidRPr="008A0EA6">
              <w:rPr>
                <w:rFonts w:ascii="Times New Roman" w:eastAsia="Times New Roman" w:hAnsi="Times New Roman" w:cs="Times New Roman"/>
                <w:sz w:val="24"/>
                <w:szCs w:val="24"/>
              </w:rPr>
              <w:t xml:space="preserve">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w:t>
            </w:r>
            <w:r w:rsidR="00B92CE3" w:rsidRPr="008A0EA6">
              <w:rPr>
                <w:rFonts w:ascii="Times New Roman" w:eastAsia="Times New Roman" w:hAnsi="Times New Roman" w:cs="Times New Roman"/>
                <w:sz w:val="24"/>
                <w:szCs w:val="24"/>
              </w:rPr>
              <w:t xml:space="preserve"> </w:t>
            </w:r>
            <w:r w:rsidRPr="008A0EA6">
              <w:rPr>
                <w:rFonts w:ascii="Times New Roman" w:eastAsia="Times New Roman" w:hAnsi="Times New Roman" w:cs="Times New Roman"/>
                <w:sz w:val="24"/>
                <w:szCs w:val="24"/>
              </w:rPr>
              <w:t>geringwertige Au</w:t>
            </w:r>
            <w:r w:rsidR="005D74D4">
              <w:rPr>
                <w:rFonts w:ascii="Times New Roman" w:eastAsia="Times New Roman" w:hAnsi="Times New Roman" w:cs="Times New Roman"/>
                <w:sz w:val="24"/>
                <w:szCs w:val="24"/>
              </w:rPr>
              <w:t>s</w:t>
            </w:r>
            <w:r w:rsidRPr="008A0EA6">
              <w:rPr>
                <w:rFonts w:ascii="Times New Roman" w:eastAsia="Times New Roman" w:hAnsi="Times New Roman" w:cs="Times New Roman"/>
                <w:sz w:val="24"/>
                <w:szCs w:val="24"/>
              </w:rPr>
              <w:t>statt</w:t>
            </w:r>
            <w:r w:rsidR="006944DF" w:rsidRPr="008A0EA6">
              <w:rPr>
                <w:rFonts w:ascii="Times New Roman" w:eastAsia="Times New Roman" w:hAnsi="Times New Roman" w:cs="Times New Roman"/>
                <w:sz w:val="24"/>
                <w:szCs w:val="24"/>
              </w:rPr>
              <w:t>ung</w:t>
            </w:r>
          </w:p>
          <w:p w:rsidR="005F5E0C" w:rsidRPr="008A0EA6" w:rsidRDefault="00E93619"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52490000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Sachleistungen/Verbrauchsmaterial</w:t>
            </w:r>
          </w:p>
          <w:p w:rsidR="005F5E0C" w:rsidRPr="008A0EA6" w:rsidRDefault="00E93619"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56120000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Aus-/Fortbild</w:t>
            </w:r>
            <w:r w:rsidR="006944DF" w:rsidRPr="008A0EA6">
              <w:rPr>
                <w:rFonts w:ascii="Times New Roman" w:eastAsia="Times New Roman" w:hAnsi="Times New Roman" w:cs="Times New Roman"/>
                <w:sz w:val="24"/>
                <w:szCs w:val="24"/>
              </w:rPr>
              <w:t>un</w:t>
            </w:r>
            <w:r w:rsidRPr="008A0EA6">
              <w:rPr>
                <w:rFonts w:ascii="Times New Roman" w:eastAsia="Times New Roman" w:hAnsi="Times New Roman" w:cs="Times New Roman"/>
                <w:sz w:val="24"/>
                <w:szCs w:val="24"/>
              </w:rPr>
              <w:t>g/Umschul</w:t>
            </w:r>
            <w:r w:rsidR="0018286B" w:rsidRPr="008A0EA6">
              <w:rPr>
                <w:rFonts w:ascii="Times New Roman" w:eastAsia="Times New Roman" w:hAnsi="Times New Roman" w:cs="Times New Roman"/>
                <w:sz w:val="24"/>
                <w:szCs w:val="24"/>
              </w:rPr>
              <w:t>un</w:t>
            </w:r>
            <w:r w:rsidRPr="008A0EA6">
              <w:rPr>
                <w:rFonts w:ascii="Times New Roman" w:eastAsia="Times New Roman" w:hAnsi="Times New Roman" w:cs="Times New Roman"/>
                <w:sz w:val="24"/>
                <w:szCs w:val="24"/>
              </w:rPr>
              <w:t>g</w:t>
            </w:r>
          </w:p>
          <w:p w:rsidR="005F5E0C" w:rsidRPr="008A0EA6" w:rsidRDefault="00E93619"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56130000 - Reisekosten</w:t>
            </w:r>
          </w:p>
          <w:p w:rsidR="005F5E0C" w:rsidRPr="008A0EA6" w:rsidRDefault="00E93619"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56240000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So</w:t>
            </w:r>
            <w:r w:rsidR="006460DB" w:rsidRPr="008A0EA6">
              <w:rPr>
                <w:rFonts w:ascii="Times New Roman" w:eastAsia="Times New Roman" w:hAnsi="Times New Roman" w:cs="Times New Roman"/>
                <w:sz w:val="24"/>
                <w:szCs w:val="24"/>
              </w:rPr>
              <w:t>ft</w:t>
            </w:r>
            <w:r w:rsidRPr="008A0EA6">
              <w:rPr>
                <w:rFonts w:ascii="Times New Roman" w:eastAsia="Times New Roman" w:hAnsi="Times New Roman" w:cs="Times New Roman"/>
                <w:sz w:val="24"/>
                <w:szCs w:val="24"/>
              </w:rPr>
              <w:t>ware/Update</w:t>
            </w:r>
          </w:p>
          <w:p w:rsidR="005F5E0C" w:rsidRPr="008A0EA6" w:rsidRDefault="00E93619"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56290000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Inanspruchnahme Rechte Dritte</w:t>
            </w:r>
            <w:r w:rsidR="0018286B" w:rsidRPr="008A0EA6">
              <w:rPr>
                <w:rFonts w:ascii="Times New Roman" w:eastAsia="Times New Roman" w:hAnsi="Times New Roman" w:cs="Times New Roman"/>
                <w:sz w:val="24"/>
                <w:szCs w:val="24"/>
              </w:rPr>
              <w:t>r</w:t>
            </w:r>
          </w:p>
          <w:p w:rsidR="005F5E0C" w:rsidRPr="008A0EA6" w:rsidRDefault="0018286B"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56310000 - Büromaterial</w:t>
            </w:r>
          </w:p>
          <w:p w:rsidR="005F5E0C" w:rsidRPr="008A0EA6" w:rsidRDefault="0018286B"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56341000 - Fernmeldung</w:t>
            </w:r>
          </w:p>
          <w:p w:rsidR="005F5E0C" w:rsidRPr="008A0EA6" w:rsidRDefault="0018286B"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56346000 </w:t>
            </w:r>
            <w:r w:rsidR="006944DF" w:rsidRPr="008A0EA6">
              <w:rPr>
                <w:rFonts w:ascii="Times New Roman" w:eastAsia="Times New Roman" w:hAnsi="Times New Roman" w:cs="Times New Roman"/>
                <w:sz w:val="24"/>
                <w:szCs w:val="24"/>
              </w:rPr>
              <w:t>-</w:t>
            </w:r>
            <w:r w:rsidRPr="008A0EA6">
              <w:rPr>
                <w:rFonts w:ascii="Times New Roman" w:eastAsia="Times New Roman" w:hAnsi="Times New Roman" w:cs="Times New Roman"/>
                <w:sz w:val="24"/>
                <w:szCs w:val="24"/>
              </w:rPr>
              <w:t xml:space="preserve"> Rundfunk/Fernsehen</w:t>
            </w:r>
          </w:p>
          <w:p w:rsidR="005F5E0C" w:rsidRPr="008A0EA6" w:rsidRDefault="006944DF"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56411000 - </w:t>
            </w:r>
            <w:r w:rsidR="0018286B" w:rsidRPr="008A0EA6">
              <w:rPr>
                <w:rFonts w:ascii="Times New Roman" w:eastAsia="Times New Roman" w:hAnsi="Times New Roman" w:cs="Times New Roman"/>
                <w:sz w:val="24"/>
                <w:szCs w:val="24"/>
              </w:rPr>
              <w:t>Gebäudeversicherung</w:t>
            </w:r>
          </w:p>
          <w:p w:rsidR="005F5E0C" w:rsidRPr="008A0EA6" w:rsidRDefault="006944DF" w:rsidP="005F5E0C">
            <w:pPr>
              <w:rPr>
                <w:rFonts w:ascii="Times New Roman" w:eastAsia="Times New Roman" w:hAnsi="Times New Roman" w:cs="Times New Roman"/>
                <w:sz w:val="24"/>
                <w:szCs w:val="24"/>
              </w:rPr>
            </w:pPr>
            <w:r w:rsidRPr="008A0EA6">
              <w:rPr>
                <w:rFonts w:ascii="Times New Roman" w:eastAsia="Times New Roman" w:hAnsi="Times New Roman" w:cs="Times New Roman"/>
                <w:sz w:val="24"/>
                <w:szCs w:val="24"/>
              </w:rPr>
              <w:t xml:space="preserve">58100000 - </w:t>
            </w:r>
            <w:r w:rsidR="0018286B" w:rsidRPr="008A0EA6">
              <w:rPr>
                <w:rFonts w:ascii="Times New Roman" w:eastAsia="Times New Roman" w:hAnsi="Times New Roman" w:cs="Times New Roman"/>
                <w:sz w:val="24"/>
                <w:szCs w:val="24"/>
              </w:rPr>
              <w:t>Interne Verrechnung Stadtbauhof</w:t>
            </w:r>
          </w:p>
          <w:p w:rsidR="0018286B" w:rsidRPr="005F5E0C" w:rsidRDefault="0018286B" w:rsidP="005F5E0C">
            <w:pPr>
              <w:rPr>
                <w:rFonts w:ascii="Times New Roman" w:eastAsia="Times New Roman" w:hAnsi="Times New Roman" w:cs="Times New Roman"/>
                <w:sz w:val="28"/>
                <w:szCs w:val="28"/>
                <w:u w:val="single"/>
              </w:rPr>
            </w:pPr>
          </w:p>
          <w:p w:rsidR="005F5E0C" w:rsidRDefault="005F5E0C" w:rsidP="000C0459">
            <w:pPr>
              <w:rPr>
                <w:rFonts w:ascii="Times New Roman" w:hAnsi="Times New Roman" w:cs="Times New Roman"/>
                <w:sz w:val="28"/>
                <w:szCs w:val="28"/>
              </w:rPr>
            </w:pPr>
          </w:p>
        </w:tc>
        <w:tc>
          <w:tcPr>
            <w:tcW w:w="8647" w:type="dxa"/>
          </w:tcPr>
          <w:p w:rsidR="002A3190" w:rsidRDefault="002A3190" w:rsidP="002A3190">
            <w:pPr>
              <w:autoSpaceDE w:val="0"/>
              <w:autoSpaceDN w:val="0"/>
              <w:adjustRightInd w:val="0"/>
              <w:rPr>
                <w:rFonts w:ascii="Segoe UI" w:hAnsi="Segoe UI" w:cs="Segoe UI"/>
                <w:sz w:val="18"/>
                <w:szCs w:val="18"/>
              </w:rPr>
            </w:pPr>
            <w:r>
              <w:rPr>
                <w:rFonts w:ascii="Segoe UI" w:hAnsi="Segoe UI" w:cs="Segoe UI"/>
                <w:sz w:val="18"/>
                <w:szCs w:val="18"/>
              </w:rPr>
              <w:t>Die voraussichtlichen Personalkosten für das Jahr 201</w:t>
            </w:r>
            <w:r w:rsidR="00840012">
              <w:rPr>
                <w:rFonts w:ascii="Segoe UI" w:hAnsi="Segoe UI" w:cs="Segoe UI"/>
                <w:sz w:val="18"/>
                <w:szCs w:val="18"/>
              </w:rPr>
              <w:t>6</w:t>
            </w:r>
            <w:r>
              <w:rPr>
                <w:rFonts w:ascii="Segoe UI" w:hAnsi="Segoe UI" w:cs="Segoe UI"/>
                <w:sz w:val="18"/>
                <w:szCs w:val="18"/>
              </w:rPr>
              <w:t xml:space="preserve"> der Mitarbeiter im Jugendzentrum "JOO":</w:t>
            </w:r>
          </w:p>
          <w:p w:rsidR="002A3190" w:rsidRDefault="002A3190" w:rsidP="002A3190">
            <w:pPr>
              <w:autoSpaceDE w:val="0"/>
              <w:autoSpaceDN w:val="0"/>
              <w:adjustRightInd w:val="0"/>
              <w:rPr>
                <w:rFonts w:ascii="Segoe UI" w:hAnsi="Segoe UI" w:cs="Segoe UI"/>
                <w:sz w:val="18"/>
                <w:szCs w:val="18"/>
              </w:rPr>
            </w:pPr>
            <w:r>
              <w:rPr>
                <w:rFonts w:ascii="Segoe UI" w:hAnsi="Segoe UI" w:cs="Segoe UI"/>
                <w:sz w:val="18"/>
                <w:szCs w:val="18"/>
              </w:rPr>
              <w:t xml:space="preserve">366000003.50221000          </w:t>
            </w:r>
            <w:r w:rsidRPr="002A3190">
              <w:rPr>
                <w:rFonts w:ascii="Segoe UI" w:hAnsi="Segoe UI" w:cs="Segoe UI"/>
                <w:b/>
                <w:sz w:val="18"/>
                <w:szCs w:val="18"/>
              </w:rPr>
              <w:t>117.144 €</w:t>
            </w:r>
          </w:p>
          <w:p w:rsidR="002A3190" w:rsidRDefault="002A3190" w:rsidP="002A3190">
            <w:pPr>
              <w:autoSpaceDE w:val="0"/>
              <w:autoSpaceDN w:val="0"/>
              <w:adjustRightInd w:val="0"/>
              <w:rPr>
                <w:rFonts w:ascii="Segoe UI" w:hAnsi="Segoe UI" w:cs="Segoe UI"/>
                <w:sz w:val="18"/>
                <w:szCs w:val="18"/>
              </w:rPr>
            </w:pPr>
            <w:r>
              <w:rPr>
                <w:rFonts w:ascii="Segoe UI" w:hAnsi="Segoe UI" w:cs="Segoe UI"/>
                <w:sz w:val="18"/>
                <w:szCs w:val="18"/>
              </w:rPr>
              <w:t xml:space="preserve">366000003.50320000              </w:t>
            </w:r>
            <w:r w:rsidRPr="002A3190">
              <w:rPr>
                <w:rFonts w:ascii="Segoe UI" w:hAnsi="Segoe UI" w:cs="Segoe UI"/>
                <w:b/>
                <w:sz w:val="18"/>
                <w:szCs w:val="18"/>
              </w:rPr>
              <w:t>3.843 €</w:t>
            </w:r>
          </w:p>
          <w:p w:rsidR="002A3190" w:rsidRDefault="002A3190" w:rsidP="002A3190">
            <w:pPr>
              <w:autoSpaceDE w:val="0"/>
              <w:autoSpaceDN w:val="0"/>
              <w:adjustRightInd w:val="0"/>
              <w:rPr>
                <w:rFonts w:ascii="Segoe UI" w:hAnsi="Segoe UI" w:cs="Segoe UI"/>
                <w:sz w:val="18"/>
                <w:szCs w:val="18"/>
              </w:rPr>
            </w:pPr>
            <w:r>
              <w:rPr>
                <w:rFonts w:ascii="Segoe UI" w:hAnsi="Segoe UI" w:cs="Segoe UI"/>
                <w:sz w:val="18"/>
                <w:szCs w:val="18"/>
              </w:rPr>
              <w:t xml:space="preserve">366000003.50420000            </w:t>
            </w:r>
            <w:r w:rsidRPr="002A3190">
              <w:rPr>
                <w:rFonts w:ascii="Segoe UI" w:hAnsi="Segoe UI" w:cs="Segoe UI"/>
                <w:b/>
                <w:sz w:val="18"/>
                <w:szCs w:val="18"/>
              </w:rPr>
              <w:t>20.868 €</w:t>
            </w:r>
            <w:r>
              <w:rPr>
                <w:rFonts w:ascii="Segoe UI" w:hAnsi="Segoe UI" w:cs="Segoe UI"/>
                <w:sz w:val="18"/>
                <w:szCs w:val="18"/>
              </w:rPr>
              <w:t xml:space="preserve"> </w:t>
            </w:r>
          </w:p>
          <w:p w:rsidR="002A3190" w:rsidRDefault="002A3190" w:rsidP="002A3190">
            <w:pPr>
              <w:autoSpaceDE w:val="0"/>
              <w:autoSpaceDN w:val="0"/>
              <w:adjustRightInd w:val="0"/>
              <w:rPr>
                <w:rFonts w:ascii="Segoe UI" w:hAnsi="Segoe UI" w:cs="Segoe UI"/>
                <w:sz w:val="18"/>
                <w:szCs w:val="18"/>
              </w:rPr>
            </w:pPr>
            <w:r>
              <w:rPr>
                <w:rFonts w:ascii="Segoe UI" w:hAnsi="Segoe UI" w:cs="Segoe UI"/>
                <w:sz w:val="18"/>
                <w:szCs w:val="18"/>
              </w:rPr>
              <w:t xml:space="preserve">darin sind noch </w:t>
            </w:r>
            <w:r>
              <w:rPr>
                <w:rFonts w:ascii="Segoe UI" w:hAnsi="Segoe UI" w:cs="Segoe UI"/>
                <w:b/>
                <w:bCs/>
                <w:sz w:val="18"/>
                <w:szCs w:val="18"/>
              </w:rPr>
              <w:t>keine</w:t>
            </w:r>
            <w:r>
              <w:rPr>
                <w:rFonts w:ascii="Segoe UI" w:hAnsi="Segoe UI" w:cs="Segoe UI"/>
                <w:sz w:val="18"/>
                <w:szCs w:val="18"/>
              </w:rPr>
              <w:t xml:space="preserve"> für das Jahr 2016  zu erwartenden Tariferhöhungen enthalten.</w:t>
            </w:r>
          </w:p>
          <w:p w:rsidR="003F14FE" w:rsidRPr="00ED66BE" w:rsidRDefault="00B007C9" w:rsidP="00B007C9">
            <w:pPr>
              <w:tabs>
                <w:tab w:val="right" w:pos="15876"/>
              </w:tabs>
              <w:spacing w:line="252" w:lineRule="auto"/>
              <w:rPr>
                <w:rFonts w:ascii="Times New Roman" w:eastAsia="Times New Roman" w:hAnsi="Times New Roman" w:cs="Times New Roman"/>
                <w:b/>
                <w:sz w:val="28"/>
                <w:szCs w:val="28"/>
              </w:rPr>
            </w:pPr>
            <w:r w:rsidRPr="00ED66BE">
              <w:rPr>
                <w:rFonts w:ascii="Times New Roman" w:eastAsia="Times New Roman" w:hAnsi="Times New Roman" w:cs="Times New Roman"/>
                <w:b/>
                <w:sz w:val="28"/>
                <w:szCs w:val="28"/>
              </w:rPr>
              <w:t xml:space="preserve">                </w:t>
            </w:r>
            <w:r w:rsidR="00EC2D7C">
              <w:rPr>
                <w:rFonts w:ascii="Times New Roman" w:eastAsia="Times New Roman" w:hAnsi="Times New Roman" w:cs="Times New Roman"/>
                <w:b/>
                <w:sz w:val="28"/>
                <w:szCs w:val="28"/>
              </w:rPr>
              <w:t>NEU</w:t>
            </w:r>
            <w:r w:rsidR="008A0EA6" w:rsidRPr="00ED66BE">
              <w:rPr>
                <w:rFonts w:ascii="Times New Roman" w:eastAsia="Times New Roman" w:hAnsi="Times New Roman" w:cs="Times New Roman"/>
                <w:b/>
                <w:sz w:val="28"/>
                <w:szCs w:val="28"/>
              </w:rPr>
              <w:t xml:space="preserve">                                       </w:t>
            </w:r>
            <w:r w:rsidR="00D83BF8" w:rsidRPr="00ED66BE">
              <w:rPr>
                <w:rFonts w:ascii="Times New Roman" w:eastAsia="Times New Roman" w:hAnsi="Times New Roman" w:cs="Times New Roman"/>
                <w:b/>
                <w:sz w:val="28"/>
                <w:szCs w:val="28"/>
              </w:rPr>
              <w:t xml:space="preserve">                </w:t>
            </w:r>
            <w:r w:rsidR="00EC2D7C">
              <w:rPr>
                <w:rFonts w:ascii="Times New Roman" w:eastAsia="Times New Roman" w:hAnsi="Times New Roman" w:cs="Times New Roman"/>
                <w:b/>
                <w:sz w:val="28"/>
                <w:szCs w:val="28"/>
              </w:rPr>
              <w:t>ALT</w:t>
            </w:r>
            <w:r w:rsidR="00D83BF8" w:rsidRPr="00ED66BE">
              <w:rPr>
                <w:rFonts w:ascii="Times New Roman" w:eastAsia="Times New Roman" w:hAnsi="Times New Roman" w:cs="Times New Roman"/>
                <w:b/>
                <w:sz w:val="28"/>
                <w:szCs w:val="28"/>
              </w:rPr>
              <w:t xml:space="preserve">                                                                     </w:t>
            </w:r>
          </w:p>
          <w:p w:rsidR="003F14FE" w:rsidRPr="008A0EA6" w:rsidRDefault="00D83BF8" w:rsidP="003F14FE">
            <w:pPr>
              <w:tabs>
                <w:tab w:val="right" w:pos="15876"/>
              </w:tabs>
              <w:spacing w:line="252" w:lineRule="auto"/>
              <w:rPr>
                <w:rFonts w:ascii="Times New Roman" w:hAnsi="Times New Roman" w:cs="Times New Roman"/>
                <w:sz w:val="20"/>
                <w:szCs w:val="20"/>
              </w:rPr>
            </w:pPr>
            <w:r>
              <w:rPr>
                <w:rFonts w:ascii="Times New Roman" w:hAnsi="Times New Roman" w:cs="Times New Roman"/>
                <w:sz w:val="24"/>
                <w:szCs w:val="24"/>
              </w:rPr>
              <w:t xml:space="preserve">                </w:t>
            </w:r>
            <w:r w:rsidR="00EC2D7C">
              <w:rPr>
                <w:rFonts w:ascii="Times New Roman" w:hAnsi="Times New Roman" w:cs="Times New Roman"/>
                <w:sz w:val="24"/>
                <w:szCs w:val="24"/>
              </w:rPr>
              <w:t xml:space="preserve">  </w:t>
            </w:r>
            <w:r w:rsidR="00B007C9">
              <w:rPr>
                <w:rFonts w:ascii="Times New Roman" w:hAnsi="Times New Roman" w:cs="Times New Roman"/>
                <w:sz w:val="24"/>
                <w:szCs w:val="24"/>
              </w:rPr>
              <w:t xml:space="preserve">      </w:t>
            </w:r>
            <w:r w:rsidR="003F14FE" w:rsidRPr="0018286B">
              <w:rPr>
                <w:rFonts w:ascii="Times New Roman" w:hAnsi="Times New Roman" w:cs="Times New Roman"/>
                <w:sz w:val="24"/>
                <w:szCs w:val="24"/>
              </w:rPr>
              <w:t xml:space="preserve">     </w:t>
            </w:r>
            <w:r w:rsidR="003F14FE" w:rsidRPr="008A0EA6">
              <w:rPr>
                <w:rFonts w:ascii="Times New Roman" w:hAnsi="Times New Roman" w:cs="Times New Roman"/>
                <w:sz w:val="20"/>
                <w:szCs w:val="20"/>
              </w:rPr>
              <w:t xml:space="preserve">   </w:t>
            </w:r>
            <w:r w:rsidR="00E93619" w:rsidRPr="008A0EA6">
              <w:rPr>
                <w:rFonts w:ascii="Times New Roman" w:hAnsi="Times New Roman" w:cs="Times New Roman"/>
                <w:sz w:val="20"/>
                <w:szCs w:val="20"/>
              </w:rPr>
              <w:t xml:space="preserve">   </w:t>
            </w:r>
            <w:r w:rsidR="003F14FE" w:rsidRPr="008A0EA6">
              <w:rPr>
                <w:rFonts w:ascii="Times New Roman" w:hAnsi="Times New Roman" w:cs="Times New Roman"/>
                <w:sz w:val="20"/>
                <w:szCs w:val="20"/>
              </w:rPr>
              <w:t xml:space="preserve">  </w:t>
            </w:r>
          </w:p>
          <w:p w:rsidR="003F14FE" w:rsidRPr="008A0EA6" w:rsidRDefault="0018286B" w:rsidP="003F14FE">
            <w:pPr>
              <w:tabs>
                <w:tab w:val="right" w:pos="15876"/>
              </w:tabs>
              <w:spacing w:line="252" w:lineRule="auto"/>
              <w:rPr>
                <w:rFonts w:ascii="Times New Roman" w:hAnsi="Times New Roman" w:cs="Times New Roman"/>
                <w:sz w:val="24"/>
                <w:szCs w:val="24"/>
              </w:rPr>
            </w:pP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700,</w:t>
            </w:r>
            <w:r w:rsidR="00E93619" w:rsidRPr="008A0EA6">
              <w:rPr>
                <w:rFonts w:ascii="Times New Roman" w:hAnsi="Times New Roman" w:cs="Times New Roman"/>
                <w:sz w:val="24"/>
                <w:szCs w:val="24"/>
              </w:rPr>
              <w:t>00</w:t>
            </w:r>
            <w:r w:rsidR="003F14FE" w:rsidRPr="008A0EA6">
              <w:rPr>
                <w:rFonts w:ascii="Times New Roman" w:hAnsi="Times New Roman" w:cs="Times New Roman"/>
                <w:sz w:val="24"/>
                <w:szCs w:val="24"/>
              </w:rPr>
              <w:t xml:space="preserve"> €      </w:t>
            </w:r>
            <w:r w:rsidR="00B007C9" w:rsidRPr="008A0EA6">
              <w:rPr>
                <w:rFonts w:ascii="Times New Roman" w:hAnsi="Times New Roman" w:cs="Times New Roman"/>
                <w:sz w:val="24"/>
                <w:szCs w:val="24"/>
              </w:rPr>
              <w:t xml:space="preserve"> </w:t>
            </w:r>
            <w:r w:rsidR="003F14FE" w:rsidRPr="008A0EA6">
              <w:rPr>
                <w:rFonts w:ascii="Times New Roman" w:hAnsi="Times New Roman" w:cs="Times New Roman"/>
                <w:sz w:val="24"/>
                <w:szCs w:val="24"/>
              </w:rPr>
              <w:t xml:space="preserve">   </w:t>
            </w:r>
            <w:r w:rsidR="00E93619" w:rsidRPr="008A0EA6">
              <w:rPr>
                <w:rFonts w:ascii="Times New Roman" w:hAnsi="Times New Roman" w:cs="Times New Roman"/>
                <w:sz w:val="24"/>
                <w:szCs w:val="24"/>
              </w:rPr>
              <w:t xml:space="preserve"> </w:t>
            </w:r>
            <w:r w:rsidR="003F14FE"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w:t>
            </w:r>
            <w:r w:rsidR="003F14FE" w:rsidRPr="008A0EA6">
              <w:rPr>
                <w:rFonts w:ascii="Times New Roman" w:hAnsi="Times New Roman" w:cs="Times New Roman"/>
                <w:sz w:val="24"/>
                <w:szCs w:val="24"/>
              </w:rPr>
              <w:t>700</w:t>
            </w:r>
            <w:r w:rsidR="00E93619" w:rsidRPr="008A0EA6">
              <w:rPr>
                <w:rFonts w:ascii="Times New Roman" w:hAnsi="Times New Roman" w:cs="Times New Roman"/>
                <w:sz w:val="24"/>
                <w:szCs w:val="24"/>
              </w:rPr>
              <w:t>,00</w:t>
            </w:r>
            <w:r w:rsidR="003F14FE" w:rsidRPr="008A0EA6">
              <w:rPr>
                <w:rFonts w:ascii="Times New Roman" w:hAnsi="Times New Roman" w:cs="Times New Roman"/>
                <w:sz w:val="24"/>
                <w:szCs w:val="24"/>
              </w:rPr>
              <w:t xml:space="preserve"> €</w:t>
            </w:r>
          </w:p>
          <w:p w:rsidR="003F14FE" w:rsidRPr="008A0EA6" w:rsidRDefault="003F14FE"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9.000,00 €</w:t>
            </w: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w:t>
            </w:r>
            <w:r w:rsidR="00E93619" w:rsidRPr="008A0EA6">
              <w:rPr>
                <w:rFonts w:ascii="Times New Roman" w:hAnsi="Times New Roman" w:cs="Times New Roman"/>
                <w:sz w:val="24"/>
                <w:szCs w:val="24"/>
              </w:rPr>
              <w:t xml:space="preserve">  </w:t>
            </w:r>
            <w:r w:rsidRPr="008A0EA6">
              <w:rPr>
                <w:rFonts w:ascii="Times New Roman" w:hAnsi="Times New Roman" w:cs="Times New Roman"/>
                <w:sz w:val="24"/>
                <w:szCs w:val="24"/>
              </w:rPr>
              <w:t>9.000</w:t>
            </w:r>
            <w:r w:rsidR="00E93619" w:rsidRPr="008A0EA6">
              <w:rPr>
                <w:rFonts w:ascii="Times New Roman" w:hAnsi="Times New Roman" w:cs="Times New Roman"/>
                <w:sz w:val="24"/>
                <w:szCs w:val="24"/>
              </w:rPr>
              <w:t>,00</w:t>
            </w:r>
            <w:r w:rsidRPr="008A0EA6">
              <w:rPr>
                <w:rFonts w:ascii="Times New Roman" w:hAnsi="Times New Roman" w:cs="Times New Roman"/>
                <w:sz w:val="24"/>
                <w:szCs w:val="24"/>
              </w:rPr>
              <w:t xml:space="preserve"> €</w:t>
            </w:r>
          </w:p>
          <w:p w:rsidR="003F14FE" w:rsidRPr="008A0EA6" w:rsidRDefault="00D83BF8"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3.000,00</w:t>
            </w:r>
            <w:r w:rsidR="003F14FE" w:rsidRPr="008A0EA6">
              <w:rPr>
                <w:rFonts w:ascii="Times New Roman" w:hAnsi="Times New Roman" w:cs="Times New Roman"/>
                <w:sz w:val="24"/>
                <w:szCs w:val="24"/>
              </w:rPr>
              <w:t xml:space="preserve"> €        </w:t>
            </w:r>
            <w:r w:rsidRPr="008A0EA6">
              <w:rPr>
                <w:rFonts w:ascii="Times New Roman" w:hAnsi="Times New Roman" w:cs="Times New Roman"/>
                <w:sz w:val="24"/>
                <w:szCs w:val="24"/>
              </w:rPr>
              <w:t xml:space="preserve">                                                  </w:t>
            </w:r>
            <w:r w:rsidR="003F14FE" w:rsidRPr="008A0EA6">
              <w:rPr>
                <w:rFonts w:ascii="Times New Roman" w:hAnsi="Times New Roman" w:cs="Times New Roman"/>
                <w:sz w:val="24"/>
                <w:szCs w:val="24"/>
              </w:rPr>
              <w:t>3.000</w:t>
            </w:r>
            <w:r w:rsidR="00E93619" w:rsidRPr="008A0EA6">
              <w:rPr>
                <w:rFonts w:ascii="Times New Roman" w:hAnsi="Times New Roman" w:cs="Times New Roman"/>
                <w:sz w:val="24"/>
                <w:szCs w:val="24"/>
              </w:rPr>
              <w:t>,00</w:t>
            </w:r>
            <w:r w:rsidR="003F14FE" w:rsidRPr="008A0EA6">
              <w:rPr>
                <w:rFonts w:ascii="Times New Roman" w:hAnsi="Times New Roman" w:cs="Times New Roman"/>
                <w:sz w:val="24"/>
                <w:szCs w:val="24"/>
              </w:rPr>
              <w:t xml:space="preserve"> €</w:t>
            </w:r>
          </w:p>
          <w:p w:rsidR="003F14FE" w:rsidRPr="008A0EA6" w:rsidRDefault="003F14FE"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w:t>
            </w:r>
            <w:r w:rsidRPr="008A0EA6">
              <w:rPr>
                <w:rFonts w:ascii="Times New Roman" w:hAnsi="Times New Roman" w:cs="Times New Roman"/>
                <w:sz w:val="24"/>
                <w:szCs w:val="24"/>
              </w:rPr>
              <w:t>1.200</w:t>
            </w:r>
            <w:r w:rsidR="00E93619" w:rsidRPr="008A0EA6">
              <w:rPr>
                <w:rFonts w:ascii="Times New Roman" w:hAnsi="Times New Roman" w:cs="Times New Roman"/>
                <w:sz w:val="24"/>
                <w:szCs w:val="24"/>
              </w:rPr>
              <w:t>,00</w:t>
            </w:r>
            <w:r w:rsidRPr="008A0EA6">
              <w:rPr>
                <w:rFonts w:ascii="Times New Roman" w:hAnsi="Times New Roman" w:cs="Times New Roman"/>
                <w:sz w:val="24"/>
                <w:szCs w:val="24"/>
              </w:rPr>
              <w:t xml:space="preserve"> €       </w:t>
            </w:r>
            <w:r w:rsidR="00D83BF8"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1.000</w:t>
            </w:r>
            <w:r w:rsidR="00E93619" w:rsidRPr="008A0EA6">
              <w:rPr>
                <w:rFonts w:ascii="Times New Roman" w:hAnsi="Times New Roman" w:cs="Times New Roman"/>
                <w:sz w:val="24"/>
                <w:szCs w:val="24"/>
              </w:rPr>
              <w:t>,00</w:t>
            </w:r>
            <w:r w:rsidRPr="008A0EA6">
              <w:rPr>
                <w:rFonts w:ascii="Times New Roman" w:hAnsi="Times New Roman" w:cs="Times New Roman"/>
                <w:sz w:val="24"/>
                <w:szCs w:val="24"/>
              </w:rPr>
              <w:t xml:space="preserve"> €</w:t>
            </w:r>
          </w:p>
          <w:p w:rsidR="003F14FE" w:rsidRPr="008A0EA6" w:rsidRDefault="003F14FE"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4.800</w:t>
            </w:r>
            <w:r w:rsidR="00E93619" w:rsidRPr="008A0EA6">
              <w:rPr>
                <w:rFonts w:ascii="Times New Roman" w:hAnsi="Times New Roman" w:cs="Times New Roman"/>
                <w:sz w:val="24"/>
                <w:szCs w:val="24"/>
              </w:rPr>
              <w:t>,00</w:t>
            </w:r>
            <w:r w:rsidRPr="008A0EA6">
              <w:rPr>
                <w:rFonts w:ascii="Times New Roman" w:hAnsi="Times New Roman" w:cs="Times New Roman"/>
                <w:sz w:val="24"/>
                <w:szCs w:val="24"/>
              </w:rPr>
              <w:t xml:space="preserve"> €        </w:t>
            </w:r>
            <w:r w:rsidR="00D83BF8" w:rsidRPr="008A0EA6">
              <w:rPr>
                <w:rFonts w:ascii="Times New Roman" w:hAnsi="Times New Roman" w:cs="Times New Roman"/>
                <w:sz w:val="24"/>
                <w:szCs w:val="24"/>
              </w:rPr>
              <w:t xml:space="preserve">                                                  4.000,00</w:t>
            </w:r>
            <w:r w:rsidRPr="008A0EA6">
              <w:rPr>
                <w:rFonts w:ascii="Times New Roman" w:hAnsi="Times New Roman" w:cs="Times New Roman"/>
                <w:sz w:val="24"/>
                <w:szCs w:val="24"/>
              </w:rPr>
              <w:t xml:space="preserve"> €</w:t>
            </w:r>
          </w:p>
          <w:p w:rsidR="003F14FE" w:rsidRPr="008A0EA6" w:rsidRDefault="003F14FE"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5.800,00</w:t>
            </w:r>
            <w:r w:rsidRPr="008A0EA6">
              <w:rPr>
                <w:rFonts w:ascii="Times New Roman" w:hAnsi="Times New Roman" w:cs="Times New Roman"/>
                <w:sz w:val="24"/>
                <w:szCs w:val="24"/>
              </w:rPr>
              <w:t xml:space="preserve"> €        </w:t>
            </w:r>
            <w:r w:rsidR="00D83BF8" w:rsidRPr="008A0EA6">
              <w:rPr>
                <w:rFonts w:ascii="Times New Roman" w:hAnsi="Times New Roman" w:cs="Times New Roman"/>
                <w:sz w:val="24"/>
                <w:szCs w:val="24"/>
              </w:rPr>
              <w:t xml:space="preserve">                                                  </w:t>
            </w:r>
            <w:r w:rsidRPr="008A0EA6">
              <w:rPr>
                <w:rFonts w:ascii="Times New Roman" w:hAnsi="Times New Roman" w:cs="Times New Roman"/>
                <w:sz w:val="24"/>
                <w:szCs w:val="24"/>
              </w:rPr>
              <w:t>5.200</w:t>
            </w:r>
            <w:r w:rsidR="00E93619" w:rsidRPr="008A0EA6">
              <w:rPr>
                <w:rFonts w:ascii="Times New Roman" w:hAnsi="Times New Roman" w:cs="Times New Roman"/>
                <w:sz w:val="24"/>
                <w:szCs w:val="24"/>
              </w:rPr>
              <w:t>,00</w:t>
            </w:r>
            <w:r w:rsidRPr="008A0EA6">
              <w:rPr>
                <w:rFonts w:ascii="Times New Roman" w:hAnsi="Times New Roman" w:cs="Times New Roman"/>
                <w:sz w:val="24"/>
                <w:szCs w:val="24"/>
              </w:rPr>
              <w:t xml:space="preserve"> €</w:t>
            </w:r>
          </w:p>
          <w:p w:rsidR="00E93619" w:rsidRPr="008A0EA6" w:rsidRDefault="003F14FE"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500,00</w:t>
            </w:r>
            <w:r w:rsidRPr="008A0EA6">
              <w:rPr>
                <w:rFonts w:ascii="Times New Roman" w:hAnsi="Times New Roman" w:cs="Times New Roman"/>
                <w:sz w:val="24"/>
                <w:szCs w:val="24"/>
              </w:rPr>
              <w:t xml:space="preserve"> €     </w:t>
            </w:r>
            <w:r w:rsidR="00E93619"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w:t>
            </w:r>
            <w:r w:rsidR="00E93619"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w:t>
            </w:r>
            <w:r w:rsidR="00E93619" w:rsidRPr="008A0EA6">
              <w:rPr>
                <w:rFonts w:ascii="Times New Roman" w:hAnsi="Times New Roman" w:cs="Times New Roman"/>
                <w:sz w:val="24"/>
                <w:szCs w:val="24"/>
              </w:rPr>
              <w:t xml:space="preserve"> 400,00 €</w:t>
            </w:r>
          </w:p>
          <w:p w:rsidR="00E93619" w:rsidRPr="008A0EA6" w:rsidRDefault="0018286B"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D83BF8" w:rsidRPr="008A0EA6">
              <w:rPr>
                <w:rFonts w:ascii="Times New Roman" w:hAnsi="Times New Roman" w:cs="Times New Roman"/>
                <w:sz w:val="24"/>
                <w:szCs w:val="24"/>
              </w:rPr>
              <w:t xml:space="preserve">              400</w:t>
            </w:r>
            <w:r w:rsidR="00E93619" w:rsidRPr="008A0EA6">
              <w:rPr>
                <w:rFonts w:ascii="Times New Roman" w:hAnsi="Times New Roman" w:cs="Times New Roman"/>
                <w:sz w:val="24"/>
                <w:szCs w:val="24"/>
              </w:rPr>
              <w:t xml:space="preserve">,00 €           </w:t>
            </w:r>
            <w:r w:rsidR="00D83BF8" w:rsidRPr="008A0EA6">
              <w:rPr>
                <w:rFonts w:ascii="Times New Roman" w:hAnsi="Times New Roman" w:cs="Times New Roman"/>
                <w:sz w:val="24"/>
                <w:szCs w:val="24"/>
              </w:rPr>
              <w:t xml:space="preserve">                                                  </w:t>
            </w:r>
            <w:r w:rsidR="00E93619" w:rsidRPr="008A0EA6">
              <w:rPr>
                <w:rFonts w:ascii="Times New Roman" w:hAnsi="Times New Roman" w:cs="Times New Roman"/>
                <w:sz w:val="24"/>
                <w:szCs w:val="24"/>
              </w:rPr>
              <w:t>400,00 €</w:t>
            </w:r>
          </w:p>
          <w:p w:rsidR="00E93619" w:rsidRPr="008A0EA6" w:rsidRDefault="006944DF"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700,00 €                                                             400,00 €</w:t>
            </w:r>
          </w:p>
          <w:p w:rsidR="00B007C9" w:rsidRPr="008A0EA6" w:rsidRDefault="00E93619"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32"/>
                <w:szCs w:val="32"/>
              </w:rPr>
              <w:t xml:space="preserve"> </w:t>
            </w:r>
            <w:r w:rsidR="006944DF" w:rsidRPr="008A0EA6">
              <w:rPr>
                <w:rFonts w:ascii="Times New Roman" w:hAnsi="Times New Roman" w:cs="Times New Roman"/>
                <w:sz w:val="24"/>
                <w:szCs w:val="24"/>
              </w:rPr>
              <w:t xml:space="preserve">             </w:t>
            </w:r>
            <w:r w:rsidR="00ED66BE">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300,00 €                                                             300,00 € </w:t>
            </w:r>
          </w:p>
          <w:p w:rsidR="00E93619" w:rsidRPr="008A0EA6" w:rsidRDefault="0018286B"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B007C9"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            300,00</w:t>
            </w:r>
            <w:r w:rsidR="00E93619" w:rsidRPr="008A0EA6">
              <w:rPr>
                <w:rFonts w:ascii="Times New Roman" w:hAnsi="Times New Roman" w:cs="Times New Roman"/>
                <w:sz w:val="24"/>
                <w:szCs w:val="24"/>
              </w:rPr>
              <w:t xml:space="preserve"> €    </w:t>
            </w:r>
            <w:r w:rsidR="003F14FE" w:rsidRPr="008A0EA6">
              <w:rPr>
                <w:rFonts w:ascii="Times New Roman" w:hAnsi="Times New Roman" w:cs="Times New Roman"/>
                <w:sz w:val="24"/>
                <w:szCs w:val="24"/>
              </w:rPr>
              <w:t xml:space="preserve">   </w:t>
            </w:r>
            <w:r w:rsidR="00E93619"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                                                 </w:t>
            </w:r>
            <w:r w:rsidR="00E93619" w:rsidRPr="008A0EA6">
              <w:rPr>
                <w:rFonts w:ascii="Times New Roman" w:hAnsi="Times New Roman" w:cs="Times New Roman"/>
                <w:sz w:val="24"/>
                <w:szCs w:val="24"/>
              </w:rPr>
              <w:t xml:space="preserve"> 300,00 €</w:t>
            </w:r>
            <w:r w:rsidR="003F14FE" w:rsidRPr="008A0EA6">
              <w:rPr>
                <w:rFonts w:ascii="Times New Roman" w:hAnsi="Times New Roman" w:cs="Times New Roman"/>
                <w:sz w:val="24"/>
                <w:szCs w:val="24"/>
              </w:rPr>
              <w:t xml:space="preserve"> </w:t>
            </w:r>
          </w:p>
          <w:p w:rsidR="003F14FE" w:rsidRPr="008A0EA6" w:rsidRDefault="00E93619"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             200,00</w:t>
            </w:r>
            <w:r w:rsidRPr="008A0EA6">
              <w:rPr>
                <w:rFonts w:ascii="Times New Roman" w:hAnsi="Times New Roman" w:cs="Times New Roman"/>
                <w:sz w:val="24"/>
                <w:szCs w:val="24"/>
              </w:rPr>
              <w:t xml:space="preserve"> €            </w:t>
            </w:r>
            <w:r w:rsidR="006944DF" w:rsidRPr="008A0EA6">
              <w:rPr>
                <w:rFonts w:ascii="Times New Roman" w:hAnsi="Times New Roman" w:cs="Times New Roman"/>
                <w:sz w:val="24"/>
                <w:szCs w:val="24"/>
              </w:rPr>
              <w:t xml:space="preserve">                                                 2</w:t>
            </w:r>
            <w:r w:rsidRPr="008A0EA6">
              <w:rPr>
                <w:rFonts w:ascii="Times New Roman" w:hAnsi="Times New Roman" w:cs="Times New Roman"/>
                <w:sz w:val="24"/>
                <w:szCs w:val="24"/>
              </w:rPr>
              <w:t>00,00 €</w:t>
            </w:r>
            <w:r w:rsidR="003F14FE" w:rsidRPr="008A0EA6">
              <w:rPr>
                <w:rFonts w:ascii="Times New Roman" w:hAnsi="Times New Roman" w:cs="Times New Roman"/>
                <w:sz w:val="24"/>
                <w:szCs w:val="24"/>
              </w:rPr>
              <w:t xml:space="preserve"> </w:t>
            </w:r>
          </w:p>
          <w:p w:rsidR="00E93619" w:rsidRPr="008A0EA6" w:rsidRDefault="00E93619" w:rsidP="003F14FE">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4.500,00 €</w:t>
            </w:r>
            <w:r w:rsidRPr="008A0EA6">
              <w:rPr>
                <w:rFonts w:ascii="Times New Roman" w:hAnsi="Times New Roman" w:cs="Times New Roman"/>
                <w:sz w:val="24"/>
                <w:szCs w:val="24"/>
              </w:rPr>
              <w:t xml:space="preserve">                 </w:t>
            </w:r>
            <w:r w:rsidR="00B007C9"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                                 4.000,00 €</w:t>
            </w:r>
            <w:r w:rsidRPr="008A0EA6">
              <w:rPr>
                <w:rFonts w:ascii="Times New Roman" w:hAnsi="Times New Roman" w:cs="Times New Roman"/>
                <w:sz w:val="24"/>
                <w:szCs w:val="24"/>
              </w:rPr>
              <w:t xml:space="preserve"> </w:t>
            </w:r>
          </w:p>
          <w:p w:rsidR="0018286B" w:rsidRPr="008A0EA6" w:rsidRDefault="006944DF" w:rsidP="00E93619">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1</w:t>
            </w:r>
            <w:r w:rsidR="0018286B" w:rsidRPr="008A0EA6">
              <w:rPr>
                <w:rFonts w:ascii="Times New Roman" w:hAnsi="Times New Roman" w:cs="Times New Roman"/>
                <w:sz w:val="24"/>
                <w:szCs w:val="24"/>
              </w:rPr>
              <w:t xml:space="preserve">00,00 €          </w:t>
            </w:r>
            <w:r w:rsidRPr="008A0EA6">
              <w:rPr>
                <w:rFonts w:ascii="Times New Roman" w:hAnsi="Times New Roman" w:cs="Times New Roman"/>
                <w:sz w:val="24"/>
                <w:szCs w:val="24"/>
              </w:rPr>
              <w:t xml:space="preserve">                                                 </w:t>
            </w:r>
            <w:r w:rsidR="0018286B" w:rsidRPr="008A0EA6">
              <w:rPr>
                <w:rFonts w:ascii="Times New Roman" w:hAnsi="Times New Roman" w:cs="Times New Roman"/>
                <w:sz w:val="24"/>
                <w:szCs w:val="24"/>
              </w:rPr>
              <w:t xml:space="preserve"> 100,00 €</w:t>
            </w:r>
          </w:p>
          <w:p w:rsidR="0018286B" w:rsidRPr="008A0EA6" w:rsidRDefault="0018286B" w:rsidP="0018286B">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            3.180,00</w:t>
            </w:r>
            <w:r w:rsidRPr="008A0EA6">
              <w:rPr>
                <w:rFonts w:ascii="Times New Roman" w:hAnsi="Times New Roman" w:cs="Times New Roman"/>
                <w:sz w:val="24"/>
                <w:szCs w:val="24"/>
              </w:rPr>
              <w:t xml:space="preserve"> €       </w:t>
            </w:r>
            <w:r w:rsidR="006944DF"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3.180,00 €</w:t>
            </w:r>
          </w:p>
          <w:p w:rsidR="0018286B" w:rsidRPr="008A0EA6" w:rsidRDefault="0018286B" w:rsidP="0018286B">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6944DF"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2</w:t>
            </w:r>
            <w:r w:rsidR="006944DF" w:rsidRPr="008A0EA6">
              <w:rPr>
                <w:rFonts w:ascii="Times New Roman" w:hAnsi="Times New Roman" w:cs="Times New Roman"/>
                <w:sz w:val="24"/>
                <w:szCs w:val="24"/>
              </w:rPr>
              <w:t>4</w:t>
            </w:r>
            <w:r w:rsidRPr="008A0EA6">
              <w:rPr>
                <w:rFonts w:ascii="Times New Roman" w:hAnsi="Times New Roman" w:cs="Times New Roman"/>
                <w:sz w:val="24"/>
                <w:szCs w:val="24"/>
              </w:rPr>
              <w:t xml:space="preserve">0,00 €         </w:t>
            </w:r>
            <w:r w:rsidR="006944DF"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240,00 €</w:t>
            </w:r>
          </w:p>
          <w:p w:rsidR="0018286B" w:rsidRPr="008A0EA6" w:rsidRDefault="0018286B" w:rsidP="0018286B">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5239E3" w:rsidRPr="008A0EA6">
              <w:rPr>
                <w:rFonts w:ascii="Times New Roman" w:hAnsi="Times New Roman" w:cs="Times New Roman"/>
                <w:sz w:val="24"/>
                <w:szCs w:val="24"/>
              </w:rPr>
              <w:t xml:space="preserve">           730,00 €                                                            230,00 €</w:t>
            </w:r>
          </w:p>
          <w:p w:rsidR="0018286B" w:rsidRPr="008A0EA6" w:rsidRDefault="0018286B" w:rsidP="0018286B">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5239E3" w:rsidRPr="008A0EA6">
              <w:rPr>
                <w:rFonts w:ascii="Times New Roman" w:hAnsi="Times New Roman" w:cs="Times New Roman"/>
                <w:sz w:val="24"/>
                <w:szCs w:val="24"/>
              </w:rPr>
              <w:t xml:space="preserve">            </w:t>
            </w:r>
            <w:r w:rsidR="005239E3" w:rsidRPr="00E745AE">
              <w:rPr>
                <w:rFonts w:ascii="Times New Roman" w:hAnsi="Times New Roman" w:cs="Times New Roman"/>
                <w:sz w:val="24"/>
                <w:szCs w:val="24"/>
                <w:u w:val="single"/>
              </w:rPr>
              <w:t>2</w:t>
            </w:r>
            <w:r w:rsidRPr="00E745AE">
              <w:rPr>
                <w:rFonts w:ascii="Times New Roman" w:hAnsi="Times New Roman" w:cs="Times New Roman"/>
                <w:sz w:val="24"/>
                <w:szCs w:val="24"/>
                <w:u w:val="single"/>
              </w:rPr>
              <w:t>.000,00 €</w:t>
            </w:r>
            <w:r w:rsidRPr="008A0EA6">
              <w:rPr>
                <w:rFonts w:ascii="Times New Roman" w:hAnsi="Times New Roman" w:cs="Times New Roman"/>
                <w:sz w:val="24"/>
                <w:szCs w:val="24"/>
              </w:rPr>
              <w:t xml:space="preserve">       </w:t>
            </w:r>
            <w:r w:rsidR="005239E3" w:rsidRPr="008A0EA6">
              <w:rPr>
                <w:rFonts w:ascii="Times New Roman" w:hAnsi="Times New Roman" w:cs="Times New Roman"/>
                <w:sz w:val="24"/>
                <w:szCs w:val="24"/>
              </w:rPr>
              <w:t xml:space="preserve">                                                </w:t>
            </w:r>
            <w:r w:rsidRPr="008A0EA6">
              <w:rPr>
                <w:rFonts w:ascii="Times New Roman" w:hAnsi="Times New Roman" w:cs="Times New Roman"/>
                <w:sz w:val="24"/>
                <w:szCs w:val="24"/>
              </w:rPr>
              <w:t xml:space="preserve">  </w:t>
            </w:r>
            <w:r w:rsidRPr="00E745AE">
              <w:rPr>
                <w:rFonts w:ascii="Times New Roman" w:hAnsi="Times New Roman" w:cs="Times New Roman"/>
                <w:sz w:val="24"/>
                <w:szCs w:val="24"/>
                <w:u w:val="single"/>
              </w:rPr>
              <w:t>2.000,00 €</w:t>
            </w:r>
          </w:p>
          <w:p w:rsidR="0018286B" w:rsidRPr="008A0EA6" w:rsidRDefault="00E745AE" w:rsidP="0018286B">
            <w:pPr>
              <w:tabs>
                <w:tab w:val="right" w:pos="15876"/>
              </w:tabs>
              <w:spacing w:line="252" w:lineRule="auto"/>
              <w:jc w:val="both"/>
              <w:rPr>
                <w:rFonts w:ascii="Times New Roman" w:hAnsi="Times New Roman" w:cs="Times New Roman"/>
                <w:sz w:val="24"/>
                <w:szCs w:val="24"/>
              </w:rPr>
            </w:pPr>
            <w:r>
              <w:rPr>
                <w:rFonts w:ascii="Times New Roman" w:hAnsi="Times New Roman" w:cs="Times New Roman"/>
                <w:sz w:val="24"/>
                <w:szCs w:val="24"/>
              </w:rPr>
              <w:t xml:space="preserve">           37.650,00 €                                                       34.650,00 €</w:t>
            </w:r>
          </w:p>
          <w:p w:rsidR="00B007C9" w:rsidRPr="0018286B" w:rsidRDefault="005239E3" w:rsidP="005244B7">
            <w:pPr>
              <w:tabs>
                <w:tab w:val="right" w:pos="15876"/>
              </w:tabs>
              <w:spacing w:line="252" w:lineRule="auto"/>
              <w:jc w:val="both"/>
              <w:rPr>
                <w:rFonts w:ascii="Times New Roman" w:hAnsi="Times New Roman" w:cs="Times New Roman"/>
                <w:sz w:val="24"/>
                <w:szCs w:val="24"/>
              </w:rPr>
            </w:pPr>
            <w:r w:rsidRPr="008A0EA6">
              <w:rPr>
                <w:rFonts w:ascii="Times New Roman" w:hAnsi="Times New Roman" w:cs="Times New Roman"/>
                <w:sz w:val="24"/>
                <w:szCs w:val="24"/>
              </w:rPr>
              <w:t xml:space="preserve">         </w:t>
            </w:r>
            <w:r w:rsidR="000C0459">
              <w:rPr>
                <w:rFonts w:ascii="Times New Roman" w:hAnsi="Times New Roman" w:cs="Times New Roman"/>
                <w:sz w:val="24"/>
                <w:szCs w:val="24"/>
              </w:rPr>
              <w:t xml:space="preserve"> </w:t>
            </w:r>
            <w:r w:rsidR="00B007C9" w:rsidRPr="008A0EA6">
              <w:rPr>
                <w:rFonts w:ascii="Times New Roman" w:hAnsi="Times New Roman" w:cs="Times New Roman"/>
                <w:sz w:val="24"/>
                <w:szCs w:val="24"/>
              </w:rPr>
              <w:t xml:space="preserve">       </w:t>
            </w:r>
            <w:r w:rsidR="00ED66BE">
              <w:rPr>
                <w:rFonts w:ascii="Times New Roman" w:hAnsi="Times New Roman" w:cs="Times New Roman"/>
                <w:sz w:val="24"/>
                <w:szCs w:val="24"/>
              </w:rPr>
              <w:t xml:space="preserve">                                             </w:t>
            </w:r>
            <w:r w:rsidR="000C0459">
              <w:rPr>
                <w:rFonts w:ascii="Times New Roman" w:hAnsi="Times New Roman" w:cs="Times New Roman"/>
                <w:sz w:val="24"/>
                <w:szCs w:val="24"/>
              </w:rPr>
              <w:t xml:space="preserve">  </w:t>
            </w:r>
          </w:p>
        </w:tc>
        <w:tc>
          <w:tcPr>
            <w:tcW w:w="2070" w:type="dxa"/>
            <w:vAlign w:val="center"/>
          </w:tcPr>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244B7" w:rsidRDefault="005244B7" w:rsidP="005F5E0C">
            <w:pPr>
              <w:tabs>
                <w:tab w:val="right" w:pos="15876"/>
              </w:tabs>
              <w:spacing w:line="252" w:lineRule="auto"/>
              <w:jc w:val="center"/>
              <w:rPr>
                <w:rFonts w:ascii="Times New Roman" w:hAnsi="Times New Roman" w:cs="Times New Roman"/>
                <w:sz w:val="24"/>
                <w:szCs w:val="24"/>
              </w:rPr>
            </w:pPr>
          </w:p>
          <w:p w:rsidR="005F5E0C" w:rsidRPr="0018286B" w:rsidRDefault="00065447" w:rsidP="005F5E0C">
            <w:pPr>
              <w:tabs>
                <w:tab w:val="right" w:pos="15876"/>
              </w:tabs>
              <w:spacing w:line="252"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D56B10">
              <w:rPr>
                <w:rFonts w:ascii="Times New Roman" w:hAnsi="Times New Roman" w:cs="Times New Roman"/>
                <w:sz w:val="24"/>
                <w:szCs w:val="24"/>
              </w:rPr>
              <w:t xml:space="preserve">              </w:t>
            </w:r>
            <w:r>
              <w:rPr>
                <w:rFonts w:ascii="Times New Roman" w:hAnsi="Times New Roman" w:cs="Times New Roman"/>
                <w:sz w:val="24"/>
                <w:szCs w:val="24"/>
              </w:rPr>
              <w:t xml:space="preserve">         </w:t>
            </w:r>
            <w:r w:rsidR="005F5E0C" w:rsidRPr="0018286B">
              <w:rPr>
                <w:noProof/>
                <w:sz w:val="24"/>
                <w:szCs w:val="24"/>
                <w:lang w:eastAsia="de-DE"/>
              </w:rPr>
              <w:drawing>
                <wp:inline distT="0" distB="0" distL="0" distR="0" wp14:anchorId="453931A4" wp14:editId="3E3240F0">
                  <wp:extent cx="1514738" cy="1290410"/>
                  <wp:effectExtent l="0" t="0" r="9525" b="508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536671" cy="1309095"/>
                          </a:xfrm>
                          <a:prstGeom prst="rect">
                            <a:avLst/>
                          </a:prstGeom>
                        </pic:spPr>
                      </pic:pic>
                    </a:graphicData>
                  </a:graphic>
                </wp:inline>
              </w:drawing>
            </w:r>
            <w:r w:rsidR="005F5E0C" w:rsidRPr="0018286B">
              <w:rPr>
                <w:rFonts w:ascii="Times New Roman" w:hAnsi="Times New Roman" w:cs="Times New Roman"/>
                <w:noProof/>
                <w:sz w:val="24"/>
                <w:szCs w:val="24"/>
                <w:lang w:eastAsia="de-DE"/>
              </w:rPr>
              <mc:AlternateContent>
                <mc:Choice Requires="wpg">
                  <w:drawing>
                    <wp:anchor distT="0" distB="0" distL="114300" distR="114300" simplePos="0" relativeHeight="251668480" behindDoc="0" locked="0" layoutInCell="1" allowOverlap="1" wp14:anchorId="28F2014B" wp14:editId="6728665F">
                      <wp:simplePos x="0" y="0"/>
                      <wp:positionH relativeFrom="column">
                        <wp:posOffset>6451600</wp:posOffset>
                      </wp:positionH>
                      <wp:positionV relativeFrom="paragraph">
                        <wp:posOffset>2432050</wp:posOffset>
                      </wp:positionV>
                      <wp:extent cx="5566410" cy="3052445"/>
                      <wp:effectExtent l="79375" t="3175" r="431165" b="1916430"/>
                      <wp:wrapNone/>
                      <wp:docPr id="287" name="Gruppieren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6410" cy="3052445"/>
                                <a:chOff x="0" y="3591"/>
                                <a:chExt cx="10008" cy="4843"/>
                              </a:xfrm>
                            </wpg:grpSpPr>
                            <wps:wsp>
                              <wps:cNvPr id="32" name="Freeform 51"/>
                              <wps:cNvSpPr>
                                <a:spLocks/>
                              </wps:cNvSpPr>
                              <wps:spPr bwMode="auto">
                                <a:xfrm>
                                  <a:off x="0" y="3591"/>
                                  <a:ext cx="10008" cy="4843"/>
                                </a:xfrm>
                                <a:custGeom>
                                  <a:avLst/>
                                  <a:gdLst>
                                    <a:gd name="T0" fmla="*/ 0 w 10008"/>
                                    <a:gd name="T1" fmla="*/ 8433 h 4843"/>
                                    <a:gd name="T2" fmla="*/ 10008 w 10008"/>
                                    <a:gd name="T3" fmla="*/ 8433 h 4843"/>
                                    <a:gd name="T4" fmla="*/ 10008 w 10008"/>
                                    <a:gd name="T5" fmla="*/ 3591 h 4843"/>
                                    <a:gd name="T6" fmla="*/ 0 w 10008"/>
                                    <a:gd name="T7" fmla="*/ 3591 h 4843"/>
                                    <a:gd name="T8" fmla="*/ 0 w 10008"/>
                                    <a:gd name="T9" fmla="*/ 8433 h 48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08" h="4843">
                                      <a:moveTo>
                                        <a:pt x="0" y="4842"/>
                                      </a:moveTo>
                                      <a:lnTo>
                                        <a:pt x="10008" y="4842"/>
                                      </a:lnTo>
                                      <a:lnTo>
                                        <a:pt x="10008" y="0"/>
                                      </a:lnTo>
                                      <a:lnTo>
                                        <a:pt x="0" y="0"/>
                                      </a:lnTo>
                                      <a:lnTo>
                                        <a:pt x="0" y="4842"/>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33" name="Group 48"/>
                              <wpg:cNvGrpSpPr>
                                <a:grpSpLocks/>
                              </wpg:cNvGrpSpPr>
                              <wpg:grpSpPr bwMode="auto">
                                <a:xfrm>
                                  <a:off x="0" y="8433"/>
                                  <a:ext cx="10008" cy="2849"/>
                                  <a:chOff x="0" y="8433"/>
                                  <a:chExt cx="10008" cy="2849"/>
                                </a:xfrm>
                              </wpg:grpSpPr>
                              <wps:wsp>
                                <wps:cNvPr id="34" name="Freeform 50"/>
                                <wps:cNvSpPr>
                                  <a:spLocks/>
                                </wps:cNvSpPr>
                                <wps:spPr bwMode="auto">
                                  <a:xfrm>
                                    <a:off x="0" y="8433"/>
                                    <a:ext cx="10008" cy="2849"/>
                                  </a:xfrm>
                                  <a:custGeom>
                                    <a:avLst/>
                                    <a:gdLst>
                                      <a:gd name="T0" fmla="*/ 0 w 10008"/>
                                      <a:gd name="T1" fmla="*/ 11282 h 2849"/>
                                      <a:gd name="T2" fmla="*/ 10008 w 10008"/>
                                      <a:gd name="T3" fmla="*/ 11282 h 2849"/>
                                      <a:gd name="T4" fmla="*/ 10008 w 10008"/>
                                      <a:gd name="T5" fmla="*/ 8433 h 2849"/>
                                      <a:gd name="T6" fmla="*/ 0 w 10008"/>
                                      <a:gd name="T7" fmla="*/ 8433 h 2849"/>
                                      <a:gd name="T8" fmla="*/ 0 w 10008"/>
                                      <a:gd name="T9" fmla="*/ 11282 h 28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08" h="2849">
                                        <a:moveTo>
                                          <a:pt x="0" y="2849"/>
                                        </a:moveTo>
                                        <a:lnTo>
                                          <a:pt x="10008" y="2849"/>
                                        </a:lnTo>
                                        <a:lnTo>
                                          <a:pt x="10008" y="0"/>
                                        </a:lnTo>
                                        <a:lnTo>
                                          <a:pt x="0" y="0"/>
                                        </a:lnTo>
                                        <a:lnTo>
                                          <a:pt x="0" y="2849"/>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3" y="3756"/>
                                    <a:ext cx="10931" cy="7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18AC902B" id="Gruppieren 287" o:spid="_x0000_s1026" style="position:absolute;margin-left:508pt;margin-top:191.5pt;width:438.3pt;height:240.35pt;z-index:251668480" coordorigin=",3591" coordsize="10008,4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">
                      <v:shape id="Freeform 51" o:spid="_x0000_s1027" style="position:absolute;top:3591;width:10008;height:4843;visibility:visible;mso-wrap-style:square;v-text-anchor:top" coordsize="10008,4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RKPMIA&#10;AADbAAAADwAAAGRycy9kb3ducmV2LnhtbESPQWsCMRSE74L/ITyhN82uhVK2RikFoXopWvH83Dw3&#10;Szcva5Jq9t83BcHjMDPfMItVsp24kg+tYwXlrABBXDvdcqPg8L2evoIIEVlj55gUDBRgtRyPFlhp&#10;d+MdXfexERnCoUIFJsa+kjLUhiyGmeuJs3d23mLM0jdSe7xluO3kvChepMWW84LBnj4M1T/7X6vA&#10;lcGkofO7y1AamU7ya7M9npV6mqT3NxCRUnyE7+1PreB5Dv9f8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NEo8wgAAANsAAAAPAAAAAAAAAAAAAAAAAJgCAABkcnMvZG93&#10;bnJldi54bWxQSwUGAAAAAAQABAD1AAAAhwMAAAAA&#10;" path="m,4842r10008,l10008,,,,,4842xe" fillcolor="#fefefe" stroked="f">
                        <v:path arrowok="t" o:connecttype="custom" o:connectlocs="0,8433;10008,8433;10008,3591;0,3591;0,8433" o:connectangles="0,0,0,0,0"/>
                      </v:shape>
                      <v:group id="Group 48" o:spid="_x0000_s1028" style="position:absolute;top:8433;width:10008;height:2849" coordorigin=",8433" coordsize="10008,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Freeform 50" o:spid="_x0000_s1029" style="position:absolute;top:8433;width:10008;height:2849;visibility:visible;mso-wrap-style:square;v-text-anchor:top" coordsize="10008,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k0sUA&#10;AADbAAAADwAAAGRycy9kb3ducmV2LnhtbESP3WoCMRSE7wu+QziCd5q1FtHVKFYplNYi/oBeHjZn&#10;N4ubk2WT6vbtm4LQy2FmvmHmy9ZW4kaNLx0rGA4SEMSZ0yUXCk7Ht/4EhA/IGivHpOCHPCwXnac5&#10;ptrdeU+3QyhEhLBPUYEJoU6l9Jkhi37gauLo5a6xGKJsCqkbvEe4reRzkoylxZLjgsGa1oay6+Hb&#10;KnBaj9uvT/Nxnr7uNtv8sh3ml0ypXrddzUAEasN/+NF+1wpGL/D3Jf4A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6TSxQAAANsAAAAPAAAAAAAAAAAAAAAAAJgCAABkcnMv&#10;ZG93bnJldi54bWxQSwUGAAAAAAQABAD1AAAAigMAAAAA&#10;" path="m,2849r10008,l10008,,,,,2849xe" fillcolor="#fefefe" stroked="f">
                          <v:path arrowok="t" o:connecttype="custom" o:connectlocs="0,11282;10008,11282;10008,8433;0,8433;0,11282" o:connectangles="0,0,0,0,0"/>
                        </v:shape>
                        <v:shape id="Picture 49" o:spid="_x0000_s1030" type="#_x0000_t75" style="position:absolute;left:-153;top:3756;width:10931;height:7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6ulbBAAAA2wAAAA8AAABkcnMvZG93bnJldi54bWxEj0FrwkAUhO9C/8PyCr3pRotSUlcJBUGP&#10;jR7s7ZF9TYJ5b8PuNon/vlsoeBxm5htmu5+4UwP50DoxsFxkoEgqZ1upDVzOh/kbqBBRLHZOyMCd&#10;Aux3T7Mt5taN8klDGWuVIBJyNNDE2Odah6ohxrBwPUnyvp1njEn6WluPY4Jzp1dZttGMraSFBnv6&#10;aKi6lT9sYF0XX3pgOjNfy1VX+PEkm8KYl+epeAcVaYqP8H/7aA28ruHvS/oBevc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6ulbBAAAA2wAAAA8AAAAAAAAAAAAAAAAAnwIA&#10;AGRycy9kb3ducmV2LnhtbFBLBQYAAAAABAAEAPcAAACNAwAAAAA=&#10;">
                          <v:imagedata r:id="rId59" o:title=""/>
                        </v:shape>
                      </v:group>
                    </v:group>
                  </w:pict>
                </mc:Fallback>
              </mc:AlternateContent>
            </w:r>
            <w:r w:rsidR="005F5E0C" w:rsidRPr="0018286B">
              <w:rPr>
                <w:rFonts w:ascii="Times New Roman" w:hAnsi="Times New Roman" w:cs="Times New Roman"/>
                <w:noProof/>
                <w:sz w:val="24"/>
                <w:szCs w:val="24"/>
                <w:lang w:eastAsia="de-DE"/>
              </w:rPr>
              <mc:AlternateContent>
                <mc:Choice Requires="wpg">
                  <w:drawing>
                    <wp:anchor distT="0" distB="0" distL="114300" distR="114300" simplePos="0" relativeHeight="251667456" behindDoc="0" locked="0" layoutInCell="1" allowOverlap="1" wp14:anchorId="13EC3955" wp14:editId="68603E27">
                      <wp:simplePos x="0" y="0"/>
                      <wp:positionH relativeFrom="column">
                        <wp:posOffset>6451600</wp:posOffset>
                      </wp:positionH>
                      <wp:positionV relativeFrom="paragraph">
                        <wp:posOffset>2432050</wp:posOffset>
                      </wp:positionV>
                      <wp:extent cx="5566410" cy="3052445"/>
                      <wp:effectExtent l="79375" t="3175" r="431165" b="1916430"/>
                      <wp:wrapNone/>
                      <wp:docPr id="282" name="Gruppieren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6410" cy="3052445"/>
                                <a:chOff x="0" y="3591"/>
                                <a:chExt cx="10008" cy="4843"/>
                              </a:xfrm>
                            </wpg:grpSpPr>
                            <wps:wsp>
                              <wps:cNvPr id="283" name="Freeform 51"/>
                              <wps:cNvSpPr>
                                <a:spLocks/>
                              </wps:cNvSpPr>
                              <wps:spPr bwMode="auto">
                                <a:xfrm>
                                  <a:off x="0" y="3591"/>
                                  <a:ext cx="10008" cy="4843"/>
                                </a:xfrm>
                                <a:custGeom>
                                  <a:avLst/>
                                  <a:gdLst>
                                    <a:gd name="T0" fmla="*/ 0 w 10008"/>
                                    <a:gd name="T1" fmla="*/ 8433 h 4843"/>
                                    <a:gd name="T2" fmla="*/ 10008 w 10008"/>
                                    <a:gd name="T3" fmla="*/ 8433 h 4843"/>
                                    <a:gd name="T4" fmla="*/ 10008 w 10008"/>
                                    <a:gd name="T5" fmla="*/ 3591 h 4843"/>
                                    <a:gd name="T6" fmla="*/ 0 w 10008"/>
                                    <a:gd name="T7" fmla="*/ 3591 h 4843"/>
                                    <a:gd name="T8" fmla="*/ 0 w 10008"/>
                                    <a:gd name="T9" fmla="*/ 8433 h 48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08" h="4843">
                                      <a:moveTo>
                                        <a:pt x="0" y="4842"/>
                                      </a:moveTo>
                                      <a:lnTo>
                                        <a:pt x="10008" y="4842"/>
                                      </a:lnTo>
                                      <a:lnTo>
                                        <a:pt x="10008" y="0"/>
                                      </a:lnTo>
                                      <a:lnTo>
                                        <a:pt x="0" y="0"/>
                                      </a:lnTo>
                                      <a:lnTo>
                                        <a:pt x="0" y="4842"/>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84" name="Group 48"/>
                              <wpg:cNvGrpSpPr>
                                <a:grpSpLocks/>
                              </wpg:cNvGrpSpPr>
                              <wpg:grpSpPr bwMode="auto">
                                <a:xfrm>
                                  <a:off x="0" y="8433"/>
                                  <a:ext cx="10008" cy="2849"/>
                                  <a:chOff x="0" y="8433"/>
                                  <a:chExt cx="10008" cy="2849"/>
                                </a:xfrm>
                              </wpg:grpSpPr>
                              <wps:wsp>
                                <wps:cNvPr id="285" name="Freeform 50"/>
                                <wps:cNvSpPr>
                                  <a:spLocks/>
                                </wps:cNvSpPr>
                                <wps:spPr bwMode="auto">
                                  <a:xfrm>
                                    <a:off x="0" y="8433"/>
                                    <a:ext cx="10008" cy="2849"/>
                                  </a:xfrm>
                                  <a:custGeom>
                                    <a:avLst/>
                                    <a:gdLst>
                                      <a:gd name="T0" fmla="*/ 0 w 10008"/>
                                      <a:gd name="T1" fmla="*/ 11282 h 2849"/>
                                      <a:gd name="T2" fmla="*/ 10008 w 10008"/>
                                      <a:gd name="T3" fmla="*/ 11282 h 2849"/>
                                      <a:gd name="T4" fmla="*/ 10008 w 10008"/>
                                      <a:gd name="T5" fmla="*/ 8433 h 2849"/>
                                      <a:gd name="T6" fmla="*/ 0 w 10008"/>
                                      <a:gd name="T7" fmla="*/ 8433 h 2849"/>
                                      <a:gd name="T8" fmla="*/ 0 w 10008"/>
                                      <a:gd name="T9" fmla="*/ 11282 h 28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08" h="2849">
                                        <a:moveTo>
                                          <a:pt x="0" y="2849"/>
                                        </a:moveTo>
                                        <a:lnTo>
                                          <a:pt x="10008" y="2849"/>
                                        </a:lnTo>
                                        <a:lnTo>
                                          <a:pt x="10008" y="0"/>
                                        </a:lnTo>
                                        <a:lnTo>
                                          <a:pt x="0" y="0"/>
                                        </a:lnTo>
                                        <a:lnTo>
                                          <a:pt x="0" y="2849"/>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3" y="3756"/>
                                    <a:ext cx="10931" cy="7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228BBA06" id="Gruppieren 282" o:spid="_x0000_s1026" style="position:absolute;margin-left:508pt;margin-top:191.5pt;width:438.3pt;height:240.35pt;z-index:251667456" coordorigin=",3591" coordsize="10008,4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">
                      <v:shape id="Freeform 51" o:spid="_x0000_s1027" style="position:absolute;top:3591;width:10008;height:4843;visibility:visible;mso-wrap-style:square;v-text-anchor:top" coordsize="10008,4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HAzsMA&#10;AADcAAAADwAAAGRycy9kb3ducmV2LnhtbESPQWsCMRSE7wX/Q3hCbzW7CiJboxSh0Hopaun5dfPc&#10;LN28rEmq2X9vBMHjMDPfMMt1sp04kw+tYwXlpABBXDvdcqPg+/D+sgARIrLGzjEpGCjAejV6WmKl&#10;3YV3dN7HRmQIhwoVmBj7SspQG7IYJq4nzt7ReYsxS99I7fGS4baT06KYS4st5wWDPW0M1X/7f6vA&#10;lcGkofO701AamX7l1+f256jU8zi9vYKIlOIjfG9/aAXTxQxuZ/IR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HAzsMAAADcAAAADwAAAAAAAAAAAAAAAACYAgAAZHJzL2Rv&#10;d25yZXYueG1sUEsFBgAAAAAEAAQA9QAAAIgDAAAAAA==&#10;" path="m,4842r10008,l10008,,,,,4842xe" fillcolor="#fefefe" stroked="f">
                        <v:path arrowok="t" o:connecttype="custom" o:connectlocs="0,8433;10008,8433;10008,3591;0,3591;0,8433" o:connectangles="0,0,0,0,0"/>
                      </v:shape>
                      <v:group id="Group 48" o:spid="_x0000_s1028" style="position:absolute;top:8433;width:10008;height:2849" coordorigin=",8433" coordsize="10008,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Freeform 50" o:spid="_x0000_s1029" style="position:absolute;top:8433;width:10008;height:2849;visibility:visible;mso-wrap-style:square;v-text-anchor:top" coordsize="10008,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f8IcYA&#10;AADcAAAADwAAAGRycy9kb3ducmV2LnhtbESPQWvCQBSE70L/w/IK3nSTQEVTV6kthdIqUluox0f2&#10;JRvMvg3ZVdN/7wqCx2FmvmHmy9424kSdrx0rSMcJCOLC6ZorBb8/76MpCB+QNTaOScE/eVguHgZz&#10;zLU78zeddqESEcI+RwUmhDaX0heGLPqxa4mjV7rOYoiyq6Tu8BzhtpFZkkykxZrjgsGWXg0Vh93R&#10;KnBaT/rNl/n8m622b+tyv07LfaHU8LF/eQYRqA/38K39oRVk0ye4nolHQC4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f8IcYAAADcAAAADwAAAAAAAAAAAAAAAACYAgAAZHJz&#10;L2Rvd25yZXYueG1sUEsFBgAAAAAEAAQA9QAAAIsDAAAAAA==&#10;" path="m,2849r10008,l10008,,,,,2849xe" fillcolor="#fefefe" stroked="f">
                          <v:path arrowok="t" o:connecttype="custom" o:connectlocs="0,11282;10008,11282;10008,8433;0,8433;0,11282" o:connectangles="0,0,0,0,0"/>
                        </v:shape>
                        <v:shape id="Picture 49" o:spid="_x0000_s1030" type="#_x0000_t75" style="position:absolute;left:-153;top:3756;width:10931;height:7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ApHrCAAAA3AAAAA8AAABkcnMvZG93bnJldi54bWxEj8FqwzAQRO+F/oPYQm6NXENMcKIEUyi0&#10;xzg5JLfF2tqm3pWRVNv9+ypQ6HGYmTfM/rjwoCbyoXdi4GWdgSJpnO2lNXA5vz1vQYWIYnFwQgZ+&#10;KMDx8Piwx9K6WU401bFVCSKhRANdjGOpdWg6YgxrN5Ik79N5xpikb7X1OCc4DzrPskIz9pIWOhzp&#10;taPmq/5mA5u2uumJ6cx8rfOh8vOHFJUxq6el2oGKtMT/8F/73RrItwXcz6Qjo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AKR6wgAAANwAAAAPAAAAAAAAAAAAAAAAAJ8C&#10;AABkcnMvZG93bnJldi54bWxQSwUGAAAAAAQABAD3AAAAjgMAAAAA&#10;">
                          <v:imagedata r:id="rId59" o:title=""/>
                        </v:shape>
                      </v:group>
                    </v:group>
                  </w:pict>
                </mc:Fallback>
              </mc:AlternateContent>
            </w:r>
            <w:r w:rsidR="005F5E0C" w:rsidRPr="0018286B">
              <w:rPr>
                <w:rFonts w:ascii="Times New Roman" w:hAnsi="Times New Roman" w:cs="Times New Roman"/>
                <w:noProof/>
                <w:sz w:val="24"/>
                <w:szCs w:val="24"/>
                <w:lang w:eastAsia="de-DE"/>
              </w:rPr>
              <mc:AlternateContent>
                <mc:Choice Requires="wpg">
                  <w:drawing>
                    <wp:anchor distT="0" distB="0" distL="114300" distR="114300" simplePos="0" relativeHeight="251666432" behindDoc="0" locked="0" layoutInCell="1" allowOverlap="1" wp14:anchorId="4F3D5AEC" wp14:editId="7FD5FA21">
                      <wp:simplePos x="0" y="0"/>
                      <wp:positionH relativeFrom="column">
                        <wp:posOffset>6451600</wp:posOffset>
                      </wp:positionH>
                      <wp:positionV relativeFrom="paragraph">
                        <wp:posOffset>2432050</wp:posOffset>
                      </wp:positionV>
                      <wp:extent cx="5566410" cy="3052445"/>
                      <wp:effectExtent l="79375" t="3175" r="431165" b="1916430"/>
                      <wp:wrapNone/>
                      <wp:docPr id="277" name="Gruppieren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6410" cy="3052445"/>
                                <a:chOff x="0" y="3591"/>
                                <a:chExt cx="10008" cy="4843"/>
                              </a:xfrm>
                            </wpg:grpSpPr>
                            <wps:wsp>
                              <wps:cNvPr id="278" name="Freeform 51"/>
                              <wps:cNvSpPr>
                                <a:spLocks/>
                              </wps:cNvSpPr>
                              <wps:spPr bwMode="auto">
                                <a:xfrm>
                                  <a:off x="0" y="3591"/>
                                  <a:ext cx="10008" cy="4843"/>
                                </a:xfrm>
                                <a:custGeom>
                                  <a:avLst/>
                                  <a:gdLst>
                                    <a:gd name="T0" fmla="*/ 0 w 10008"/>
                                    <a:gd name="T1" fmla="*/ 8433 h 4843"/>
                                    <a:gd name="T2" fmla="*/ 10008 w 10008"/>
                                    <a:gd name="T3" fmla="*/ 8433 h 4843"/>
                                    <a:gd name="T4" fmla="*/ 10008 w 10008"/>
                                    <a:gd name="T5" fmla="*/ 3591 h 4843"/>
                                    <a:gd name="T6" fmla="*/ 0 w 10008"/>
                                    <a:gd name="T7" fmla="*/ 3591 h 4843"/>
                                    <a:gd name="T8" fmla="*/ 0 w 10008"/>
                                    <a:gd name="T9" fmla="*/ 8433 h 484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08" h="4843">
                                      <a:moveTo>
                                        <a:pt x="0" y="4842"/>
                                      </a:moveTo>
                                      <a:lnTo>
                                        <a:pt x="10008" y="4842"/>
                                      </a:lnTo>
                                      <a:lnTo>
                                        <a:pt x="10008" y="0"/>
                                      </a:lnTo>
                                      <a:lnTo>
                                        <a:pt x="0" y="0"/>
                                      </a:lnTo>
                                      <a:lnTo>
                                        <a:pt x="0" y="4842"/>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79" name="Group 48"/>
                              <wpg:cNvGrpSpPr>
                                <a:grpSpLocks/>
                              </wpg:cNvGrpSpPr>
                              <wpg:grpSpPr bwMode="auto">
                                <a:xfrm>
                                  <a:off x="0" y="8433"/>
                                  <a:ext cx="10008" cy="2849"/>
                                  <a:chOff x="0" y="8433"/>
                                  <a:chExt cx="10008" cy="2849"/>
                                </a:xfrm>
                              </wpg:grpSpPr>
                              <wps:wsp>
                                <wps:cNvPr id="280" name="Freeform 50"/>
                                <wps:cNvSpPr>
                                  <a:spLocks/>
                                </wps:cNvSpPr>
                                <wps:spPr bwMode="auto">
                                  <a:xfrm>
                                    <a:off x="0" y="8433"/>
                                    <a:ext cx="10008" cy="2849"/>
                                  </a:xfrm>
                                  <a:custGeom>
                                    <a:avLst/>
                                    <a:gdLst>
                                      <a:gd name="T0" fmla="*/ 0 w 10008"/>
                                      <a:gd name="T1" fmla="*/ 11282 h 2849"/>
                                      <a:gd name="T2" fmla="*/ 10008 w 10008"/>
                                      <a:gd name="T3" fmla="*/ 11282 h 2849"/>
                                      <a:gd name="T4" fmla="*/ 10008 w 10008"/>
                                      <a:gd name="T5" fmla="*/ 8433 h 2849"/>
                                      <a:gd name="T6" fmla="*/ 0 w 10008"/>
                                      <a:gd name="T7" fmla="*/ 8433 h 2849"/>
                                      <a:gd name="T8" fmla="*/ 0 w 10008"/>
                                      <a:gd name="T9" fmla="*/ 11282 h 28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08" h="2849">
                                        <a:moveTo>
                                          <a:pt x="0" y="2849"/>
                                        </a:moveTo>
                                        <a:lnTo>
                                          <a:pt x="10008" y="2849"/>
                                        </a:lnTo>
                                        <a:lnTo>
                                          <a:pt x="10008" y="0"/>
                                        </a:lnTo>
                                        <a:lnTo>
                                          <a:pt x="0" y="0"/>
                                        </a:lnTo>
                                        <a:lnTo>
                                          <a:pt x="0" y="2849"/>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1"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3" y="3756"/>
                                    <a:ext cx="10931" cy="7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page">
                        <wp14:pctWidth>0</wp14:pctWidth>
                      </wp14:sizeRelH>
                      <wp14:sizeRelV relativeFrom="page">
                        <wp14:pctHeight>0</wp14:pctHeight>
                      </wp14:sizeRelV>
                    </wp:anchor>
                  </w:drawing>
                </mc:Choice>
                <mc:Fallback>
                  <w:pict>
                    <v:group w14:anchorId="268371E3" id="Gruppieren 277" o:spid="_x0000_s1026" style="position:absolute;margin-left:508pt;margin-top:191.5pt;width:438.3pt;height:240.35pt;z-index:251666432" coordorigin=",3591" coordsize="10008,4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">
                      <v:shape id="Freeform 51" o:spid="_x0000_s1027" style="position:absolute;top:3591;width:10008;height:4843;visibility:visible;mso-wrap-style:square;v-text-anchor:top" coordsize="10008,4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AimMAA&#10;AADcAAAADwAAAGRycy9kb3ducmV2LnhtbERPTWsCMRC9F/wPYYTeanY9aFmNIkKheina0vO4GTeL&#10;m8maRM3+e3Mo9Ph438t1sp24kw+tYwXlpABBXDvdcqPg5/vj7R1EiMgaO8ekYKAA69XoZYmVdg8+&#10;0P0YG5FDOFSowMTYV1KG2pDFMHE9cebOzluMGfpGao+PHG47OS2KmbTYcm4w2NPWUH053qwCVwaT&#10;hs4frkNpZDrJr93+96zU6zhtFiAipfgv/nN/agXTeV6bz+Qj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AimMAAAADcAAAADwAAAAAAAAAAAAAAAACYAgAAZHJzL2Rvd25y&#10;ZXYueG1sUEsFBgAAAAAEAAQA9QAAAIUDAAAAAA==&#10;" path="m,4842r10008,l10008,,,,,4842xe" fillcolor="#fefefe" stroked="f">
                        <v:path arrowok="t" o:connecttype="custom" o:connectlocs="0,8433;10008,8433;10008,3591;0,3591;0,8433" o:connectangles="0,0,0,0,0"/>
                      </v:shape>
                      <v:group id="Group 48" o:spid="_x0000_s1028" style="position:absolute;top:8433;width:10008;height:2849" coordorigin=",8433" coordsize="10008,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0hwMYAAADcAAAADwAAAGRycy9kb3ducmV2LnhtbESPT2vCQBTE74LfYXmC&#10;t7qJ4p9GVxFR6UEK1ULp7ZF9JsHs25Bdk/jtu0LB4zAzv2FWm86UoqHaFZYVxKMIBHFqdcGZgu/L&#10;4W0BwnlkjaVlUvAgB5t1v7fCRNuWv6g5+0wECLsEFeTeV4mULs3JoBvZijh4V1sb9EHWmdQ1tgFu&#10;SjmOopk0WHBYyLGiXU7p7Xw3Co4ttttJvG9Ot+vu8XuZfv6cYlJqOOi2SxCeOv8K/7c/tILx/B2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3SHAxgAAANwA&#10;AAAPAAAAAAAAAAAAAAAAAKoCAABkcnMvZG93bnJldi54bWxQSwUGAAAAAAQABAD6AAAAnQMAAAAA&#10;">
                        <v:shape id="Freeform 50" o:spid="_x0000_s1029" style="position:absolute;top:8433;width:10008;height:2849;visibility:visible;mso-wrap-style:square;v-text-anchor:top" coordsize="10008,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BfucMA&#10;AADcAAAADwAAAGRycy9kb3ducmV2LnhtbERPz2vCMBS+D/wfwhN2m6kepOsaxSmDsSmiDuzx0bw2&#10;Zc1LaTLb/ffLQdjx4/udr0fbihv1vnGsYD5LQBCXTjdcK/i6vD2lIHxA1tg6JgW/5GG9mjzkmGk3&#10;8Ilu51CLGMI+QwUmhC6T0peGLPqZ64gjV7neYoiwr6XucYjhtpWLJFlKiw3HBoMdbQ2V3+cfq8Bp&#10;vRwPn+bj+vx63O2rYj+vilKpx+m4eQERaAz/4rv7XStYpHF+PBOP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BfucMAAADcAAAADwAAAAAAAAAAAAAAAACYAgAAZHJzL2Rv&#10;d25yZXYueG1sUEsFBgAAAAAEAAQA9QAAAIgDAAAAAA==&#10;" path="m,2849r10008,l10008,,,,,2849xe" fillcolor="#fefefe" stroked="f">
                          <v:path arrowok="t" o:connecttype="custom" o:connectlocs="0,11282;10008,11282;10008,8433;0,8433;0,11282" o:connectangles="0,0,0,0,0"/>
                        </v:shape>
                        <v:shape id="Picture 49" o:spid="_x0000_s1030" type="#_x0000_t75" style="position:absolute;left:-153;top:3756;width:10931;height:7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pPA7CAAAA3AAAAA8AAABkcnMvZG93bnJldi54bWxEj8FqwzAQRO+F/oPYQm61HENCcKMEUyi0&#10;xzg5JLfF2tqm3pWRVNv9+ypQ6HGYmTfM/rjwoCbyoXdiYJ3loEgaZ3tpDVzOb887UCGiWByckIEf&#10;CnA8PD7ssbRulhNNdWxVgkgo0UAX41hqHZqOGEPmRpLkfTrPGJP0rbYe5wTnQRd5vtWMvaSFDkd6&#10;7aj5qr/ZwKatbnpiOjNf62Ko/Pwh28qY1dNSvYCKtMT/8F/73Roodmu4n0lHQB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6TwOwgAAANwAAAAPAAAAAAAAAAAAAAAAAJ8C&#10;AABkcnMvZG93bnJldi54bWxQSwUGAAAAAAQABAD3AAAAjgMAAAAA&#10;">
                          <v:imagedata r:id="rId59" o:title=""/>
                        </v:shape>
                      </v:group>
                    </v:group>
                  </w:pict>
                </mc:Fallback>
              </mc:AlternateContent>
            </w:r>
            <w:r w:rsidR="005F5E0C" w:rsidRPr="0018286B">
              <w:rPr>
                <w:rFonts w:ascii="Times New Roman" w:hAnsi="Times New Roman" w:cs="Times New Roman"/>
                <w:noProof/>
                <w:sz w:val="24"/>
                <w:szCs w:val="24"/>
                <w:lang w:eastAsia="de-DE"/>
              </w:rPr>
              <mc:AlternateContent>
                <mc:Choice Requires="wpg">
                  <w:drawing>
                    <wp:anchor distT="0" distB="0" distL="114300" distR="114300" simplePos="0" relativeHeight="251652096" behindDoc="1" locked="0" layoutInCell="1" allowOverlap="1" wp14:anchorId="4EE9C17E" wp14:editId="78B0E233">
                      <wp:simplePos x="0" y="0"/>
                      <wp:positionH relativeFrom="page">
                        <wp:posOffset>6451600</wp:posOffset>
                      </wp:positionH>
                      <wp:positionV relativeFrom="page">
                        <wp:posOffset>2425700</wp:posOffset>
                      </wp:positionV>
                      <wp:extent cx="5994400" cy="4979035"/>
                      <wp:effectExtent l="38100" t="0" r="0" b="0"/>
                      <wp:wrapNone/>
                      <wp:docPr id="271" name="Gruppieren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0" cy="4979035"/>
                                <a:chOff x="0" y="3581"/>
                                <a:chExt cx="10778" cy="7900"/>
                              </a:xfrm>
                            </wpg:grpSpPr>
                            <wpg:grpSp>
                              <wpg:cNvPr id="272" name="Group 47"/>
                              <wpg:cNvGrpSpPr>
                                <a:grpSpLocks/>
                              </wpg:cNvGrpSpPr>
                              <wpg:grpSpPr bwMode="auto">
                                <a:xfrm>
                                  <a:off x="0" y="3591"/>
                                  <a:ext cx="10008" cy="4843"/>
                                  <a:chOff x="0" y="3591"/>
                                  <a:chExt cx="10008" cy="4843"/>
                                </a:xfrm>
                              </wpg:grpSpPr>
                              <wps:wsp>
                                <wps:cNvPr id="273" name="Freeform 51"/>
                                <wps:cNvSpPr>
                                  <a:spLocks/>
                                </wps:cNvSpPr>
                                <wps:spPr bwMode="auto">
                                  <a:xfrm>
                                    <a:off x="0" y="3591"/>
                                    <a:ext cx="10008" cy="4843"/>
                                  </a:xfrm>
                                  <a:custGeom>
                                    <a:avLst/>
                                    <a:gdLst>
                                      <a:gd name="T0" fmla="*/ 0 w 10008"/>
                                      <a:gd name="T1" fmla="+- 0 8433 3591"/>
                                      <a:gd name="T2" fmla="*/ 8433 h 4843"/>
                                      <a:gd name="T3" fmla="*/ 10008 w 10008"/>
                                      <a:gd name="T4" fmla="+- 0 8433 3591"/>
                                      <a:gd name="T5" fmla="*/ 8433 h 4843"/>
                                      <a:gd name="T6" fmla="*/ 10008 w 10008"/>
                                      <a:gd name="T7" fmla="+- 0 3591 3591"/>
                                      <a:gd name="T8" fmla="*/ 3591 h 4843"/>
                                      <a:gd name="T9" fmla="*/ 0 w 10008"/>
                                      <a:gd name="T10" fmla="+- 0 3591 3591"/>
                                      <a:gd name="T11" fmla="*/ 3591 h 4843"/>
                                      <a:gd name="T12" fmla="*/ 0 w 10008"/>
                                      <a:gd name="T13" fmla="+- 0 8433 3591"/>
                                      <a:gd name="T14" fmla="*/ 8433 h 4843"/>
                                    </a:gdLst>
                                    <a:ahLst/>
                                    <a:cxnLst>
                                      <a:cxn ang="0">
                                        <a:pos x="T0" y="T2"/>
                                      </a:cxn>
                                      <a:cxn ang="0">
                                        <a:pos x="T3" y="T5"/>
                                      </a:cxn>
                                      <a:cxn ang="0">
                                        <a:pos x="T6" y="T8"/>
                                      </a:cxn>
                                      <a:cxn ang="0">
                                        <a:pos x="T9" y="T11"/>
                                      </a:cxn>
                                      <a:cxn ang="0">
                                        <a:pos x="T12" y="T14"/>
                                      </a:cxn>
                                    </a:cxnLst>
                                    <a:rect l="0" t="0" r="r" b="b"/>
                                    <a:pathLst>
                                      <a:path w="10008" h="4843">
                                        <a:moveTo>
                                          <a:pt x="0" y="4842"/>
                                        </a:moveTo>
                                        <a:lnTo>
                                          <a:pt x="10008" y="4842"/>
                                        </a:lnTo>
                                        <a:lnTo>
                                          <a:pt x="10008" y="0"/>
                                        </a:lnTo>
                                        <a:lnTo>
                                          <a:pt x="0" y="0"/>
                                        </a:lnTo>
                                        <a:lnTo>
                                          <a:pt x="0" y="4842"/>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74" name="Group 48"/>
                                <wpg:cNvGrpSpPr>
                                  <a:grpSpLocks/>
                                </wpg:cNvGrpSpPr>
                                <wpg:grpSpPr bwMode="auto">
                                  <a:xfrm>
                                    <a:off x="0" y="8433"/>
                                    <a:ext cx="10008" cy="2849"/>
                                    <a:chOff x="0" y="8433"/>
                                    <a:chExt cx="10008" cy="2849"/>
                                  </a:xfrm>
                                </wpg:grpSpPr>
                                <wps:wsp>
                                  <wps:cNvPr id="275" name="Freeform 50"/>
                                  <wps:cNvSpPr>
                                    <a:spLocks/>
                                  </wps:cNvSpPr>
                                  <wps:spPr bwMode="auto">
                                    <a:xfrm>
                                      <a:off x="0" y="8433"/>
                                      <a:ext cx="10008" cy="2849"/>
                                    </a:xfrm>
                                    <a:custGeom>
                                      <a:avLst/>
                                      <a:gdLst>
                                        <a:gd name="T0" fmla="*/ 0 w 10008"/>
                                        <a:gd name="T1" fmla="+- 0 11282 8433"/>
                                        <a:gd name="T2" fmla="*/ 11282 h 2849"/>
                                        <a:gd name="T3" fmla="*/ 10008 w 10008"/>
                                        <a:gd name="T4" fmla="+- 0 11282 8433"/>
                                        <a:gd name="T5" fmla="*/ 11282 h 2849"/>
                                        <a:gd name="T6" fmla="*/ 10008 w 10008"/>
                                        <a:gd name="T7" fmla="+- 0 8433 8433"/>
                                        <a:gd name="T8" fmla="*/ 8433 h 2849"/>
                                        <a:gd name="T9" fmla="*/ 0 w 10008"/>
                                        <a:gd name="T10" fmla="+- 0 8433 8433"/>
                                        <a:gd name="T11" fmla="*/ 8433 h 2849"/>
                                        <a:gd name="T12" fmla="*/ 0 w 10008"/>
                                        <a:gd name="T13" fmla="+- 0 11282 8433"/>
                                        <a:gd name="T14" fmla="*/ 11282 h 2849"/>
                                      </a:gdLst>
                                      <a:ahLst/>
                                      <a:cxnLst>
                                        <a:cxn ang="0">
                                          <a:pos x="T0" y="T2"/>
                                        </a:cxn>
                                        <a:cxn ang="0">
                                          <a:pos x="T3" y="T5"/>
                                        </a:cxn>
                                        <a:cxn ang="0">
                                          <a:pos x="T6" y="T8"/>
                                        </a:cxn>
                                        <a:cxn ang="0">
                                          <a:pos x="T9" y="T11"/>
                                        </a:cxn>
                                        <a:cxn ang="0">
                                          <a:pos x="T12" y="T14"/>
                                        </a:cxn>
                                      </a:cxnLst>
                                      <a:rect l="0" t="0" r="r" b="b"/>
                                      <a:pathLst>
                                        <a:path w="10008" h="2849">
                                          <a:moveTo>
                                            <a:pt x="0" y="2849"/>
                                          </a:moveTo>
                                          <a:lnTo>
                                            <a:pt x="10008" y="2849"/>
                                          </a:lnTo>
                                          <a:lnTo>
                                            <a:pt x="10008" y="0"/>
                                          </a:lnTo>
                                          <a:lnTo>
                                            <a:pt x="0" y="0"/>
                                          </a:lnTo>
                                          <a:lnTo>
                                            <a:pt x="0" y="2849"/>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3" y="3756"/>
                                      <a:ext cx="10931" cy="7724"/>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page">
                        <wp14:pctWidth>0</wp14:pctWidth>
                      </wp14:sizeRelH>
                      <wp14:sizeRelV relativeFrom="page">
                        <wp14:pctHeight>0</wp14:pctHeight>
                      </wp14:sizeRelV>
                    </wp:anchor>
                  </w:drawing>
                </mc:Choice>
                <mc:Fallback>
                  <w:pict>
                    <v:group w14:anchorId="5819C229" id="Gruppieren 271" o:spid="_x0000_s1026" style="position:absolute;margin-left:508pt;margin-top:191pt;width:472pt;height:392.05pt;z-index:-251664384;mso-position-horizontal-relative:page;mso-position-vertical-relative:page" coordorigin=",3581" coordsize="10778,7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">
                      <v:group id="Group 47" o:spid="_x0000_s1027" style="position:absolute;top:3591;width:10008;height:4843" coordorigin=",3591" coordsize="10008,4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3mzscUAAADcAAAADwAAAGRycy9kb3ducmV2LnhtbESPT2vCQBTE7wW/w/IE&#10;b3WTSKtEVxFR6UEK/gHx9sg+k2D2bciuSfz23UKhx2FmfsMsVr2pREuNKy0riMcRCOLM6pJzBZfz&#10;7n0GwnlkjZVlUvAiB6vl4G2BqbYdH6k9+VwECLsUFRTe16mULivIoBvbmjh4d9sY9EE2udQNdgFu&#10;KplE0ac0WHJYKLCmTUHZ4/Q0CvYddutJvG0Pj/vmdTt/fF8PMSk1GvbrOQhPvf8P/7W/tIJkm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5s7HFAAAA3AAA&#10;AA8AAAAAAAAAAAAAAAAAqgIAAGRycy9kb3ducmV2LnhtbFBLBQYAAAAABAAEAPoAAACcAwAAAAA=&#10;">
                        <v:shape id="Freeform 51" o:spid="_x0000_s1028" style="position:absolute;top:3591;width:10008;height:4843;visibility:visible;mso-wrap-style:square;v-text-anchor:top" coordsize="10008,4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Sw6cMA&#10;AADcAAAADwAAAGRycy9kb3ducmV2LnhtbESPQWsCMRSE7wX/Q3iCt5pdhSpboxShUHsp2uL5dfPc&#10;LN28rEnU7L9vCgWPw8x8w6w2yXbiSj60jhWU0wIEce10y42Cr8/XxyWIEJE1do5JwUABNuvRwwor&#10;7W68p+shNiJDOFSowMTYV1KG2pDFMHU9cfZOzluMWfpGao+3DLednBXFk7TYcl4w2NPWUP1zuFgF&#10;rgwmDZ3fn4fSyPQtP3bvx5NSk3F6eQYRKcV7+L/9phXMFnP4O5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Sw6cMAAADcAAAADwAAAAAAAAAAAAAAAACYAgAAZHJzL2Rv&#10;d25yZXYueG1sUEsFBgAAAAAEAAQA9QAAAIgDAAAAAA==&#10;" path="m,4842r10008,l10008,,,,,4842xe" fillcolor="#fefefe" stroked="f">
                          <v:path arrowok="t" o:connecttype="custom" o:connectlocs="0,8433;10008,8433;10008,3591;0,3591;0,8433" o:connectangles="0,0,0,0,0"/>
                        </v:shape>
                        <v:group id="Group 48" o:spid="_x0000_s1029" style="position:absolute;top:8433;width:10008;height:2849" coordorigin=",8433" coordsize="10008,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yOXsUAAADcAAAADwAAAGRycy9kb3ducmV2LnhtbESPT2vCQBTE74LfYXmC&#10;t7qJf0t0FRGVHqRQLZTeHtlnEsy+Ddk1id++KxQ8DjPzG2a16UwpGqpdYVlBPIpAEKdWF5wp+L4c&#10;3t5BOI+ssbRMCh7kYLPu91aYaNvyFzVnn4kAYZeggtz7KpHSpTkZdCNbEQfvamuDPsg6k7rGNsBN&#10;KcdRNJcGCw4LOVa0yym9ne9GwbHFdjuJ983pdt09fi+zz59TTEoNB912CcJT51/h//aHVjBeTOF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cjl7FAAAA3AAA&#10;AA8AAAAAAAAAAAAAAAAAqgIAAGRycy9kb3ducmV2LnhtbFBLBQYAAAAABAAEAPoAAACcAwAAAAA=&#10;">
                          <v:shape id="Freeform 50" o:spid="_x0000_s1030" style="position:absolute;top:8433;width:10008;height:2849;visibility:visible;mso-wrap-style:square;v-text-anchor:top" coordsize="10008,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KMBsYA&#10;AADcAAAADwAAAGRycy9kb3ducmV2LnhtbESP3WrCQBSE74W+w3KE3jUbhdoaXUVbCqW1iD+gl4fs&#10;STY0ezZktxrf3hUKXg4z8w0znXe2FidqfeVYwSBJQRDnTldcKtjvPp5eQfiArLF2TAou5GE+e+hN&#10;MdPuzBs6bUMpIoR9hgpMCE0mpc8NWfSJa4ijV7jWYoiyLaVu8RzhtpbDNB1JixXHBYMNvRnKf7d/&#10;VoHTetT9fJuvw3i5fl8Vx9WgOOZKPfa7xQREoC7cw//tT61g+PIMtzPx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KMBsYAAADcAAAADwAAAAAAAAAAAAAAAACYAgAAZHJz&#10;L2Rvd25yZXYueG1sUEsFBgAAAAAEAAQA9QAAAIsDAAAAAA==&#10;" path="m,2849r10008,l10008,,,,,2849xe" fillcolor="#fefefe" stroked="f">
                            <v:path arrowok="t" o:connecttype="custom" o:connectlocs="0,11282;10008,11282;10008,8433;0,8433;0,11282" o:connectangles="0,0,0,0,0"/>
                          </v:shape>
                          <v:shape id="Picture 49" o:spid="_x0000_s1031" type="#_x0000_t75" style="position:absolute;left:-153;top:3756;width:10931;height:7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V1F3BAAAA3AAAAA8AAABkcnMvZG93bnJldi54bWxEj0FLxDAUhO8L/ofwBG+7qQWr1M2WIizo&#10;0daD3h7Nsy32vZQk29Z/bwTB4zAz3zDHauNJLeTD6MTA7SEDRdI5O0pv4K097x9AhYhicXJCBr4p&#10;QHW62h2xtG6VV1qa2KsEkVCigSHGudQ6dAMxhoObSZL36TxjTNL32npcE5wnnWdZoRlHSQsDzvQ0&#10;UPfVXNjAXV9/6IWpZX5v8qn264sUtTE311v9CCrSFv/Df+1nayC/L+D3TDoC+vQ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fV1F3BAAAA3AAAAA8AAAAAAAAAAAAAAAAAnwIA&#10;AGRycy9kb3ducmV2LnhtbFBLBQYAAAAABAAEAPcAAACNAwAAAAA=&#10;">
                            <v:imagedata r:id="rId59" o:title=""/>
                          </v:shape>
                        </v:group>
                      </v:group>
                      <w10:wrap anchorx="page" anchory="page"/>
                    </v:group>
                  </w:pict>
                </mc:Fallback>
              </mc:AlternateContent>
            </w:r>
            <w:r w:rsidR="005F5E0C" w:rsidRPr="0018286B">
              <w:rPr>
                <w:rFonts w:ascii="Times New Roman" w:hAnsi="Times New Roman" w:cs="Times New Roman"/>
                <w:noProof/>
                <w:sz w:val="24"/>
                <w:szCs w:val="24"/>
                <w:lang w:eastAsia="de-DE"/>
              </w:rPr>
              <mc:AlternateContent>
                <mc:Choice Requires="wpg">
                  <w:drawing>
                    <wp:anchor distT="0" distB="0" distL="114300" distR="114300" simplePos="0" relativeHeight="251649024" behindDoc="1" locked="0" layoutInCell="1" allowOverlap="1" wp14:anchorId="34E2C027" wp14:editId="79F27B25">
                      <wp:simplePos x="0" y="0"/>
                      <wp:positionH relativeFrom="page">
                        <wp:posOffset>6451600</wp:posOffset>
                      </wp:positionH>
                      <wp:positionV relativeFrom="page">
                        <wp:posOffset>2425700</wp:posOffset>
                      </wp:positionV>
                      <wp:extent cx="5994400" cy="4979035"/>
                      <wp:effectExtent l="38100" t="0" r="0" b="0"/>
                      <wp:wrapNone/>
                      <wp:docPr id="265" name="Gruppieren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0" cy="4979035"/>
                                <a:chOff x="0" y="3581"/>
                                <a:chExt cx="10778" cy="7900"/>
                              </a:xfrm>
                            </wpg:grpSpPr>
                            <wpg:grpSp>
                              <wpg:cNvPr id="266" name="Group 47"/>
                              <wpg:cNvGrpSpPr>
                                <a:grpSpLocks/>
                              </wpg:cNvGrpSpPr>
                              <wpg:grpSpPr bwMode="auto">
                                <a:xfrm>
                                  <a:off x="0" y="3591"/>
                                  <a:ext cx="10008" cy="4843"/>
                                  <a:chOff x="0" y="3591"/>
                                  <a:chExt cx="10008" cy="4843"/>
                                </a:xfrm>
                              </wpg:grpSpPr>
                              <wps:wsp>
                                <wps:cNvPr id="267" name="Freeform 51"/>
                                <wps:cNvSpPr>
                                  <a:spLocks/>
                                </wps:cNvSpPr>
                                <wps:spPr bwMode="auto">
                                  <a:xfrm>
                                    <a:off x="0" y="3591"/>
                                    <a:ext cx="10008" cy="4843"/>
                                  </a:xfrm>
                                  <a:custGeom>
                                    <a:avLst/>
                                    <a:gdLst>
                                      <a:gd name="T0" fmla="*/ 0 w 10008"/>
                                      <a:gd name="T1" fmla="+- 0 8433 3591"/>
                                      <a:gd name="T2" fmla="*/ 8433 h 4843"/>
                                      <a:gd name="T3" fmla="*/ 10008 w 10008"/>
                                      <a:gd name="T4" fmla="+- 0 8433 3591"/>
                                      <a:gd name="T5" fmla="*/ 8433 h 4843"/>
                                      <a:gd name="T6" fmla="*/ 10008 w 10008"/>
                                      <a:gd name="T7" fmla="+- 0 3591 3591"/>
                                      <a:gd name="T8" fmla="*/ 3591 h 4843"/>
                                      <a:gd name="T9" fmla="*/ 0 w 10008"/>
                                      <a:gd name="T10" fmla="+- 0 3591 3591"/>
                                      <a:gd name="T11" fmla="*/ 3591 h 4843"/>
                                      <a:gd name="T12" fmla="*/ 0 w 10008"/>
                                      <a:gd name="T13" fmla="+- 0 8433 3591"/>
                                      <a:gd name="T14" fmla="*/ 8433 h 4843"/>
                                    </a:gdLst>
                                    <a:ahLst/>
                                    <a:cxnLst>
                                      <a:cxn ang="0">
                                        <a:pos x="T0" y="T2"/>
                                      </a:cxn>
                                      <a:cxn ang="0">
                                        <a:pos x="T3" y="T5"/>
                                      </a:cxn>
                                      <a:cxn ang="0">
                                        <a:pos x="T6" y="T8"/>
                                      </a:cxn>
                                      <a:cxn ang="0">
                                        <a:pos x="T9" y="T11"/>
                                      </a:cxn>
                                      <a:cxn ang="0">
                                        <a:pos x="T12" y="T14"/>
                                      </a:cxn>
                                    </a:cxnLst>
                                    <a:rect l="0" t="0" r="r" b="b"/>
                                    <a:pathLst>
                                      <a:path w="10008" h="4843">
                                        <a:moveTo>
                                          <a:pt x="0" y="4842"/>
                                        </a:moveTo>
                                        <a:lnTo>
                                          <a:pt x="10008" y="4842"/>
                                        </a:lnTo>
                                        <a:lnTo>
                                          <a:pt x="10008" y="0"/>
                                        </a:lnTo>
                                        <a:lnTo>
                                          <a:pt x="0" y="0"/>
                                        </a:lnTo>
                                        <a:lnTo>
                                          <a:pt x="0" y="4842"/>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68" name="Group 48"/>
                                <wpg:cNvGrpSpPr>
                                  <a:grpSpLocks/>
                                </wpg:cNvGrpSpPr>
                                <wpg:grpSpPr bwMode="auto">
                                  <a:xfrm>
                                    <a:off x="0" y="8433"/>
                                    <a:ext cx="10008" cy="2849"/>
                                    <a:chOff x="0" y="8433"/>
                                    <a:chExt cx="10008" cy="2849"/>
                                  </a:xfrm>
                                </wpg:grpSpPr>
                                <wps:wsp>
                                  <wps:cNvPr id="269" name="Freeform 50"/>
                                  <wps:cNvSpPr>
                                    <a:spLocks/>
                                  </wps:cNvSpPr>
                                  <wps:spPr bwMode="auto">
                                    <a:xfrm>
                                      <a:off x="0" y="8433"/>
                                      <a:ext cx="10008" cy="2849"/>
                                    </a:xfrm>
                                    <a:custGeom>
                                      <a:avLst/>
                                      <a:gdLst>
                                        <a:gd name="T0" fmla="*/ 0 w 10008"/>
                                        <a:gd name="T1" fmla="+- 0 11282 8433"/>
                                        <a:gd name="T2" fmla="*/ 11282 h 2849"/>
                                        <a:gd name="T3" fmla="*/ 10008 w 10008"/>
                                        <a:gd name="T4" fmla="+- 0 11282 8433"/>
                                        <a:gd name="T5" fmla="*/ 11282 h 2849"/>
                                        <a:gd name="T6" fmla="*/ 10008 w 10008"/>
                                        <a:gd name="T7" fmla="+- 0 8433 8433"/>
                                        <a:gd name="T8" fmla="*/ 8433 h 2849"/>
                                        <a:gd name="T9" fmla="*/ 0 w 10008"/>
                                        <a:gd name="T10" fmla="+- 0 8433 8433"/>
                                        <a:gd name="T11" fmla="*/ 8433 h 2849"/>
                                        <a:gd name="T12" fmla="*/ 0 w 10008"/>
                                        <a:gd name="T13" fmla="+- 0 11282 8433"/>
                                        <a:gd name="T14" fmla="*/ 11282 h 2849"/>
                                      </a:gdLst>
                                      <a:ahLst/>
                                      <a:cxnLst>
                                        <a:cxn ang="0">
                                          <a:pos x="T0" y="T2"/>
                                        </a:cxn>
                                        <a:cxn ang="0">
                                          <a:pos x="T3" y="T5"/>
                                        </a:cxn>
                                        <a:cxn ang="0">
                                          <a:pos x="T6" y="T8"/>
                                        </a:cxn>
                                        <a:cxn ang="0">
                                          <a:pos x="T9" y="T11"/>
                                        </a:cxn>
                                        <a:cxn ang="0">
                                          <a:pos x="T12" y="T14"/>
                                        </a:cxn>
                                      </a:cxnLst>
                                      <a:rect l="0" t="0" r="r" b="b"/>
                                      <a:pathLst>
                                        <a:path w="10008" h="2849">
                                          <a:moveTo>
                                            <a:pt x="0" y="2849"/>
                                          </a:moveTo>
                                          <a:lnTo>
                                            <a:pt x="10008" y="2849"/>
                                          </a:lnTo>
                                          <a:lnTo>
                                            <a:pt x="10008" y="0"/>
                                          </a:lnTo>
                                          <a:lnTo>
                                            <a:pt x="0" y="0"/>
                                          </a:lnTo>
                                          <a:lnTo>
                                            <a:pt x="0" y="2849"/>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3" y="3756"/>
                                      <a:ext cx="10931" cy="7724"/>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page">
                        <wp14:pctWidth>0</wp14:pctWidth>
                      </wp14:sizeRelH>
                      <wp14:sizeRelV relativeFrom="page">
                        <wp14:pctHeight>0</wp14:pctHeight>
                      </wp14:sizeRelV>
                    </wp:anchor>
                  </w:drawing>
                </mc:Choice>
                <mc:Fallback>
                  <w:pict>
                    <v:group w14:anchorId="1E4B061A" id="Gruppieren 265" o:spid="_x0000_s1026" style="position:absolute;margin-left:508pt;margin-top:191pt;width:472pt;height:392.05pt;z-index:-251667456;mso-position-horizontal-relative:page;mso-position-vertical-relative:page" coordorigin=",3581" coordsize="10778,7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">
                      <v:group id="Group 47" o:spid="_x0000_s1027" style="position:absolute;top:3591;width:10008;height:4843" coordorigin=",3591" coordsize="10008,4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51" o:spid="_x0000_s1028" style="position:absolute;top:3591;width:10008;height:4843;visibility:visible;mso-wrap-style:square;v-text-anchor:top" coordsize="10008,4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YgN8MA&#10;AADcAAAADwAAAGRycy9kb3ducmV2LnhtbESPQWsCMRSE74L/ITzBm2bXgy1boxRBUC9FW3p+3Tw3&#10;SzcvaxI1+++bQqHHYWa+YVabZDtxJx9axwrKeQGCuHa65UbBx/tu9gwiRGSNnWNSMFCAzXo8WmGl&#10;3YNPdD/HRmQIhwoVmBj7SspQG7IY5q4nzt7FeYsxS99I7fGR4baTi6JYSost5wWDPW0N1d/nm1Xg&#10;ymDS0PnTdSiNTF/y7XD8vCg1naTXFxCRUvwP/7X3WsFi+QS/Z/IR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YgN8MAAADcAAAADwAAAAAAAAAAAAAAAACYAgAAZHJzL2Rv&#10;d25yZXYueG1sUEsFBgAAAAAEAAQA9QAAAIgDAAAAAA==&#10;" path="m,4842r10008,l10008,,,,,4842xe" fillcolor="#fefefe" stroked="f">
                          <v:path arrowok="t" o:connecttype="custom" o:connectlocs="0,8433;10008,8433;10008,3591;0,3591;0,8433" o:connectangles="0,0,0,0,0"/>
                        </v:shape>
                        <v:group id="Group 48" o:spid="_x0000_s1029" style="position:absolute;top:8433;width:10008;height:2849" coordorigin=",8433" coordsize="10008,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gShsMAAADcAAAADwAAAGRycy9kb3ducmV2LnhtbERPTWvCQBC9F/oflhF6&#10;q5tYDBJdg0gtPQShKpTehuyYhGRnQ3ZN4r93D0KPj/e9ySbTioF6V1tWEM8jEMSF1TWXCi7nw/sK&#10;hPPIGlvLpOBODrLt68sGU21H/qHh5EsRQtilqKDyvkuldEVFBt3cdsSBu9reoA+wL6XucQzhppWL&#10;KEqkwZpDQ4Ud7SsqmtPNKPgacdx9xJ9D3lz397/z8vibx6TU22zarUF4mvy/+On+1goWSVgb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SBKGwwAAANwAAAAP&#10;AAAAAAAAAAAAAAAAAKoCAABkcnMvZG93bnJldi54bWxQSwUGAAAAAAQABAD6AAAAmgMAAAAA&#10;">
                          <v:shape id="Freeform 50" o:spid="_x0000_s1030" style="position:absolute;top:8433;width:10008;height:2849;visibility:visible;mso-wrap-style:square;v-text-anchor:top" coordsize="10008,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Q3sYA&#10;AADcAAAADwAAAGRycy9kb3ducmV2LnhtbESPQWvCQBSE7wX/w/KE3upGD0Gjm1AVoVRLqRbq8ZF9&#10;yYZm34bsVuO/dwuFHoeZ+YZZFYNtxYV63zhWMJ0kIIhLpxuuFXyedk9zED4ga2wdk4IbeSjy0cMK&#10;M+2u/EGXY6hFhLDPUIEJocuk9KUhi37iOuLoVa63GKLsa6l7vEa4beUsSVJpseG4YLCjjaHy+/hj&#10;FTit0+Ftb16/Fuv37aE6H6bVuVTqcTw8L0EEGsJ/+K/9ohXM0gX8nolHQO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YQ3sYAAADcAAAADwAAAAAAAAAAAAAAAACYAgAAZHJz&#10;L2Rvd25yZXYueG1sUEsFBgAAAAAEAAQA9QAAAIsDAAAAAA==&#10;" path="m,2849r10008,l10008,,,,,2849xe" fillcolor="#fefefe" stroked="f">
                            <v:path arrowok="t" o:connecttype="custom" o:connectlocs="0,11282;10008,11282;10008,8433;0,8433;0,11282" o:connectangles="0,0,0,0,0"/>
                          </v:shape>
                          <v:shape id="Picture 49" o:spid="_x0000_s1031" type="#_x0000_t75" style="position:absolute;left:-153;top:3756;width:10931;height:7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w6bK/AAAA3AAAAA8AAABkcnMvZG93bnJldi54bWxET01rwkAQvRf8D8sIvdWNgVqJrhKEQnts&#10;7EFvQ3ZMgpnZsLsm6b/vHgo9Pt73/jhzr0byoXNiYL3KQJHUznbSGPg+v79sQYWIYrF3QgZ+KMDx&#10;sHjaY2HdJF80VrFRKURCgQbaGIdC61C3xBhWbiBJ3M15xpigb7T1OKVw7nWeZRvN2ElqaHGgU0v1&#10;vXqwgdemvOqR6cx8qfK+9NOnbEpjnpdzuQMVaY7/4j/3hzWQv6X56Uw6Avrw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cOmyvwAAANwAAAAPAAAAAAAAAAAAAAAAAJ8CAABk&#10;cnMvZG93bnJldi54bWxQSwUGAAAAAAQABAD3AAAAiwMAAAAA&#10;">
                            <v:imagedata r:id="rId59" o:title=""/>
                          </v:shape>
                        </v:group>
                      </v:group>
                      <w10:wrap anchorx="page" anchory="page"/>
                    </v:group>
                  </w:pict>
                </mc:Fallback>
              </mc:AlternateContent>
            </w:r>
            <w:r w:rsidR="005F5E0C" w:rsidRPr="0018286B">
              <w:rPr>
                <w:rFonts w:ascii="Times New Roman" w:hAnsi="Times New Roman" w:cs="Times New Roman"/>
                <w:noProof/>
                <w:sz w:val="24"/>
                <w:szCs w:val="24"/>
                <w:lang w:eastAsia="de-DE"/>
              </w:rPr>
              <mc:AlternateContent>
                <mc:Choice Requires="wpg">
                  <w:drawing>
                    <wp:anchor distT="0" distB="0" distL="114300" distR="114300" simplePos="0" relativeHeight="251648000" behindDoc="1" locked="0" layoutInCell="1" allowOverlap="1" wp14:anchorId="666B389E" wp14:editId="3A68011B">
                      <wp:simplePos x="0" y="0"/>
                      <wp:positionH relativeFrom="page">
                        <wp:posOffset>6451600</wp:posOffset>
                      </wp:positionH>
                      <wp:positionV relativeFrom="page">
                        <wp:posOffset>2425700</wp:posOffset>
                      </wp:positionV>
                      <wp:extent cx="5994400" cy="4979035"/>
                      <wp:effectExtent l="38100" t="0" r="0" b="0"/>
                      <wp:wrapNone/>
                      <wp:docPr id="73" name="Gruppieren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4400" cy="4979035"/>
                                <a:chOff x="0" y="3581"/>
                                <a:chExt cx="10778" cy="7900"/>
                              </a:xfrm>
                            </wpg:grpSpPr>
                            <wpg:grpSp>
                              <wpg:cNvPr id="74" name="Group 47"/>
                              <wpg:cNvGrpSpPr>
                                <a:grpSpLocks/>
                              </wpg:cNvGrpSpPr>
                              <wpg:grpSpPr bwMode="auto">
                                <a:xfrm>
                                  <a:off x="0" y="3591"/>
                                  <a:ext cx="10008" cy="4843"/>
                                  <a:chOff x="0" y="3591"/>
                                  <a:chExt cx="10008" cy="4843"/>
                                </a:xfrm>
                              </wpg:grpSpPr>
                              <wps:wsp>
                                <wps:cNvPr id="75" name="Freeform 51"/>
                                <wps:cNvSpPr>
                                  <a:spLocks/>
                                </wps:cNvSpPr>
                                <wps:spPr bwMode="auto">
                                  <a:xfrm>
                                    <a:off x="0" y="3591"/>
                                    <a:ext cx="10008" cy="4843"/>
                                  </a:xfrm>
                                  <a:custGeom>
                                    <a:avLst/>
                                    <a:gdLst>
                                      <a:gd name="T0" fmla="*/ 0 w 10008"/>
                                      <a:gd name="T1" fmla="+- 0 8433 3591"/>
                                      <a:gd name="T2" fmla="*/ 8433 h 4843"/>
                                      <a:gd name="T3" fmla="*/ 10008 w 10008"/>
                                      <a:gd name="T4" fmla="+- 0 8433 3591"/>
                                      <a:gd name="T5" fmla="*/ 8433 h 4843"/>
                                      <a:gd name="T6" fmla="*/ 10008 w 10008"/>
                                      <a:gd name="T7" fmla="+- 0 3591 3591"/>
                                      <a:gd name="T8" fmla="*/ 3591 h 4843"/>
                                      <a:gd name="T9" fmla="*/ 0 w 10008"/>
                                      <a:gd name="T10" fmla="+- 0 3591 3591"/>
                                      <a:gd name="T11" fmla="*/ 3591 h 4843"/>
                                      <a:gd name="T12" fmla="*/ 0 w 10008"/>
                                      <a:gd name="T13" fmla="+- 0 8433 3591"/>
                                      <a:gd name="T14" fmla="*/ 8433 h 4843"/>
                                    </a:gdLst>
                                    <a:ahLst/>
                                    <a:cxnLst>
                                      <a:cxn ang="0">
                                        <a:pos x="T0" y="T2"/>
                                      </a:cxn>
                                      <a:cxn ang="0">
                                        <a:pos x="T3" y="T5"/>
                                      </a:cxn>
                                      <a:cxn ang="0">
                                        <a:pos x="T6" y="T8"/>
                                      </a:cxn>
                                      <a:cxn ang="0">
                                        <a:pos x="T9" y="T11"/>
                                      </a:cxn>
                                      <a:cxn ang="0">
                                        <a:pos x="T12" y="T14"/>
                                      </a:cxn>
                                    </a:cxnLst>
                                    <a:rect l="0" t="0" r="r" b="b"/>
                                    <a:pathLst>
                                      <a:path w="10008" h="4843">
                                        <a:moveTo>
                                          <a:pt x="0" y="4842"/>
                                        </a:moveTo>
                                        <a:lnTo>
                                          <a:pt x="10008" y="4842"/>
                                        </a:lnTo>
                                        <a:lnTo>
                                          <a:pt x="10008" y="0"/>
                                        </a:lnTo>
                                        <a:lnTo>
                                          <a:pt x="0" y="0"/>
                                        </a:lnTo>
                                        <a:lnTo>
                                          <a:pt x="0" y="4842"/>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6" name="Group 48"/>
                                <wpg:cNvGrpSpPr>
                                  <a:grpSpLocks/>
                                </wpg:cNvGrpSpPr>
                                <wpg:grpSpPr bwMode="auto">
                                  <a:xfrm>
                                    <a:off x="0" y="8433"/>
                                    <a:ext cx="10008" cy="2849"/>
                                    <a:chOff x="0" y="8433"/>
                                    <a:chExt cx="10008" cy="2849"/>
                                  </a:xfrm>
                                </wpg:grpSpPr>
                                <wps:wsp>
                                  <wps:cNvPr id="77" name="Freeform 50"/>
                                  <wps:cNvSpPr>
                                    <a:spLocks/>
                                  </wps:cNvSpPr>
                                  <wps:spPr bwMode="auto">
                                    <a:xfrm>
                                      <a:off x="0" y="8433"/>
                                      <a:ext cx="10008" cy="2849"/>
                                    </a:xfrm>
                                    <a:custGeom>
                                      <a:avLst/>
                                      <a:gdLst>
                                        <a:gd name="T0" fmla="*/ 0 w 10008"/>
                                        <a:gd name="T1" fmla="+- 0 11282 8433"/>
                                        <a:gd name="T2" fmla="*/ 11282 h 2849"/>
                                        <a:gd name="T3" fmla="*/ 10008 w 10008"/>
                                        <a:gd name="T4" fmla="+- 0 11282 8433"/>
                                        <a:gd name="T5" fmla="*/ 11282 h 2849"/>
                                        <a:gd name="T6" fmla="*/ 10008 w 10008"/>
                                        <a:gd name="T7" fmla="+- 0 8433 8433"/>
                                        <a:gd name="T8" fmla="*/ 8433 h 2849"/>
                                        <a:gd name="T9" fmla="*/ 0 w 10008"/>
                                        <a:gd name="T10" fmla="+- 0 8433 8433"/>
                                        <a:gd name="T11" fmla="*/ 8433 h 2849"/>
                                        <a:gd name="T12" fmla="*/ 0 w 10008"/>
                                        <a:gd name="T13" fmla="+- 0 11282 8433"/>
                                        <a:gd name="T14" fmla="*/ 11282 h 2849"/>
                                      </a:gdLst>
                                      <a:ahLst/>
                                      <a:cxnLst>
                                        <a:cxn ang="0">
                                          <a:pos x="T0" y="T2"/>
                                        </a:cxn>
                                        <a:cxn ang="0">
                                          <a:pos x="T3" y="T5"/>
                                        </a:cxn>
                                        <a:cxn ang="0">
                                          <a:pos x="T6" y="T8"/>
                                        </a:cxn>
                                        <a:cxn ang="0">
                                          <a:pos x="T9" y="T11"/>
                                        </a:cxn>
                                        <a:cxn ang="0">
                                          <a:pos x="T12" y="T14"/>
                                        </a:cxn>
                                      </a:cxnLst>
                                      <a:rect l="0" t="0" r="r" b="b"/>
                                      <a:pathLst>
                                        <a:path w="10008" h="2849">
                                          <a:moveTo>
                                            <a:pt x="0" y="2849"/>
                                          </a:moveTo>
                                          <a:lnTo>
                                            <a:pt x="10008" y="2849"/>
                                          </a:lnTo>
                                          <a:lnTo>
                                            <a:pt x="10008" y="0"/>
                                          </a:lnTo>
                                          <a:lnTo>
                                            <a:pt x="0" y="0"/>
                                          </a:lnTo>
                                          <a:lnTo>
                                            <a:pt x="0" y="2849"/>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53" y="3756"/>
                                      <a:ext cx="10931" cy="7724"/>
                                    </a:xfrm>
                                    <a:prstGeom prst="rect">
                                      <a:avLst/>
                                    </a:prstGeom>
                                    <a:noFill/>
                                    <a:extLst>
                                      <a:ext uri="{909E8E84-426E-40DD-AFC4-6F175D3DCCD1}">
                                        <a14:hiddenFill xmlns:a14="http://schemas.microsoft.com/office/drawing/2010/main">
                                          <a:solidFill>
                                            <a:srgbClr val="FFFFFF"/>
                                          </a:solidFill>
                                        </a14:hiddenFill>
                                      </a:ext>
                                    </a:extLst>
                                  </pic:spPr>
                                </pic:pic>
                              </wpg:grpSp>
                            </wpg:grpSp>
                          </wpg:wgp>
                        </a:graphicData>
                      </a:graphic>
                      <wp14:sizeRelH relativeFrom="page">
                        <wp14:pctWidth>0</wp14:pctWidth>
                      </wp14:sizeRelH>
                      <wp14:sizeRelV relativeFrom="page">
                        <wp14:pctHeight>0</wp14:pctHeight>
                      </wp14:sizeRelV>
                    </wp:anchor>
                  </w:drawing>
                </mc:Choice>
                <mc:Fallback>
                  <w:pict>
                    <v:group w14:anchorId="7109F7CD" id="Gruppieren 73" o:spid="_x0000_s1026" style="position:absolute;margin-left:508pt;margin-top:191pt;width:472pt;height:392.05pt;z-index:-251668480;mso-position-horizontal-relative:page;mso-position-vertical-relative:page" coordorigin=",3581" coordsize="10778,7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">
                      <v:group id="Group 47" o:spid="_x0000_s1027" style="position:absolute;top:3591;width:10008;height:4843" coordorigin=",3591" coordsize="10008,4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Freeform 51" o:spid="_x0000_s1028" style="position:absolute;top:3591;width:10008;height:4843;visibility:visible;mso-wrap-style:square;v-text-anchor:top" coordsize="10008,4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driMIA&#10;AADbAAAADwAAAGRycy9kb3ducmV2LnhtbESPQWsCMRSE74L/IbxCb5rdQmtZjVKEQttLUYvn5+a5&#10;Wdy8bJNUs/++EQSPw8x8wyxWyXbiTD60jhWU0wIEce10y42Cn9375BVEiMgaO8ekYKAAq+V4tMBK&#10;uwtv6LyNjcgQDhUqMDH2lZShNmQxTF1PnL2j8xZjlr6R2uMlw20nn4riRVpsOS8Y7GltqD5t/6wC&#10;VwaThs5vfofSyHSQ359f+6NSjw/pbQ4iUor38K39oRXMnuH6Jf8A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2uIwgAAANsAAAAPAAAAAAAAAAAAAAAAAJgCAABkcnMvZG93&#10;bnJldi54bWxQSwUGAAAAAAQABAD1AAAAhwMAAAAA&#10;" path="m,4842r10008,l10008,,,,,4842xe" fillcolor="#fefefe" stroked="f">
                          <v:path arrowok="t" o:connecttype="custom" o:connectlocs="0,8433;10008,8433;10008,3591;0,3591;0,8433" o:connectangles="0,0,0,0,0"/>
                        </v:shape>
                        <v:group id="Group 48" o:spid="_x0000_s1029" style="position:absolute;top:8433;width:10008;height:2849" coordorigin=",8433" coordsize="10008,2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shape id="Freeform 50" o:spid="_x0000_s1030" style="position:absolute;top:8433;width:10008;height:2849;visibility:visible;mso-wrap-style:square;v-text-anchor:top" coordsize="10008,28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DZcUA&#10;AADbAAAADwAAAGRycy9kb3ducmV2LnhtbESPT2vCQBTE70K/w/IKvenGHtRGN6F/KIhVpLagx0f2&#10;JRuafRuyq8Zv3xUEj8PM/IZZ5L1txIk6XztWMB4lIIgLp2uuFPz+fA5nIHxA1tg4JgUX8pBnD4MF&#10;ptqd+ZtOu1CJCGGfogITQptK6QtDFv3ItcTRK11nMUTZVVJ3eI5w28jnJJlIizXHBYMtvRsq/nZH&#10;q8BpPek3X2a1f3nbfqzLw3pcHgqlnh771zmIQH24h2/tpVYwncL1S/wBM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4NlxQAAANsAAAAPAAAAAAAAAAAAAAAAAJgCAABkcnMv&#10;ZG93bnJldi54bWxQSwUGAAAAAAQABAD1AAAAigMAAAAA&#10;" path="m,2849r10008,l10008,,,,,2849xe" fillcolor="#fefefe" stroked="f">
                            <v:path arrowok="t" o:connecttype="custom" o:connectlocs="0,11282;10008,11282;10008,8433;0,8433;0,11282" o:connectangles="0,0,0,0,0"/>
                          </v:shape>
                          <v:shape id="Picture 49" o:spid="_x0000_s1031" type="#_x0000_t75" style="position:absolute;left:-153;top:3756;width:10931;height:7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RrAi+AAAA2wAAAA8AAABkcnMvZG93bnJldi54bWxET01rwkAQvRf8D8sI3uqmglZSVwlCoR6N&#10;PehtyE6T0Mxs2F2T+O/dQ6HHx/veHSbu1EA+tE4MvC0zUCSVs63UBr4vn69bUCGiWOyckIEHBTjs&#10;Zy87zK0b5UxDGWuVQiTkaKCJsc+1DlVDjGHpepLE/TjPGBP0tbYexxTOnV5l2UYztpIaGuzp2FD1&#10;W97ZwLoubnpgujBfy1VX+PEkm8KYxXwqPkBFmuK/+M/9ZQ28p7HpS/oBev8E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2RrAi+AAAA2wAAAA8AAAAAAAAAAAAAAAAAnwIAAGRy&#10;cy9kb3ducmV2LnhtbFBLBQYAAAAABAAEAPcAAACKAwAAAAA=&#10;">
                            <v:imagedata r:id="rId59" o:title=""/>
                          </v:shape>
                        </v:group>
                      </v:group>
                      <w10:wrap anchorx="page" anchory="page"/>
                    </v:group>
                  </w:pict>
                </mc:Fallback>
              </mc:AlternateContent>
            </w:r>
          </w:p>
        </w:tc>
      </w:tr>
    </w:tbl>
    <w:tbl>
      <w:tblPr>
        <w:tblStyle w:val="Tabellenraster4"/>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F5E0C" w:rsidTr="005F5E0C">
        <w:trPr>
          <w:trHeight w:hRule="exact" w:val="397"/>
        </w:trPr>
        <w:tc>
          <w:tcPr>
            <w:tcW w:w="236" w:type="dxa"/>
            <w:vAlign w:val="center"/>
          </w:tcPr>
          <w:p w:rsidR="005F5E0C" w:rsidRDefault="005F5E0C" w:rsidP="005F5E0C">
            <w:pPr>
              <w:jc w:val="center"/>
            </w:pPr>
          </w:p>
          <w:p w:rsidR="005239E3" w:rsidRDefault="005239E3" w:rsidP="005F5E0C">
            <w:pPr>
              <w:jc w:val="center"/>
            </w:pPr>
          </w:p>
          <w:p w:rsidR="005239E3" w:rsidRDefault="005239E3" w:rsidP="005F5E0C">
            <w:pPr>
              <w:jc w:val="center"/>
            </w:pPr>
          </w:p>
        </w:tc>
        <w:tc>
          <w:tcPr>
            <w:tcW w:w="4740" w:type="dxa"/>
            <w:vMerge w:val="restart"/>
            <w:vAlign w:val="center"/>
          </w:tcPr>
          <w:p w:rsidR="005F5E0C" w:rsidRDefault="005F5E0C" w:rsidP="005F5E0C">
            <w:pPr>
              <w:jc w:val="center"/>
              <w:rPr>
                <w:rFonts w:ascii="Times New Roman" w:hAnsi="Times New Roman" w:cs="Times New Roman"/>
                <w:b/>
                <w:sz w:val="52"/>
                <w:szCs w:val="52"/>
              </w:rPr>
            </w:pPr>
          </w:p>
          <w:p w:rsidR="006944DF" w:rsidRDefault="006944DF" w:rsidP="005F5E0C">
            <w:pPr>
              <w:jc w:val="center"/>
              <w:rPr>
                <w:rFonts w:ascii="Times New Roman" w:hAnsi="Times New Roman" w:cs="Times New Roman"/>
                <w:b/>
                <w:sz w:val="52"/>
                <w:szCs w:val="52"/>
              </w:rPr>
            </w:pPr>
          </w:p>
          <w:p w:rsidR="00441162" w:rsidRDefault="00441162" w:rsidP="005F5E0C">
            <w:pPr>
              <w:jc w:val="center"/>
              <w:rPr>
                <w:rFonts w:ascii="Times New Roman" w:hAnsi="Times New Roman" w:cs="Times New Roman"/>
                <w:b/>
                <w:sz w:val="52"/>
                <w:szCs w:val="52"/>
              </w:rPr>
            </w:pPr>
          </w:p>
          <w:p w:rsidR="00441162" w:rsidRPr="00CD394A" w:rsidRDefault="00441162" w:rsidP="005F5E0C">
            <w:pPr>
              <w:jc w:val="center"/>
              <w:rPr>
                <w:rFonts w:ascii="Times New Roman" w:hAnsi="Times New Roman" w:cs="Times New Roman"/>
                <w:b/>
                <w:sz w:val="52"/>
                <w:szCs w:val="52"/>
              </w:rPr>
            </w:pPr>
          </w:p>
        </w:tc>
        <w:tc>
          <w:tcPr>
            <w:tcW w:w="2976" w:type="dxa"/>
            <w:vAlign w:val="center"/>
          </w:tcPr>
          <w:p w:rsidR="005F5E0C" w:rsidRDefault="005F5E0C" w:rsidP="005F5E0C">
            <w:pPr>
              <w:jc w:val="center"/>
            </w:pPr>
          </w:p>
        </w:tc>
        <w:tc>
          <w:tcPr>
            <w:tcW w:w="7797" w:type="dxa"/>
            <w:vMerge w:val="restart"/>
          </w:tcPr>
          <w:p w:rsidR="00441162" w:rsidRDefault="00441162" w:rsidP="005F5E0C">
            <w:pPr>
              <w:jc w:val="right"/>
              <w:rPr>
                <w:noProof/>
                <w:lang w:eastAsia="de-DE"/>
              </w:rPr>
            </w:pPr>
          </w:p>
          <w:p w:rsidR="005F5E0C" w:rsidRDefault="005F5E0C" w:rsidP="005F5E0C">
            <w:pPr>
              <w:jc w:val="right"/>
              <w:rPr>
                <w:noProof/>
                <w:lang w:eastAsia="de-DE"/>
              </w:rPr>
            </w:pPr>
            <w:r>
              <w:rPr>
                <w:noProof/>
                <w:lang w:eastAsia="de-DE"/>
              </w:rPr>
              <w:lastRenderedPageBreak/>
              <w:drawing>
                <wp:inline distT="0" distB="0" distL="0" distR="0" wp14:anchorId="2D3EF8C0" wp14:editId="63D9B3EA">
                  <wp:extent cx="4271962" cy="614363"/>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239E3" w:rsidTr="005F5E0C">
        <w:trPr>
          <w:trHeight w:hRule="exact" w:val="397"/>
        </w:trPr>
        <w:tc>
          <w:tcPr>
            <w:tcW w:w="236" w:type="dxa"/>
            <w:vAlign w:val="center"/>
          </w:tcPr>
          <w:p w:rsidR="005239E3" w:rsidRDefault="005239E3" w:rsidP="005F5E0C">
            <w:pPr>
              <w:jc w:val="center"/>
            </w:pPr>
          </w:p>
        </w:tc>
        <w:tc>
          <w:tcPr>
            <w:tcW w:w="4740" w:type="dxa"/>
            <w:vMerge/>
            <w:vAlign w:val="center"/>
          </w:tcPr>
          <w:p w:rsidR="005239E3" w:rsidRDefault="005239E3" w:rsidP="005F5E0C">
            <w:pPr>
              <w:jc w:val="center"/>
              <w:rPr>
                <w:rFonts w:ascii="Times New Roman" w:hAnsi="Times New Roman" w:cs="Times New Roman"/>
                <w:b/>
                <w:sz w:val="52"/>
                <w:szCs w:val="52"/>
              </w:rPr>
            </w:pPr>
          </w:p>
        </w:tc>
        <w:tc>
          <w:tcPr>
            <w:tcW w:w="2976" w:type="dxa"/>
            <w:vAlign w:val="center"/>
          </w:tcPr>
          <w:p w:rsidR="005239E3" w:rsidRDefault="005239E3" w:rsidP="005F5E0C">
            <w:pPr>
              <w:jc w:val="center"/>
            </w:pPr>
          </w:p>
        </w:tc>
        <w:tc>
          <w:tcPr>
            <w:tcW w:w="7797" w:type="dxa"/>
            <w:vMerge/>
          </w:tcPr>
          <w:p w:rsidR="005239E3" w:rsidRDefault="005239E3" w:rsidP="005F5E0C">
            <w:pPr>
              <w:jc w:val="right"/>
              <w:rPr>
                <w:noProof/>
                <w:lang w:eastAsia="de-DE"/>
              </w:rPr>
            </w:pPr>
          </w:p>
        </w:tc>
      </w:tr>
      <w:tr w:rsidR="00ED66BE" w:rsidTr="005F5E0C">
        <w:trPr>
          <w:trHeight w:hRule="exact" w:val="397"/>
        </w:trPr>
        <w:tc>
          <w:tcPr>
            <w:tcW w:w="236" w:type="dxa"/>
            <w:vAlign w:val="center"/>
          </w:tcPr>
          <w:p w:rsidR="00ED66BE" w:rsidRDefault="00ED66BE" w:rsidP="005F5E0C">
            <w:pPr>
              <w:jc w:val="center"/>
            </w:pPr>
          </w:p>
        </w:tc>
        <w:tc>
          <w:tcPr>
            <w:tcW w:w="4740" w:type="dxa"/>
            <w:vMerge/>
            <w:vAlign w:val="center"/>
          </w:tcPr>
          <w:p w:rsidR="00ED66BE" w:rsidRDefault="00ED66BE" w:rsidP="005F5E0C">
            <w:pPr>
              <w:jc w:val="center"/>
              <w:rPr>
                <w:rFonts w:ascii="Times New Roman" w:hAnsi="Times New Roman" w:cs="Times New Roman"/>
                <w:b/>
                <w:sz w:val="52"/>
                <w:szCs w:val="52"/>
              </w:rPr>
            </w:pPr>
          </w:p>
        </w:tc>
        <w:tc>
          <w:tcPr>
            <w:tcW w:w="2976" w:type="dxa"/>
            <w:vAlign w:val="center"/>
          </w:tcPr>
          <w:p w:rsidR="00ED66BE" w:rsidRDefault="00ED66BE" w:rsidP="005F5E0C">
            <w:pPr>
              <w:jc w:val="center"/>
            </w:pPr>
          </w:p>
        </w:tc>
        <w:tc>
          <w:tcPr>
            <w:tcW w:w="7797" w:type="dxa"/>
            <w:vMerge/>
          </w:tcPr>
          <w:p w:rsidR="00ED66BE" w:rsidRDefault="00ED66BE" w:rsidP="005F5E0C">
            <w:pPr>
              <w:jc w:val="right"/>
              <w:rPr>
                <w:noProof/>
                <w:lang w:eastAsia="de-DE"/>
              </w:rPr>
            </w:pPr>
          </w:p>
        </w:tc>
      </w:tr>
      <w:tr w:rsidR="005F5E0C" w:rsidTr="005F5E0C">
        <w:trPr>
          <w:trHeight w:hRule="exact" w:val="170"/>
        </w:trPr>
        <w:tc>
          <w:tcPr>
            <w:tcW w:w="236" w:type="dxa"/>
            <w:shd w:val="clear" w:color="auto" w:fill="FF0000"/>
            <w:vAlign w:val="center"/>
          </w:tcPr>
          <w:p w:rsidR="005F5E0C" w:rsidRDefault="005F5E0C" w:rsidP="005F5E0C">
            <w:pPr>
              <w:jc w:val="center"/>
            </w:pPr>
          </w:p>
        </w:tc>
        <w:tc>
          <w:tcPr>
            <w:tcW w:w="4740" w:type="dxa"/>
            <w:vMerge/>
            <w:vAlign w:val="center"/>
          </w:tcPr>
          <w:p w:rsidR="005F5E0C" w:rsidRDefault="005F5E0C" w:rsidP="005F5E0C">
            <w:pPr>
              <w:jc w:val="center"/>
            </w:pPr>
          </w:p>
        </w:tc>
        <w:tc>
          <w:tcPr>
            <w:tcW w:w="2976" w:type="dxa"/>
            <w:shd w:val="clear" w:color="auto" w:fill="FF0000"/>
            <w:vAlign w:val="center"/>
          </w:tcPr>
          <w:p w:rsidR="005F5E0C" w:rsidRDefault="005F5E0C" w:rsidP="005F5E0C">
            <w:pPr>
              <w:jc w:val="center"/>
            </w:pPr>
          </w:p>
          <w:p w:rsidR="005239E3" w:rsidRDefault="005239E3" w:rsidP="005F5E0C">
            <w:pPr>
              <w:jc w:val="center"/>
            </w:pPr>
          </w:p>
        </w:tc>
        <w:tc>
          <w:tcPr>
            <w:tcW w:w="7797" w:type="dxa"/>
            <w:vMerge/>
          </w:tcPr>
          <w:p w:rsidR="005F5E0C" w:rsidRDefault="005F5E0C" w:rsidP="005F5E0C">
            <w:pPr>
              <w:rPr>
                <w:noProof/>
                <w:lang w:eastAsia="de-DE"/>
              </w:rPr>
            </w:pPr>
          </w:p>
        </w:tc>
      </w:tr>
      <w:tr w:rsidR="005F5E0C" w:rsidTr="005F5E0C">
        <w:trPr>
          <w:trHeight w:hRule="exact" w:val="397"/>
        </w:trPr>
        <w:tc>
          <w:tcPr>
            <w:tcW w:w="236" w:type="dxa"/>
            <w:vAlign w:val="center"/>
          </w:tcPr>
          <w:p w:rsidR="005F5E0C" w:rsidRDefault="005F5E0C" w:rsidP="005F5E0C">
            <w:pPr>
              <w:jc w:val="center"/>
            </w:pPr>
          </w:p>
        </w:tc>
        <w:tc>
          <w:tcPr>
            <w:tcW w:w="4740" w:type="dxa"/>
            <w:vMerge/>
            <w:vAlign w:val="center"/>
          </w:tcPr>
          <w:p w:rsidR="005F5E0C" w:rsidRDefault="005F5E0C" w:rsidP="005F5E0C"/>
        </w:tc>
        <w:tc>
          <w:tcPr>
            <w:tcW w:w="2976" w:type="dxa"/>
            <w:vAlign w:val="center"/>
          </w:tcPr>
          <w:p w:rsidR="005F5E0C" w:rsidRDefault="005F5E0C" w:rsidP="005F5E0C">
            <w:pPr>
              <w:jc w:val="center"/>
            </w:pPr>
          </w:p>
        </w:tc>
        <w:tc>
          <w:tcPr>
            <w:tcW w:w="7797" w:type="dxa"/>
            <w:vMerge/>
          </w:tcPr>
          <w:p w:rsidR="005F5E0C" w:rsidRDefault="005F5E0C" w:rsidP="005F5E0C"/>
        </w:tc>
      </w:tr>
    </w:tbl>
    <w:p w:rsidR="005F5E0C" w:rsidRDefault="005F5E0C" w:rsidP="00666861">
      <w:pPr>
        <w:tabs>
          <w:tab w:val="right" w:pos="15876"/>
        </w:tabs>
        <w:spacing w:after="0" w:line="252" w:lineRule="auto"/>
        <w:rPr>
          <w:rFonts w:ascii="Times New Roman" w:hAnsi="Times New Roman" w:cs="Times New Roman"/>
          <w:sz w:val="28"/>
          <w:szCs w:val="28"/>
        </w:rPr>
      </w:pPr>
    </w:p>
    <w:p w:rsidR="005F5E0C" w:rsidRDefault="00441162" w:rsidP="00666861">
      <w:pPr>
        <w:tabs>
          <w:tab w:val="right" w:pos="15876"/>
        </w:tabs>
        <w:spacing w:after="0" w:line="252" w:lineRule="auto"/>
        <w:rPr>
          <w:rFonts w:ascii="Times New Roman" w:hAnsi="Times New Roman" w:cs="Times New Roman"/>
          <w:sz w:val="28"/>
          <w:szCs w:val="28"/>
        </w:rPr>
      </w:pPr>
      <w:r>
        <w:rPr>
          <w:rFonts w:ascii="Times New Roman" w:hAnsi="Times New Roman" w:cs="Times New Roman"/>
          <w:noProof/>
          <w:sz w:val="28"/>
          <w:szCs w:val="28"/>
          <w:lang w:eastAsia="de-DE"/>
        </w:rPr>
        <mc:AlternateContent>
          <mc:Choice Requires="wpg">
            <w:drawing>
              <wp:anchor distT="0" distB="0" distL="114300" distR="114300" simplePos="0" relativeHeight="251643392" behindDoc="1" locked="0" layoutInCell="1" allowOverlap="1" wp14:anchorId="36DC5C51" wp14:editId="3ECE51F6">
                <wp:simplePos x="0" y="0"/>
                <wp:positionH relativeFrom="page">
                  <wp:posOffset>419735</wp:posOffset>
                </wp:positionH>
                <wp:positionV relativeFrom="page">
                  <wp:posOffset>1036955</wp:posOffset>
                </wp:positionV>
                <wp:extent cx="9960610" cy="5906135"/>
                <wp:effectExtent l="0" t="0" r="2540" b="0"/>
                <wp:wrapNone/>
                <wp:docPr id="58" name="Gruppieren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0610" cy="5906135"/>
                          <a:chOff x="693" y="2595"/>
                          <a:chExt cx="19138" cy="12069"/>
                        </a:xfrm>
                      </wpg:grpSpPr>
                      <pic:pic xmlns:pic="http://schemas.openxmlformats.org/drawingml/2006/picture">
                        <pic:nvPicPr>
                          <pic:cNvPr id="59" name="Picture 3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693" y="2595"/>
                            <a:ext cx="19138" cy="12069"/>
                          </a:xfrm>
                          <a:prstGeom prst="rect">
                            <a:avLst/>
                          </a:prstGeom>
                          <a:noFill/>
                          <a:extLst>
                            <a:ext uri="{909E8E84-426E-40DD-AFC4-6F175D3DCCD1}">
                              <a14:hiddenFill xmlns:a14="http://schemas.microsoft.com/office/drawing/2010/main">
                                <a:solidFill>
                                  <a:srgbClr val="FFFFFF"/>
                                </a:solidFill>
                              </a14:hiddenFill>
                            </a:ext>
                          </a:extLst>
                        </pic:spPr>
                      </pic:pic>
                      <wps:wsp>
                        <wps:cNvPr id="61" name="Freeform 33"/>
                        <wps:cNvSpPr>
                          <a:spLocks/>
                        </wps:cNvSpPr>
                        <wps:spPr bwMode="auto">
                          <a:xfrm>
                            <a:off x="720" y="12274"/>
                            <a:ext cx="2323" cy="2370"/>
                          </a:xfrm>
                          <a:custGeom>
                            <a:avLst/>
                            <a:gdLst>
                              <a:gd name="T0" fmla="+- 0 720 720"/>
                              <a:gd name="T1" fmla="*/ T0 w 2323"/>
                              <a:gd name="T2" fmla="+- 0 14644 12274"/>
                              <a:gd name="T3" fmla="*/ 14644 h 2370"/>
                              <a:gd name="T4" fmla="+- 0 3043 720"/>
                              <a:gd name="T5" fmla="*/ T4 w 2323"/>
                              <a:gd name="T6" fmla="+- 0 14644 12274"/>
                              <a:gd name="T7" fmla="*/ 14644 h 2370"/>
                              <a:gd name="T8" fmla="+- 0 3043 720"/>
                              <a:gd name="T9" fmla="*/ T8 w 2323"/>
                              <a:gd name="T10" fmla="+- 0 12274 12274"/>
                              <a:gd name="T11" fmla="*/ 12274 h 2370"/>
                              <a:gd name="T12" fmla="+- 0 720 720"/>
                              <a:gd name="T13" fmla="*/ T12 w 2323"/>
                              <a:gd name="T14" fmla="+- 0 12274 12274"/>
                              <a:gd name="T15" fmla="*/ 12274 h 2370"/>
                              <a:gd name="T16" fmla="+- 0 720 720"/>
                              <a:gd name="T17" fmla="*/ T16 w 2323"/>
                              <a:gd name="T18" fmla="+- 0 14644 12274"/>
                              <a:gd name="T19" fmla="*/ 14644 h 2370"/>
                            </a:gdLst>
                            <a:ahLst/>
                            <a:cxnLst>
                              <a:cxn ang="0">
                                <a:pos x="T1" y="T3"/>
                              </a:cxn>
                              <a:cxn ang="0">
                                <a:pos x="T5" y="T7"/>
                              </a:cxn>
                              <a:cxn ang="0">
                                <a:pos x="T9" y="T11"/>
                              </a:cxn>
                              <a:cxn ang="0">
                                <a:pos x="T13" y="T15"/>
                              </a:cxn>
                              <a:cxn ang="0">
                                <a:pos x="T17" y="T19"/>
                              </a:cxn>
                            </a:cxnLst>
                            <a:rect l="0" t="0" r="r" b="b"/>
                            <a:pathLst>
                              <a:path w="2323" h="2370">
                                <a:moveTo>
                                  <a:pt x="0" y="2370"/>
                                </a:moveTo>
                                <a:lnTo>
                                  <a:pt x="2323" y="2370"/>
                                </a:lnTo>
                                <a:lnTo>
                                  <a:pt x="2323" y="0"/>
                                </a:lnTo>
                                <a:lnTo>
                                  <a:pt x="0" y="0"/>
                                </a:lnTo>
                                <a:lnTo>
                                  <a:pt x="0" y="2370"/>
                                </a:lnTo>
                                <a:close/>
                              </a:path>
                            </a:pathLst>
                          </a:custGeom>
                          <a:solidFill>
                            <a:srgbClr val="FEFEF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55B71B" id="Gruppieren 58" o:spid="_x0000_s1026" style="position:absolute;margin-left:33.05pt;margin-top:81.65pt;width:784.3pt;height:465.05pt;z-index:-251673088;mso-position-horizontal-relative:page;mso-position-vertical-relative:page" coordorigin="693,2595" coordsize="19138,12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">
                <v:shape id="Picture 34" o:spid="_x0000_s1027" type="#_x0000_t75" style="position:absolute;left:693;top:2595;width:19138;height:12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HE1TDAAAA2wAAAA8AAABkcnMvZG93bnJldi54bWxEj0FrAjEUhO+F/ofwCt5qtgWlrkaRFqXi&#10;qW57fybPzermZdlkdeuvN4WCx2FmvmFmi97V4kxtqDwreBlmIIi1NxWXCr6L1fMbiBCRDdaeScEv&#10;BVjMHx9mmBt/4S8672IpEoRDjgpsjE0uZdCWHIahb4iTd/Ctw5hkW0rT4iXBXS1fs2wsHVacFiw2&#10;9G5Jn3adU7DRPx9lp70tTp050mG8v/r1VqnBU7+cgojUx3v4v/1pFIwm8Pcl/QA5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cTVMMAAADbAAAADwAAAAAAAAAAAAAAAACf&#10;AgAAZHJzL2Rvd25yZXYueG1sUEsFBgAAAAAEAAQA9wAAAI8DAAAAAA==&#10;">
                  <v:imagedata r:id="rId61" o:title=""/>
                </v:shape>
                <v:shape id="Freeform 33" o:spid="_x0000_s1028" style="position:absolute;left:720;top:12274;width:2323;height:2370;visibility:visible;mso-wrap-style:square;v-text-anchor:top" coordsize="2323,2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tzgsQA&#10;AADbAAAADwAAAGRycy9kb3ducmV2LnhtbESPT0sDMRTE74LfITzBm83WQ5Ft01JaWgWl4No/18fm&#10;NQndvCyb2O5+eyMIHoeZ+Q0zW/S+EVfqogusYDwqQBDXQTs2CvZfm6cXEDEha2wCk4KBIizm93cz&#10;LHW48Sddq2REhnAsUYFNqS2ljLUlj3EUWuLsnUPnMWXZGak7vGW4b+RzUUykR8d5wWJLK0v1pfr2&#10;Co4f690umoNxp8u7O25tNcTXQanHh345BZGoT//hv/abVjAZw++X/AP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rc4LEAAAA2wAAAA8AAAAAAAAAAAAAAAAAmAIAAGRycy9k&#10;b3ducmV2LnhtbFBLBQYAAAAABAAEAPUAAACJAwAAAAA=&#10;" path="m,2370r2323,l2323,,,,,2370xe" fillcolor="#fefefe" stroked="f">
                  <v:path arrowok="t" o:connecttype="custom" o:connectlocs="0,14644;2323,14644;2323,12274;0,12274;0,14644" o:connectangles="0,0,0,0,0"/>
                </v:shape>
                <w10:wrap anchorx="page" anchory="page"/>
              </v:group>
            </w:pict>
          </mc:Fallback>
        </mc:AlternateContent>
      </w: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441162">
      <w:pPr>
        <w:rPr>
          <w:noProof/>
          <w:sz w:val="24"/>
          <w:szCs w:val="24"/>
          <w:lang w:eastAsia="de-DE"/>
        </w:rPr>
      </w:pPr>
    </w:p>
    <w:p w:rsidR="00441162" w:rsidRDefault="00137CA0">
      <w:pPr>
        <w:rPr>
          <w:noProof/>
          <w:sz w:val="24"/>
          <w:szCs w:val="24"/>
          <w:lang w:eastAsia="de-DE"/>
        </w:rPr>
      </w:pPr>
      <w:r w:rsidRPr="0018286B">
        <w:rPr>
          <w:noProof/>
          <w:sz w:val="24"/>
          <w:szCs w:val="24"/>
          <w:lang w:eastAsia="de-DE"/>
        </w:rPr>
        <w:drawing>
          <wp:inline distT="0" distB="0" distL="0" distR="0" wp14:anchorId="4B64696C" wp14:editId="662D3A5C">
            <wp:extent cx="1356436" cy="965088"/>
            <wp:effectExtent l="0" t="0" r="0" b="698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387261" cy="987020"/>
                    </a:xfrm>
                    <a:prstGeom prst="rect">
                      <a:avLst/>
                    </a:prstGeom>
                  </pic:spPr>
                </pic:pic>
              </a:graphicData>
            </a:graphic>
          </wp:inline>
        </w:drawing>
      </w:r>
    </w:p>
    <w:p w:rsidR="00441162" w:rsidRDefault="00441162">
      <w:pPr>
        <w:rPr>
          <w:noProof/>
          <w:sz w:val="24"/>
          <w:szCs w:val="24"/>
          <w:lang w:eastAsia="de-DE"/>
        </w:rPr>
      </w:pP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F5E0C" w:rsidTr="005F5E0C">
        <w:trPr>
          <w:trHeight w:hRule="exact" w:val="397"/>
        </w:trPr>
        <w:tc>
          <w:tcPr>
            <w:tcW w:w="236" w:type="dxa"/>
            <w:vAlign w:val="center"/>
          </w:tcPr>
          <w:p w:rsidR="005F5E0C" w:rsidRDefault="005F5E0C" w:rsidP="005F5E0C">
            <w:pPr>
              <w:jc w:val="center"/>
            </w:pPr>
          </w:p>
        </w:tc>
        <w:tc>
          <w:tcPr>
            <w:tcW w:w="4740" w:type="dxa"/>
            <w:vMerge w:val="restart"/>
            <w:vAlign w:val="center"/>
          </w:tcPr>
          <w:p w:rsidR="005F5E0C" w:rsidRPr="00CD394A" w:rsidRDefault="005F5E0C" w:rsidP="005F5E0C">
            <w:pPr>
              <w:jc w:val="center"/>
              <w:rPr>
                <w:rFonts w:ascii="Times New Roman" w:hAnsi="Times New Roman" w:cs="Times New Roman"/>
                <w:b/>
                <w:sz w:val="52"/>
                <w:szCs w:val="52"/>
              </w:rPr>
            </w:pPr>
            <w:r>
              <w:rPr>
                <w:rFonts w:ascii="Times New Roman" w:hAnsi="Times New Roman" w:cs="Times New Roman"/>
                <w:b/>
                <w:sz w:val="52"/>
                <w:szCs w:val="52"/>
              </w:rPr>
              <w:t>5. Finanzierung</w:t>
            </w:r>
          </w:p>
        </w:tc>
        <w:tc>
          <w:tcPr>
            <w:tcW w:w="2976" w:type="dxa"/>
            <w:vAlign w:val="center"/>
          </w:tcPr>
          <w:p w:rsidR="005F5E0C" w:rsidRDefault="005F5E0C" w:rsidP="005F5E0C">
            <w:pPr>
              <w:jc w:val="center"/>
            </w:pPr>
          </w:p>
        </w:tc>
        <w:tc>
          <w:tcPr>
            <w:tcW w:w="7797" w:type="dxa"/>
            <w:vMerge w:val="restart"/>
          </w:tcPr>
          <w:p w:rsidR="005F5E0C" w:rsidRDefault="005F5E0C" w:rsidP="005F5E0C">
            <w:pPr>
              <w:jc w:val="right"/>
              <w:rPr>
                <w:noProof/>
                <w:lang w:eastAsia="de-DE"/>
              </w:rPr>
            </w:pPr>
            <w:r>
              <w:rPr>
                <w:noProof/>
                <w:lang w:eastAsia="de-DE"/>
              </w:rPr>
              <w:drawing>
                <wp:inline distT="0" distB="0" distL="0" distR="0" wp14:anchorId="61F35C2A" wp14:editId="5023AAB9">
                  <wp:extent cx="4271962" cy="614363"/>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F5E0C" w:rsidTr="005F5E0C">
        <w:trPr>
          <w:trHeight w:hRule="exact" w:val="170"/>
        </w:trPr>
        <w:tc>
          <w:tcPr>
            <w:tcW w:w="236" w:type="dxa"/>
            <w:shd w:val="clear" w:color="auto" w:fill="FF0000"/>
            <w:vAlign w:val="center"/>
          </w:tcPr>
          <w:p w:rsidR="005F5E0C" w:rsidRDefault="005F5E0C" w:rsidP="005F5E0C">
            <w:pPr>
              <w:jc w:val="center"/>
            </w:pPr>
          </w:p>
        </w:tc>
        <w:tc>
          <w:tcPr>
            <w:tcW w:w="4740" w:type="dxa"/>
            <w:vMerge/>
            <w:vAlign w:val="center"/>
          </w:tcPr>
          <w:p w:rsidR="005F5E0C" w:rsidRDefault="005F5E0C" w:rsidP="005F5E0C">
            <w:pPr>
              <w:jc w:val="center"/>
            </w:pPr>
          </w:p>
        </w:tc>
        <w:tc>
          <w:tcPr>
            <w:tcW w:w="2976" w:type="dxa"/>
            <w:shd w:val="clear" w:color="auto" w:fill="FF0000"/>
            <w:vAlign w:val="center"/>
          </w:tcPr>
          <w:p w:rsidR="005F5E0C" w:rsidRDefault="005F5E0C" w:rsidP="005F5E0C">
            <w:pPr>
              <w:jc w:val="center"/>
            </w:pPr>
          </w:p>
        </w:tc>
        <w:tc>
          <w:tcPr>
            <w:tcW w:w="7797" w:type="dxa"/>
            <w:vMerge/>
          </w:tcPr>
          <w:p w:rsidR="005F5E0C" w:rsidRDefault="005F5E0C" w:rsidP="005F5E0C">
            <w:pPr>
              <w:rPr>
                <w:noProof/>
                <w:lang w:eastAsia="de-DE"/>
              </w:rPr>
            </w:pPr>
          </w:p>
        </w:tc>
      </w:tr>
      <w:tr w:rsidR="005F5E0C" w:rsidTr="005F5E0C">
        <w:trPr>
          <w:trHeight w:hRule="exact" w:val="397"/>
        </w:trPr>
        <w:tc>
          <w:tcPr>
            <w:tcW w:w="236" w:type="dxa"/>
            <w:vAlign w:val="center"/>
          </w:tcPr>
          <w:p w:rsidR="005F5E0C" w:rsidRDefault="005F5E0C" w:rsidP="005F5E0C">
            <w:pPr>
              <w:jc w:val="center"/>
            </w:pPr>
          </w:p>
        </w:tc>
        <w:tc>
          <w:tcPr>
            <w:tcW w:w="4740" w:type="dxa"/>
            <w:vMerge/>
            <w:vAlign w:val="center"/>
          </w:tcPr>
          <w:p w:rsidR="005F5E0C" w:rsidRDefault="005F5E0C" w:rsidP="005F5E0C"/>
        </w:tc>
        <w:tc>
          <w:tcPr>
            <w:tcW w:w="2976" w:type="dxa"/>
            <w:vAlign w:val="center"/>
          </w:tcPr>
          <w:p w:rsidR="005F5E0C" w:rsidRDefault="005F5E0C" w:rsidP="005F5E0C">
            <w:pPr>
              <w:jc w:val="center"/>
            </w:pPr>
          </w:p>
        </w:tc>
        <w:tc>
          <w:tcPr>
            <w:tcW w:w="7797" w:type="dxa"/>
            <w:vMerge/>
          </w:tcPr>
          <w:p w:rsidR="005F5E0C" w:rsidRDefault="005F5E0C" w:rsidP="005F5E0C"/>
        </w:tc>
      </w:tr>
    </w:tbl>
    <w:p w:rsidR="00666861" w:rsidRDefault="00666861" w:rsidP="00666861">
      <w:pPr>
        <w:tabs>
          <w:tab w:val="right" w:pos="15876"/>
        </w:tabs>
        <w:spacing w:after="0" w:line="252" w:lineRule="auto"/>
        <w:rPr>
          <w:rFonts w:ascii="Times New Roman" w:hAnsi="Times New Roman" w:cs="Times New Roman"/>
          <w:sz w:val="28"/>
          <w:szCs w:val="28"/>
        </w:rPr>
      </w:pPr>
    </w:p>
    <w:p w:rsidR="005F5E0C" w:rsidRPr="005F5E0C" w:rsidRDefault="005F5E0C" w:rsidP="005F5E0C">
      <w:pPr>
        <w:spacing w:before="14" w:after="0" w:line="250" w:lineRule="auto"/>
        <w:ind w:right="354"/>
        <w:rPr>
          <w:rFonts w:ascii="Times New Roman" w:eastAsia="Times New Roman" w:hAnsi="Times New Roman" w:cs="Times New Roman"/>
          <w:sz w:val="32"/>
          <w:szCs w:val="32"/>
        </w:rPr>
      </w:pPr>
      <w:r w:rsidRPr="005F5E0C">
        <w:rPr>
          <w:rFonts w:ascii="Times New Roman" w:eastAsia="Times New Roman" w:hAnsi="Times New Roman" w:cs="Times New Roman"/>
          <w:spacing w:val="-1"/>
          <w:w w:val="88"/>
          <w:sz w:val="32"/>
          <w:szCs w:val="32"/>
        </w:rPr>
        <w:t>A</w:t>
      </w:r>
      <w:r w:rsidRPr="005F5E0C">
        <w:rPr>
          <w:rFonts w:ascii="Times New Roman" w:eastAsia="Times New Roman" w:hAnsi="Times New Roman" w:cs="Times New Roman"/>
          <w:w w:val="88"/>
          <w:sz w:val="32"/>
          <w:szCs w:val="32"/>
        </w:rPr>
        <w:t>ls</w:t>
      </w:r>
      <w:r w:rsidRPr="005F5E0C">
        <w:rPr>
          <w:rFonts w:ascii="Times New Roman" w:eastAsia="Times New Roman" w:hAnsi="Times New Roman" w:cs="Times New Roman"/>
          <w:spacing w:val="1"/>
          <w:w w:val="88"/>
          <w:sz w:val="32"/>
          <w:szCs w:val="32"/>
        </w:rPr>
        <w:t xml:space="preserve"> </w:t>
      </w:r>
      <w:r w:rsidRPr="005F5E0C">
        <w:rPr>
          <w:rFonts w:ascii="Times New Roman" w:eastAsia="Times New Roman" w:hAnsi="Times New Roman" w:cs="Times New Roman"/>
          <w:sz w:val="32"/>
          <w:szCs w:val="32"/>
        </w:rPr>
        <w:t>kommunal</w:t>
      </w:r>
      <w:r w:rsidRPr="005F5E0C">
        <w:rPr>
          <w:rFonts w:ascii="Times New Roman" w:eastAsia="Times New Roman" w:hAnsi="Times New Roman" w:cs="Times New Roman"/>
          <w:spacing w:val="56"/>
          <w:sz w:val="32"/>
          <w:szCs w:val="32"/>
        </w:rPr>
        <w:t xml:space="preserve"> </w:t>
      </w:r>
      <w:r w:rsidRPr="005F5E0C">
        <w:rPr>
          <w:rFonts w:ascii="Times New Roman" w:eastAsia="Times New Roman" w:hAnsi="Times New Roman" w:cs="Times New Roman"/>
          <w:w w:val="107"/>
          <w:sz w:val="32"/>
          <w:szCs w:val="32"/>
        </w:rPr>
        <w:t>bet</w:t>
      </w:r>
      <w:r w:rsidRPr="005F5E0C">
        <w:rPr>
          <w:rFonts w:ascii="Times New Roman" w:eastAsia="Times New Roman" w:hAnsi="Times New Roman" w:cs="Times New Roman"/>
          <w:spacing w:val="1"/>
          <w:w w:val="107"/>
          <w:sz w:val="32"/>
          <w:szCs w:val="32"/>
        </w:rPr>
        <w:t>r</w:t>
      </w:r>
      <w:r w:rsidRPr="005F5E0C">
        <w:rPr>
          <w:rFonts w:ascii="Times New Roman" w:eastAsia="Times New Roman" w:hAnsi="Times New Roman" w:cs="Times New Roman"/>
          <w:w w:val="107"/>
          <w:sz w:val="32"/>
          <w:szCs w:val="32"/>
        </w:rPr>
        <w:t>iebenes</w:t>
      </w:r>
      <w:r w:rsidRPr="005F5E0C">
        <w:rPr>
          <w:rFonts w:ascii="Times New Roman" w:eastAsia="Times New Roman" w:hAnsi="Times New Roman" w:cs="Times New Roman"/>
          <w:spacing w:val="12"/>
          <w:w w:val="107"/>
          <w:sz w:val="32"/>
          <w:szCs w:val="32"/>
        </w:rPr>
        <w:t xml:space="preserve"> </w:t>
      </w:r>
      <w:r w:rsidRPr="005F5E0C">
        <w:rPr>
          <w:rFonts w:ascii="Times New Roman" w:eastAsia="Times New Roman" w:hAnsi="Times New Roman" w:cs="Times New Roman"/>
          <w:w w:val="107"/>
          <w:sz w:val="32"/>
          <w:szCs w:val="32"/>
        </w:rPr>
        <w:t>Jugend</w:t>
      </w:r>
      <w:r w:rsidRPr="005F5E0C">
        <w:rPr>
          <w:rFonts w:ascii="Times New Roman" w:eastAsia="Times New Roman" w:hAnsi="Times New Roman" w:cs="Times New Roman"/>
          <w:spacing w:val="-2"/>
          <w:w w:val="107"/>
          <w:sz w:val="32"/>
          <w:szCs w:val="32"/>
        </w:rPr>
        <w:t>z</w:t>
      </w:r>
      <w:r w:rsidRPr="005F5E0C">
        <w:rPr>
          <w:rFonts w:ascii="Times New Roman" w:eastAsia="Times New Roman" w:hAnsi="Times New Roman" w:cs="Times New Roman"/>
          <w:w w:val="107"/>
          <w:sz w:val="32"/>
          <w:szCs w:val="32"/>
        </w:rPr>
        <w:t>e</w:t>
      </w:r>
      <w:r w:rsidRPr="005F5E0C">
        <w:rPr>
          <w:rFonts w:ascii="Times New Roman" w:eastAsia="Times New Roman" w:hAnsi="Times New Roman" w:cs="Times New Roman"/>
          <w:spacing w:val="-1"/>
          <w:w w:val="107"/>
          <w:sz w:val="32"/>
          <w:szCs w:val="32"/>
        </w:rPr>
        <w:t>n</w:t>
      </w:r>
      <w:r w:rsidRPr="005F5E0C">
        <w:rPr>
          <w:rFonts w:ascii="Times New Roman" w:eastAsia="Times New Roman" w:hAnsi="Times New Roman" w:cs="Times New Roman"/>
          <w:w w:val="107"/>
          <w:sz w:val="32"/>
          <w:szCs w:val="32"/>
        </w:rPr>
        <w:t>trum,</w:t>
      </w:r>
      <w:r w:rsidRPr="005F5E0C">
        <w:rPr>
          <w:rFonts w:ascii="Times New Roman" w:eastAsia="Times New Roman" w:hAnsi="Times New Roman" w:cs="Times New Roman"/>
          <w:spacing w:val="-19"/>
          <w:w w:val="107"/>
          <w:sz w:val="32"/>
          <w:szCs w:val="32"/>
        </w:rPr>
        <w:t xml:space="preserve"> </w:t>
      </w:r>
      <w:r w:rsidRPr="005F5E0C">
        <w:rPr>
          <w:rFonts w:ascii="Times New Roman" w:eastAsia="Times New Roman" w:hAnsi="Times New Roman" w:cs="Times New Roman"/>
          <w:w w:val="107"/>
          <w:sz w:val="32"/>
          <w:szCs w:val="32"/>
        </w:rPr>
        <w:t>übe</w:t>
      </w:r>
      <w:r w:rsidRPr="005F5E0C">
        <w:rPr>
          <w:rFonts w:ascii="Times New Roman" w:eastAsia="Times New Roman" w:hAnsi="Times New Roman" w:cs="Times New Roman"/>
          <w:spacing w:val="1"/>
          <w:w w:val="107"/>
          <w:sz w:val="32"/>
          <w:szCs w:val="32"/>
        </w:rPr>
        <w:t>r</w:t>
      </w:r>
      <w:r w:rsidRPr="005F5E0C">
        <w:rPr>
          <w:rFonts w:ascii="Times New Roman" w:eastAsia="Times New Roman" w:hAnsi="Times New Roman" w:cs="Times New Roman"/>
          <w:w w:val="107"/>
          <w:sz w:val="32"/>
          <w:szCs w:val="32"/>
        </w:rPr>
        <w:t>nim</w:t>
      </w:r>
      <w:r w:rsidRPr="005F5E0C">
        <w:rPr>
          <w:rFonts w:ascii="Times New Roman" w:eastAsia="Times New Roman" w:hAnsi="Times New Roman" w:cs="Times New Roman"/>
          <w:spacing w:val="-1"/>
          <w:w w:val="107"/>
          <w:sz w:val="32"/>
          <w:szCs w:val="32"/>
        </w:rPr>
        <w:t>m</w:t>
      </w:r>
      <w:r w:rsidRPr="005F5E0C">
        <w:rPr>
          <w:rFonts w:ascii="Times New Roman" w:eastAsia="Times New Roman" w:hAnsi="Times New Roman" w:cs="Times New Roman"/>
          <w:w w:val="107"/>
          <w:sz w:val="32"/>
          <w:szCs w:val="32"/>
        </w:rPr>
        <w:t>t</w:t>
      </w:r>
      <w:r w:rsidRPr="005F5E0C">
        <w:rPr>
          <w:rFonts w:ascii="Times New Roman" w:eastAsia="Times New Roman" w:hAnsi="Times New Roman" w:cs="Times New Roman"/>
          <w:spacing w:val="-10"/>
          <w:w w:val="107"/>
          <w:sz w:val="32"/>
          <w:szCs w:val="32"/>
        </w:rPr>
        <w:t xml:space="preserve"> </w:t>
      </w: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11"/>
          <w:sz w:val="32"/>
          <w:szCs w:val="32"/>
        </w:rPr>
        <w:t xml:space="preserve"> </w:t>
      </w:r>
      <w:r w:rsidRPr="005F5E0C">
        <w:rPr>
          <w:rFonts w:ascii="Times New Roman" w:eastAsia="Times New Roman" w:hAnsi="Times New Roman" w:cs="Times New Roman"/>
          <w:spacing w:val="-1"/>
          <w:sz w:val="32"/>
          <w:szCs w:val="32"/>
        </w:rPr>
        <w:t>S</w:t>
      </w:r>
      <w:r w:rsidRPr="005F5E0C">
        <w:rPr>
          <w:rFonts w:ascii="Times New Roman" w:eastAsia="Times New Roman" w:hAnsi="Times New Roman" w:cs="Times New Roman"/>
          <w:sz w:val="32"/>
          <w:szCs w:val="32"/>
        </w:rPr>
        <w:t>tadt</w:t>
      </w:r>
      <w:r w:rsidRPr="005F5E0C">
        <w:rPr>
          <w:rFonts w:ascii="Times New Roman" w:eastAsia="Times New Roman" w:hAnsi="Times New Roman" w:cs="Times New Roman"/>
          <w:spacing w:val="22"/>
          <w:sz w:val="32"/>
          <w:szCs w:val="32"/>
        </w:rPr>
        <w:t xml:space="preserve"> </w:t>
      </w:r>
      <w:r w:rsidRPr="005F5E0C">
        <w:rPr>
          <w:rFonts w:ascii="Times New Roman" w:eastAsia="Times New Roman" w:hAnsi="Times New Roman" w:cs="Times New Roman"/>
          <w:spacing w:val="-11"/>
          <w:sz w:val="32"/>
          <w:szCs w:val="32"/>
        </w:rPr>
        <w:t>W</w:t>
      </w:r>
      <w:r w:rsidRPr="005F5E0C">
        <w:rPr>
          <w:rFonts w:ascii="Times New Roman" w:eastAsia="Times New Roman" w:hAnsi="Times New Roman" w:cs="Times New Roman"/>
          <w:sz w:val="32"/>
          <w:szCs w:val="32"/>
        </w:rPr>
        <w:t>a</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en</w:t>
      </w:r>
      <w:r w:rsidRPr="005F5E0C">
        <w:rPr>
          <w:rFonts w:ascii="Times New Roman" w:eastAsia="Times New Roman" w:hAnsi="Times New Roman" w:cs="Times New Roman"/>
          <w:spacing w:val="-2"/>
          <w:sz w:val="32"/>
          <w:szCs w:val="32"/>
        </w:rPr>
        <w:t xml:space="preserve"> </w:t>
      </w:r>
      <w:r w:rsidRPr="005F5E0C">
        <w:rPr>
          <w:rFonts w:ascii="Times New Roman" w:eastAsia="Times New Roman" w:hAnsi="Times New Roman" w:cs="Times New Roman"/>
          <w:w w:val="95"/>
          <w:sz w:val="32"/>
          <w:szCs w:val="32"/>
        </w:rPr>
        <w:t>(</w:t>
      </w:r>
      <w:r w:rsidRPr="005F5E0C">
        <w:rPr>
          <w:rFonts w:ascii="Times New Roman" w:eastAsia="Times New Roman" w:hAnsi="Times New Roman" w:cs="Times New Roman"/>
          <w:spacing w:val="1"/>
          <w:w w:val="95"/>
          <w:sz w:val="32"/>
          <w:szCs w:val="32"/>
        </w:rPr>
        <w:t>M</w:t>
      </w:r>
      <w:r w:rsidRPr="005F5E0C">
        <w:rPr>
          <w:rFonts w:ascii="Times New Roman" w:eastAsia="Times New Roman" w:hAnsi="Times New Roman" w:cs="Times New Roman"/>
          <w:w w:val="95"/>
          <w:sz w:val="32"/>
          <w:szCs w:val="32"/>
        </w:rPr>
        <w:t>ü</w:t>
      </w:r>
      <w:r w:rsidRPr="005F5E0C">
        <w:rPr>
          <w:rFonts w:ascii="Times New Roman" w:eastAsia="Times New Roman" w:hAnsi="Times New Roman" w:cs="Times New Roman"/>
          <w:spacing w:val="1"/>
          <w:w w:val="95"/>
          <w:sz w:val="32"/>
          <w:szCs w:val="32"/>
        </w:rPr>
        <w:t>r</w:t>
      </w:r>
      <w:r w:rsidRPr="005F5E0C">
        <w:rPr>
          <w:rFonts w:ascii="Times New Roman" w:eastAsia="Times New Roman" w:hAnsi="Times New Roman" w:cs="Times New Roman"/>
          <w:w w:val="95"/>
          <w:sz w:val="32"/>
          <w:szCs w:val="32"/>
        </w:rPr>
        <w:t xml:space="preserve">itz) </w:t>
      </w:r>
      <w:r w:rsidRPr="005F5E0C">
        <w:rPr>
          <w:rFonts w:ascii="Times New Roman" w:eastAsia="Times New Roman" w:hAnsi="Times New Roman" w:cs="Times New Roman"/>
          <w:sz w:val="32"/>
          <w:szCs w:val="32"/>
        </w:rPr>
        <w:t>zu</w:t>
      </w:r>
      <w:r w:rsidRPr="005F5E0C">
        <w:rPr>
          <w:rFonts w:ascii="Times New Roman" w:eastAsia="Times New Roman" w:hAnsi="Times New Roman" w:cs="Times New Roman"/>
          <w:spacing w:val="-3"/>
          <w:sz w:val="32"/>
          <w:szCs w:val="32"/>
        </w:rPr>
        <w:t xml:space="preserve"> </w:t>
      </w:r>
      <w:r w:rsidRPr="005F5E0C">
        <w:rPr>
          <w:rFonts w:ascii="Times New Roman" w:eastAsia="Times New Roman" w:hAnsi="Times New Roman" w:cs="Times New Roman"/>
          <w:sz w:val="32"/>
          <w:szCs w:val="32"/>
        </w:rPr>
        <w:t>100</w:t>
      </w:r>
      <w:r w:rsidRPr="005F5E0C">
        <w:rPr>
          <w:rFonts w:ascii="Times New Roman" w:eastAsia="Times New Roman" w:hAnsi="Times New Roman" w:cs="Times New Roman"/>
          <w:spacing w:val="-2"/>
          <w:sz w:val="32"/>
          <w:szCs w:val="32"/>
        </w:rPr>
        <w:t xml:space="preserve"> </w:t>
      </w:r>
      <w:r w:rsidRPr="005F5E0C">
        <w:rPr>
          <w:rFonts w:ascii="Times New Roman" w:eastAsia="Times New Roman" w:hAnsi="Times New Roman" w:cs="Times New Roman"/>
          <w:sz w:val="32"/>
          <w:szCs w:val="32"/>
        </w:rPr>
        <w:t>%</w:t>
      </w:r>
      <w:r w:rsidRPr="005F5E0C">
        <w:rPr>
          <w:rFonts w:ascii="Times New Roman" w:eastAsia="Times New Roman" w:hAnsi="Times New Roman" w:cs="Times New Roman"/>
          <w:spacing w:val="-25"/>
          <w:sz w:val="32"/>
          <w:szCs w:val="32"/>
        </w:rPr>
        <w:t xml:space="preserve"> </w:t>
      </w: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11"/>
          <w:sz w:val="32"/>
          <w:szCs w:val="32"/>
        </w:rPr>
        <w:t xml:space="preserve"> </w:t>
      </w:r>
      <w:r w:rsidRPr="005F5E0C">
        <w:rPr>
          <w:rFonts w:ascii="Times New Roman" w:eastAsia="Times New Roman" w:hAnsi="Times New Roman" w:cs="Times New Roman"/>
          <w:spacing w:val="-8"/>
          <w:sz w:val="32"/>
          <w:szCs w:val="32"/>
        </w:rPr>
        <w:t>P</w:t>
      </w:r>
      <w:r w:rsidRPr="005F5E0C">
        <w:rPr>
          <w:rFonts w:ascii="Times New Roman" w:eastAsia="Times New Roman" w:hAnsi="Times New Roman" w:cs="Times New Roman"/>
          <w:sz w:val="32"/>
          <w:szCs w:val="32"/>
        </w:rPr>
        <w:t xml:space="preserve">ersonal-, </w:t>
      </w:r>
      <w:r w:rsidRPr="005F5E0C">
        <w:rPr>
          <w:rFonts w:ascii="Times New Roman" w:eastAsia="Times New Roman" w:hAnsi="Times New Roman" w:cs="Times New Roman"/>
          <w:spacing w:val="1"/>
          <w:sz w:val="32"/>
          <w:szCs w:val="32"/>
        </w:rPr>
        <w:t>S</w:t>
      </w:r>
      <w:r w:rsidRPr="005F5E0C">
        <w:rPr>
          <w:rFonts w:ascii="Times New Roman" w:eastAsia="Times New Roman" w:hAnsi="Times New Roman" w:cs="Times New Roman"/>
          <w:sz w:val="32"/>
          <w:szCs w:val="32"/>
        </w:rPr>
        <w:t>ach-</w:t>
      </w:r>
      <w:r w:rsidRPr="005F5E0C">
        <w:rPr>
          <w:rFonts w:ascii="Times New Roman" w:eastAsia="Times New Roman" w:hAnsi="Times New Roman" w:cs="Times New Roman"/>
          <w:spacing w:val="1"/>
          <w:sz w:val="32"/>
          <w:szCs w:val="32"/>
        </w:rPr>
        <w:t xml:space="preserve"> </w:t>
      </w:r>
      <w:r w:rsidRPr="005F5E0C">
        <w:rPr>
          <w:rFonts w:ascii="Times New Roman" w:eastAsia="Times New Roman" w:hAnsi="Times New Roman" w:cs="Times New Roman"/>
          <w:sz w:val="32"/>
          <w:szCs w:val="32"/>
        </w:rPr>
        <w:t>und</w:t>
      </w:r>
      <w:r w:rsidRPr="005F5E0C">
        <w:rPr>
          <w:rFonts w:ascii="Times New Roman" w:eastAsia="Times New Roman" w:hAnsi="Times New Roman" w:cs="Times New Roman"/>
          <w:spacing w:val="41"/>
          <w:sz w:val="32"/>
          <w:szCs w:val="32"/>
        </w:rPr>
        <w:t xml:space="preserve"> </w:t>
      </w:r>
      <w:r w:rsidRPr="005F5E0C">
        <w:rPr>
          <w:rFonts w:ascii="Times New Roman" w:eastAsia="Times New Roman" w:hAnsi="Times New Roman" w:cs="Times New Roman"/>
          <w:sz w:val="32"/>
          <w:szCs w:val="32"/>
        </w:rPr>
        <w:t>Hono</w:t>
      </w:r>
      <w:r w:rsidRPr="005F5E0C">
        <w:rPr>
          <w:rFonts w:ascii="Times New Roman" w:eastAsia="Times New Roman" w:hAnsi="Times New Roman" w:cs="Times New Roman"/>
          <w:spacing w:val="-2"/>
          <w:sz w:val="32"/>
          <w:szCs w:val="32"/>
        </w:rPr>
        <w:t>r</w:t>
      </w:r>
      <w:r w:rsidRPr="005F5E0C">
        <w:rPr>
          <w:rFonts w:ascii="Times New Roman" w:eastAsia="Times New Roman" w:hAnsi="Times New Roman" w:cs="Times New Roman"/>
          <w:sz w:val="32"/>
          <w:szCs w:val="32"/>
        </w:rPr>
        <w:t>a</w:t>
      </w:r>
      <w:r w:rsidRPr="005F5E0C">
        <w:rPr>
          <w:rFonts w:ascii="Times New Roman" w:eastAsia="Times New Roman" w:hAnsi="Times New Roman" w:cs="Times New Roman"/>
          <w:spacing w:val="1"/>
          <w:sz w:val="32"/>
          <w:szCs w:val="32"/>
        </w:rPr>
        <w:t>r</w:t>
      </w:r>
      <w:r w:rsidRPr="005F5E0C">
        <w:rPr>
          <w:rFonts w:ascii="Times New Roman" w:eastAsia="Times New Roman" w:hAnsi="Times New Roman" w:cs="Times New Roman"/>
          <w:sz w:val="32"/>
          <w:szCs w:val="32"/>
        </w:rPr>
        <w:t>kos</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en.</w:t>
      </w:r>
      <w:r w:rsidRPr="005F5E0C">
        <w:rPr>
          <w:rFonts w:ascii="Times New Roman" w:eastAsia="Times New Roman" w:hAnsi="Times New Roman" w:cs="Times New Roman"/>
          <w:spacing w:val="63"/>
          <w:sz w:val="32"/>
          <w:szCs w:val="32"/>
        </w:rPr>
        <w:t xml:space="preserve"> </w:t>
      </w:r>
      <w:r w:rsidRPr="005F5E0C">
        <w:rPr>
          <w:rFonts w:ascii="Times New Roman" w:eastAsia="Times New Roman" w:hAnsi="Times New Roman" w:cs="Times New Roman"/>
          <w:sz w:val="32"/>
          <w:szCs w:val="32"/>
        </w:rPr>
        <w:t>Eine</w:t>
      </w:r>
      <w:r w:rsidR="00F4775F">
        <w:rPr>
          <w:rFonts w:ascii="Times New Roman" w:eastAsia="Times New Roman" w:hAnsi="Times New Roman" w:cs="Times New Roman"/>
          <w:sz w:val="32"/>
          <w:szCs w:val="32"/>
        </w:rPr>
        <w:t xml:space="preserve"> </w:t>
      </w:r>
      <w:r w:rsidRPr="005F5E0C">
        <w:rPr>
          <w:rFonts w:ascii="Times New Roman" w:eastAsia="Times New Roman" w:hAnsi="Times New Roman" w:cs="Times New Roman"/>
          <w:w w:val="109"/>
          <w:sz w:val="32"/>
          <w:szCs w:val="32"/>
        </w:rPr>
        <w:t>a</w:t>
      </w:r>
      <w:r w:rsidRPr="005F5E0C">
        <w:rPr>
          <w:rFonts w:ascii="Times New Roman" w:eastAsia="Times New Roman" w:hAnsi="Times New Roman" w:cs="Times New Roman"/>
          <w:spacing w:val="-1"/>
          <w:w w:val="109"/>
          <w:sz w:val="32"/>
          <w:szCs w:val="32"/>
        </w:rPr>
        <w:t>n</w:t>
      </w:r>
      <w:r w:rsidRPr="005F5E0C">
        <w:rPr>
          <w:rFonts w:ascii="Times New Roman" w:eastAsia="Times New Roman" w:hAnsi="Times New Roman" w:cs="Times New Roman"/>
          <w:spacing w:val="-2"/>
          <w:w w:val="119"/>
          <w:sz w:val="32"/>
          <w:szCs w:val="32"/>
        </w:rPr>
        <w:t>t</w:t>
      </w:r>
      <w:r w:rsidRPr="005F5E0C">
        <w:rPr>
          <w:rFonts w:ascii="Times New Roman" w:eastAsia="Times New Roman" w:hAnsi="Times New Roman" w:cs="Times New Roman"/>
          <w:w w:val="102"/>
          <w:sz w:val="32"/>
          <w:szCs w:val="32"/>
        </w:rPr>
        <w:t>ei</w:t>
      </w:r>
      <w:r w:rsidRPr="005F5E0C">
        <w:rPr>
          <w:rFonts w:ascii="Times New Roman" w:eastAsia="Times New Roman" w:hAnsi="Times New Roman" w:cs="Times New Roman"/>
          <w:sz w:val="32"/>
          <w:szCs w:val="32"/>
        </w:rPr>
        <w:t>lige</w:t>
      </w:r>
      <w:r w:rsidRPr="005F5E0C">
        <w:rPr>
          <w:rFonts w:ascii="Times New Roman" w:eastAsia="Times New Roman" w:hAnsi="Times New Roman" w:cs="Times New Roman"/>
          <w:spacing w:val="-2"/>
          <w:sz w:val="32"/>
          <w:szCs w:val="32"/>
        </w:rPr>
        <w:t xml:space="preserve"> </w:t>
      </w:r>
      <w:r w:rsidRPr="005F5E0C">
        <w:rPr>
          <w:rFonts w:ascii="Times New Roman" w:eastAsia="Times New Roman" w:hAnsi="Times New Roman" w:cs="Times New Roman"/>
          <w:spacing w:val="-8"/>
          <w:sz w:val="32"/>
          <w:szCs w:val="32"/>
        </w:rPr>
        <w:t>F</w:t>
      </w:r>
      <w:r w:rsidRPr="005F5E0C">
        <w:rPr>
          <w:rFonts w:ascii="Times New Roman" w:eastAsia="Times New Roman" w:hAnsi="Times New Roman" w:cs="Times New Roman"/>
          <w:sz w:val="32"/>
          <w:szCs w:val="32"/>
        </w:rPr>
        <w:t>inanzierung</w:t>
      </w:r>
      <w:r w:rsidRPr="005F5E0C">
        <w:rPr>
          <w:rFonts w:ascii="Times New Roman" w:eastAsia="Times New Roman" w:hAnsi="Times New Roman" w:cs="Times New Roman"/>
          <w:spacing w:val="40"/>
          <w:sz w:val="32"/>
          <w:szCs w:val="32"/>
        </w:rPr>
        <w:t xml:space="preserve"> </w:t>
      </w:r>
      <w:r w:rsidRPr="005F5E0C">
        <w:rPr>
          <w:rFonts w:ascii="Times New Roman" w:eastAsia="Times New Roman" w:hAnsi="Times New Roman" w:cs="Times New Roman"/>
          <w:sz w:val="32"/>
          <w:szCs w:val="32"/>
        </w:rPr>
        <w:t>der</w:t>
      </w:r>
      <w:r w:rsidRPr="005F5E0C">
        <w:rPr>
          <w:rFonts w:ascii="Times New Roman" w:eastAsia="Times New Roman" w:hAnsi="Times New Roman" w:cs="Times New Roman"/>
          <w:spacing w:val="25"/>
          <w:sz w:val="32"/>
          <w:szCs w:val="32"/>
        </w:rPr>
        <w:t xml:space="preserve"> </w:t>
      </w:r>
      <w:r w:rsidRPr="005F5E0C">
        <w:rPr>
          <w:rFonts w:ascii="Times New Roman" w:eastAsia="Times New Roman" w:hAnsi="Times New Roman" w:cs="Times New Roman"/>
          <w:spacing w:val="-14"/>
          <w:sz w:val="32"/>
          <w:szCs w:val="32"/>
        </w:rPr>
        <w:t>F</w:t>
      </w:r>
      <w:r w:rsidRPr="005F5E0C">
        <w:rPr>
          <w:rFonts w:ascii="Times New Roman" w:eastAsia="Times New Roman" w:hAnsi="Times New Roman" w:cs="Times New Roman"/>
          <w:sz w:val="32"/>
          <w:szCs w:val="32"/>
        </w:rPr>
        <w:t>ach</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pacing w:val="-2"/>
          <w:sz w:val="32"/>
          <w:szCs w:val="32"/>
        </w:rPr>
        <w:t>r</w:t>
      </w:r>
      <w:r w:rsidRPr="005F5E0C">
        <w:rPr>
          <w:rFonts w:ascii="Times New Roman" w:eastAsia="Times New Roman" w:hAnsi="Times New Roman" w:cs="Times New Roman"/>
          <w:sz w:val="32"/>
          <w:szCs w:val="32"/>
        </w:rPr>
        <w:t>ä</w:t>
      </w:r>
      <w:r w:rsidRPr="005F5E0C">
        <w:rPr>
          <w:rFonts w:ascii="Times New Roman" w:eastAsia="Times New Roman" w:hAnsi="Times New Roman" w:cs="Times New Roman"/>
          <w:spacing w:val="4"/>
          <w:sz w:val="32"/>
          <w:szCs w:val="32"/>
        </w:rPr>
        <w:t>f</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w:t>
      </w:r>
      <w:r w:rsidRPr="005F5E0C">
        <w:rPr>
          <w:rFonts w:ascii="Times New Roman" w:eastAsia="Times New Roman" w:hAnsi="Times New Roman" w:cs="Times New Roman"/>
          <w:spacing w:val="14"/>
          <w:sz w:val="32"/>
          <w:szCs w:val="32"/>
        </w:rPr>
        <w:t xml:space="preserve"> </w:t>
      </w:r>
      <w:r w:rsidRPr="005F5E0C">
        <w:rPr>
          <w:rFonts w:ascii="Times New Roman" w:eastAsia="Times New Roman" w:hAnsi="Times New Roman" w:cs="Times New Roman"/>
          <w:sz w:val="32"/>
          <w:szCs w:val="32"/>
        </w:rPr>
        <w:t>ist</w:t>
      </w:r>
      <w:r w:rsidRPr="005F5E0C">
        <w:rPr>
          <w:rFonts w:ascii="Times New Roman" w:eastAsia="Times New Roman" w:hAnsi="Times New Roman" w:cs="Times New Roman"/>
          <w:spacing w:val="-9"/>
          <w:sz w:val="32"/>
          <w:szCs w:val="32"/>
        </w:rPr>
        <w:t xml:space="preserve"> </w:t>
      </w:r>
      <w:r w:rsidRPr="005F5E0C">
        <w:rPr>
          <w:rFonts w:ascii="Times New Roman" w:eastAsia="Times New Roman" w:hAnsi="Times New Roman" w:cs="Times New Roman"/>
          <w:sz w:val="32"/>
          <w:szCs w:val="32"/>
        </w:rPr>
        <w:t>du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ch</w:t>
      </w:r>
      <w:r w:rsidRPr="005F5E0C">
        <w:rPr>
          <w:rFonts w:ascii="Times New Roman" w:eastAsia="Times New Roman" w:hAnsi="Times New Roman" w:cs="Times New Roman"/>
          <w:spacing w:val="40"/>
          <w:sz w:val="32"/>
          <w:szCs w:val="32"/>
        </w:rPr>
        <w:t xml:space="preserve"> </w:t>
      </w: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11"/>
          <w:sz w:val="32"/>
          <w:szCs w:val="32"/>
        </w:rPr>
        <w:t xml:space="preserve"> </w:t>
      </w:r>
      <w:r w:rsidRPr="005F5E0C">
        <w:rPr>
          <w:rFonts w:ascii="Times New Roman" w:eastAsia="Times New Roman" w:hAnsi="Times New Roman" w:cs="Times New Roman"/>
          <w:spacing w:val="-10"/>
          <w:sz w:val="32"/>
          <w:szCs w:val="32"/>
        </w:rPr>
        <w:t>F</w:t>
      </w:r>
      <w:r w:rsidRPr="005F5E0C">
        <w:rPr>
          <w:rFonts w:ascii="Times New Roman" w:eastAsia="Times New Roman" w:hAnsi="Times New Roman" w:cs="Times New Roman"/>
          <w:sz w:val="32"/>
          <w:szCs w:val="32"/>
        </w:rPr>
        <w:t>ö</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de</w:t>
      </w:r>
      <w:r w:rsidRPr="005F5E0C">
        <w:rPr>
          <w:rFonts w:ascii="Times New Roman" w:eastAsia="Times New Roman" w:hAnsi="Times New Roman" w:cs="Times New Roman"/>
          <w:spacing w:val="1"/>
          <w:sz w:val="32"/>
          <w:szCs w:val="32"/>
        </w:rPr>
        <w:t>rr</w:t>
      </w:r>
      <w:r w:rsidRPr="005F5E0C">
        <w:rPr>
          <w:rFonts w:ascii="Times New Roman" w:eastAsia="Times New Roman" w:hAnsi="Times New Roman" w:cs="Times New Roman"/>
          <w:sz w:val="32"/>
          <w:szCs w:val="32"/>
        </w:rPr>
        <w:t>ic</w:t>
      </w:r>
      <w:r w:rsidRPr="005F5E0C">
        <w:rPr>
          <w:rFonts w:ascii="Times New Roman" w:eastAsia="Times New Roman" w:hAnsi="Times New Roman" w:cs="Times New Roman"/>
          <w:spacing w:val="-1"/>
          <w:sz w:val="32"/>
          <w:szCs w:val="32"/>
        </w:rPr>
        <w:t>h</w:t>
      </w:r>
      <w:r w:rsidRPr="005F5E0C">
        <w:rPr>
          <w:rFonts w:ascii="Times New Roman" w:eastAsia="Times New Roman" w:hAnsi="Times New Roman" w:cs="Times New Roman"/>
          <w:sz w:val="32"/>
          <w:szCs w:val="32"/>
        </w:rPr>
        <w:t>tlinie</w:t>
      </w:r>
      <w:r w:rsidRPr="005F5E0C">
        <w:rPr>
          <w:rFonts w:ascii="Times New Roman" w:eastAsia="Times New Roman" w:hAnsi="Times New Roman" w:cs="Times New Roman"/>
          <w:spacing w:val="23"/>
          <w:sz w:val="32"/>
          <w:szCs w:val="32"/>
        </w:rPr>
        <w:t xml:space="preserve"> </w:t>
      </w:r>
      <w:r w:rsidRPr="005F5E0C">
        <w:rPr>
          <w:rFonts w:ascii="Times New Roman" w:eastAsia="Times New Roman" w:hAnsi="Times New Roman" w:cs="Times New Roman"/>
          <w:sz w:val="32"/>
          <w:szCs w:val="32"/>
        </w:rPr>
        <w:t>des</w:t>
      </w:r>
      <w:r w:rsidRPr="005F5E0C">
        <w:rPr>
          <w:rFonts w:ascii="Times New Roman" w:eastAsia="Times New Roman" w:hAnsi="Times New Roman" w:cs="Times New Roman"/>
          <w:spacing w:val="26"/>
          <w:sz w:val="32"/>
          <w:szCs w:val="32"/>
        </w:rPr>
        <w:t xml:space="preserve"> </w:t>
      </w:r>
      <w:r w:rsidRPr="005F5E0C">
        <w:rPr>
          <w:rFonts w:ascii="Times New Roman" w:eastAsia="Times New Roman" w:hAnsi="Times New Roman" w:cs="Times New Roman"/>
          <w:sz w:val="32"/>
          <w:szCs w:val="32"/>
        </w:rPr>
        <w:t>Land</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eises</w:t>
      </w:r>
      <w:r w:rsidRPr="005F5E0C">
        <w:rPr>
          <w:rFonts w:ascii="Times New Roman" w:eastAsia="Times New Roman" w:hAnsi="Times New Roman" w:cs="Times New Roman"/>
          <w:spacing w:val="3"/>
          <w:sz w:val="32"/>
          <w:szCs w:val="32"/>
        </w:rPr>
        <w:t xml:space="preserve"> </w:t>
      </w:r>
      <w:r w:rsidRPr="005F5E0C">
        <w:rPr>
          <w:rFonts w:ascii="Times New Roman" w:eastAsia="Times New Roman" w:hAnsi="Times New Roman" w:cs="Times New Roman"/>
          <w:spacing w:val="2"/>
          <w:sz w:val="32"/>
          <w:szCs w:val="32"/>
        </w:rPr>
        <w:t>M</w:t>
      </w:r>
      <w:r w:rsidRPr="005F5E0C">
        <w:rPr>
          <w:rFonts w:ascii="Times New Roman" w:eastAsia="Times New Roman" w:hAnsi="Times New Roman" w:cs="Times New Roman"/>
          <w:sz w:val="32"/>
          <w:szCs w:val="32"/>
        </w:rPr>
        <w:t>ec</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z w:val="32"/>
          <w:szCs w:val="32"/>
        </w:rPr>
        <w:t>lenbu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pacing w:val="-2"/>
          <w:sz w:val="32"/>
          <w:szCs w:val="32"/>
        </w:rPr>
        <w:t>g</w:t>
      </w:r>
      <w:r w:rsidRPr="005F5E0C">
        <w:rPr>
          <w:rFonts w:ascii="Times New Roman" w:eastAsia="Times New Roman" w:hAnsi="Times New Roman" w:cs="Times New Roman"/>
          <w:sz w:val="32"/>
          <w:szCs w:val="32"/>
        </w:rPr>
        <w:t>ische</w:t>
      </w:r>
      <w:r w:rsidRPr="005F5E0C">
        <w:rPr>
          <w:rFonts w:ascii="Times New Roman" w:eastAsia="Times New Roman" w:hAnsi="Times New Roman" w:cs="Times New Roman"/>
          <w:spacing w:val="63"/>
          <w:sz w:val="32"/>
          <w:szCs w:val="32"/>
        </w:rPr>
        <w:t xml:space="preserve"> </w:t>
      </w:r>
      <w:r w:rsidRPr="005F5E0C">
        <w:rPr>
          <w:rFonts w:ascii="Times New Roman" w:eastAsia="Times New Roman" w:hAnsi="Times New Roman" w:cs="Times New Roman"/>
          <w:spacing w:val="2"/>
          <w:w w:val="88"/>
          <w:sz w:val="32"/>
          <w:szCs w:val="32"/>
        </w:rPr>
        <w:t>S</w:t>
      </w:r>
      <w:r w:rsidRPr="005F5E0C">
        <w:rPr>
          <w:rFonts w:ascii="Times New Roman" w:eastAsia="Times New Roman" w:hAnsi="Times New Roman" w:cs="Times New Roman"/>
          <w:w w:val="109"/>
          <w:sz w:val="32"/>
          <w:szCs w:val="32"/>
        </w:rPr>
        <w:t>eenpl</w:t>
      </w:r>
      <w:r w:rsidRPr="005F5E0C">
        <w:rPr>
          <w:rFonts w:ascii="Times New Roman" w:eastAsia="Times New Roman" w:hAnsi="Times New Roman" w:cs="Times New Roman"/>
          <w:spacing w:val="-1"/>
          <w:w w:val="109"/>
          <w:sz w:val="32"/>
          <w:szCs w:val="32"/>
        </w:rPr>
        <w:t>a</w:t>
      </w:r>
      <w:r w:rsidRPr="005F5E0C">
        <w:rPr>
          <w:rFonts w:ascii="Times New Roman" w:eastAsia="Times New Roman" w:hAnsi="Times New Roman" w:cs="Times New Roman"/>
          <w:w w:val="119"/>
          <w:sz w:val="32"/>
          <w:szCs w:val="32"/>
        </w:rPr>
        <w:t>t</w:t>
      </w:r>
      <w:r w:rsidRPr="005F5E0C">
        <w:rPr>
          <w:rFonts w:ascii="Times New Roman" w:eastAsia="Times New Roman" w:hAnsi="Times New Roman" w:cs="Times New Roman"/>
          <w:spacing w:val="-2"/>
          <w:w w:val="119"/>
          <w:sz w:val="32"/>
          <w:szCs w:val="32"/>
        </w:rPr>
        <w:t>t</w:t>
      </w:r>
      <w:r w:rsidRPr="005F5E0C">
        <w:rPr>
          <w:rFonts w:ascii="Times New Roman" w:eastAsia="Times New Roman" w:hAnsi="Times New Roman" w:cs="Times New Roman"/>
          <w:w w:val="113"/>
          <w:sz w:val="32"/>
          <w:szCs w:val="32"/>
        </w:rPr>
        <w:t>e</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z w:val="32"/>
          <w:szCs w:val="32"/>
        </w:rPr>
        <w:t>zur</w:t>
      </w:r>
      <w:r w:rsidRPr="005F5E0C">
        <w:rPr>
          <w:rFonts w:ascii="Times New Roman" w:eastAsia="Times New Roman" w:hAnsi="Times New Roman" w:cs="Times New Roman"/>
          <w:spacing w:val="-4"/>
          <w:sz w:val="32"/>
          <w:szCs w:val="32"/>
        </w:rPr>
        <w:t xml:space="preserve"> </w:t>
      </w:r>
      <w:r w:rsidRPr="005F5E0C">
        <w:rPr>
          <w:rFonts w:ascii="Times New Roman" w:eastAsia="Times New Roman" w:hAnsi="Times New Roman" w:cs="Times New Roman"/>
          <w:spacing w:val="-10"/>
          <w:sz w:val="32"/>
          <w:szCs w:val="32"/>
        </w:rPr>
        <w:t>F</w:t>
      </w:r>
      <w:r w:rsidRPr="005F5E0C">
        <w:rPr>
          <w:rFonts w:ascii="Times New Roman" w:eastAsia="Times New Roman" w:hAnsi="Times New Roman" w:cs="Times New Roman"/>
          <w:sz w:val="32"/>
          <w:szCs w:val="32"/>
        </w:rPr>
        <w:t>ö</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derung</w:t>
      </w:r>
      <w:r w:rsidRPr="005F5E0C">
        <w:rPr>
          <w:rFonts w:ascii="Times New Roman" w:eastAsia="Times New Roman" w:hAnsi="Times New Roman" w:cs="Times New Roman"/>
          <w:spacing w:val="67"/>
          <w:sz w:val="32"/>
          <w:szCs w:val="32"/>
        </w:rPr>
        <w:t xml:space="preserve"> </w:t>
      </w:r>
      <w:r w:rsidRPr="005F5E0C">
        <w:rPr>
          <w:rFonts w:ascii="Times New Roman" w:eastAsia="Times New Roman" w:hAnsi="Times New Roman" w:cs="Times New Roman"/>
          <w:spacing w:val="-3"/>
          <w:sz w:val="32"/>
          <w:szCs w:val="32"/>
        </w:rPr>
        <w:t>v</w:t>
      </w:r>
      <w:r w:rsidRPr="005F5E0C">
        <w:rPr>
          <w:rFonts w:ascii="Times New Roman" w:eastAsia="Times New Roman" w:hAnsi="Times New Roman" w:cs="Times New Roman"/>
          <w:sz w:val="32"/>
          <w:szCs w:val="32"/>
        </w:rPr>
        <w:t>on</w:t>
      </w:r>
      <w:r w:rsidRPr="005F5E0C">
        <w:rPr>
          <w:rFonts w:ascii="Times New Roman" w:eastAsia="Times New Roman" w:hAnsi="Times New Roman" w:cs="Times New Roman"/>
          <w:spacing w:val="14"/>
          <w:sz w:val="32"/>
          <w:szCs w:val="32"/>
        </w:rPr>
        <w:t xml:space="preserve"> </w:t>
      </w:r>
      <w:r w:rsidRPr="005F5E0C">
        <w:rPr>
          <w:rFonts w:ascii="Times New Roman" w:eastAsia="Times New Roman" w:hAnsi="Times New Roman" w:cs="Times New Roman"/>
          <w:spacing w:val="-8"/>
          <w:sz w:val="32"/>
          <w:szCs w:val="32"/>
        </w:rPr>
        <w:t>P</w:t>
      </w:r>
      <w:r w:rsidRPr="005F5E0C">
        <w:rPr>
          <w:rFonts w:ascii="Times New Roman" w:eastAsia="Times New Roman" w:hAnsi="Times New Roman" w:cs="Times New Roman"/>
          <w:sz w:val="32"/>
          <w:szCs w:val="32"/>
        </w:rPr>
        <w:t>ersonal-</w:t>
      </w:r>
      <w:r w:rsidRPr="005F5E0C">
        <w:rPr>
          <w:rFonts w:ascii="Times New Roman" w:eastAsia="Times New Roman" w:hAnsi="Times New Roman" w:cs="Times New Roman"/>
          <w:spacing w:val="20"/>
          <w:sz w:val="32"/>
          <w:szCs w:val="32"/>
        </w:rPr>
        <w:t xml:space="preserve"> </w:t>
      </w:r>
      <w:r w:rsidRPr="005F5E0C">
        <w:rPr>
          <w:rFonts w:ascii="Times New Roman" w:eastAsia="Times New Roman" w:hAnsi="Times New Roman" w:cs="Times New Roman"/>
          <w:w w:val="111"/>
          <w:sz w:val="32"/>
          <w:szCs w:val="32"/>
        </w:rPr>
        <w:t xml:space="preserve">und </w:t>
      </w:r>
      <w:r w:rsidRPr="005F5E0C">
        <w:rPr>
          <w:rFonts w:ascii="Times New Roman" w:eastAsia="Times New Roman" w:hAnsi="Times New Roman" w:cs="Times New Roman"/>
          <w:spacing w:val="1"/>
          <w:sz w:val="32"/>
          <w:szCs w:val="32"/>
        </w:rPr>
        <w:t>S</w:t>
      </w:r>
      <w:r w:rsidRPr="005F5E0C">
        <w:rPr>
          <w:rFonts w:ascii="Times New Roman" w:eastAsia="Times New Roman" w:hAnsi="Times New Roman" w:cs="Times New Roman"/>
          <w:sz w:val="32"/>
          <w:szCs w:val="32"/>
        </w:rPr>
        <w:t>achkos</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en</w:t>
      </w:r>
      <w:r w:rsidRPr="005F5E0C">
        <w:rPr>
          <w:rFonts w:ascii="Times New Roman" w:eastAsia="Times New Roman" w:hAnsi="Times New Roman" w:cs="Times New Roman"/>
          <w:spacing w:val="49"/>
          <w:sz w:val="32"/>
          <w:szCs w:val="32"/>
        </w:rPr>
        <w:t xml:space="preserve"> </w:t>
      </w:r>
      <w:r w:rsidRPr="005F5E0C">
        <w:rPr>
          <w:rFonts w:ascii="Times New Roman" w:eastAsia="Times New Roman" w:hAnsi="Times New Roman" w:cs="Times New Roman"/>
          <w:sz w:val="32"/>
          <w:szCs w:val="32"/>
        </w:rPr>
        <w:t>der</w:t>
      </w:r>
      <w:r w:rsidRPr="005F5E0C">
        <w:rPr>
          <w:rFonts w:ascii="Times New Roman" w:eastAsia="Times New Roman" w:hAnsi="Times New Roman" w:cs="Times New Roman"/>
          <w:spacing w:val="25"/>
          <w:sz w:val="32"/>
          <w:szCs w:val="32"/>
        </w:rPr>
        <w:t xml:space="preserve"> </w:t>
      </w:r>
      <w:r w:rsidRPr="005F5E0C">
        <w:rPr>
          <w:rFonts w:ascii="Times New Roman" w:eastAsia="Times New Roman" w:hAnsi="Times New Roman" w:cs="Times New Roman"/>
          <w:sz w:val="32"/>
          <w:szCs w:val="32"/>
        </w:rPr>
        <w:t>Jugend-</w:t>
      </w:r>
      <w:r w:rsidRPr="005F5E0C">
        <w:rPr>
          <w:rFonts w:ascii="Times New Roman" w:eastAsia="Times New Roman" w:hAnsi="Times New Roman" w:cs="Times New Roman"/>
          <w:spacing w:val="59"/>
          <w:sz w:val="32"/>
          <w:szCs w:val="32"/>
        </w:rPr>
        <w:t xml:space="preserve"> </w:t>
      </w:r>
      <w:r w:rsidRPr="005F5E0C">
        <w:rPr>
          <w:rFonts w:ascii="Times New Roman" w:eastAsia="Times New Roman" w:hAnsi="Times New Roman" w:cs="Times New Roman"/>
          <w:sz w:val="32"/>
          <w:szCs w:val="32"/>
        </w:rPr>
        <w:t>und</w:t>
      </w:r>
      <w:r w:rsidRPr="005F5E0C">
        <w:rPr>
          <w:rFonts w:ascii="Times New Roman" w:eastAsia="Times New Roman" w:hAnsi="Times New Roman" w:cs="Times New Roman"/>
          <w:spacing w:val="41"/>
          <w:sz w:val="32"/>
          <w:szCs w:val="32"/>
        </w:rPr>
        <w:t xml:space="preserve"> </w:t>
      </w:r>
      <w:r w:rsidRPr="005F5E0C">
        <w:rPr>
          <w:rFonts w:ascii="Times New Roman" w:eastAsia="Times New Roman" w:hAnsi="Times New Roman" w:cs="Times New Roman"/>
          <w:spacing w:val="2"/>
          <w:sz w:val="32"/>
          <w:szCs w:val="32"/>
        </w:rPr>
        <w:t>S</w:t>
      </w:r>
      <w:r w:rsidRPr="005F5E0C">
        <w:rPr>
          <w:rFonts w:ascii="Times New Roman" w:eastAsia="Times New Roman" w:hAnsi="Times New Roman" w:cs="Times New Roman"/>
          <w:sz w:val="32"/>
          <w:szCs w:val="32"/>
        </w:rPr>
        <w:t>chuls</w:t>
      </w:r>
      <w:r w:rsidRPr="005F5E0C">
        <w:rPr>
          <w:rFonts w:ascii="Times New Roman" w:eastAsia="Times New Roman" w:hAnsi="Times New Roman" w:cs="Times New Roman"/>
          <w:spacing w:val="-2"/>
          <w:sz w:val="32"/>
          <w:szCs w:val="32"/>
        </w:rPr>
        <w:t>o</w:t>
      </w:r>
      <w:r w:rsidRPr="005F5E0C">
        <w:rPr>
          <w:rFonts w:ascii="Times New Roman" w:eastAsia="Times New Roman" w:hAnsi="Times New Roman" w:cs="Times New Roman"/>
          <w:sz w:val="32"/>
          <w:szCs w:val="32"/>
        </w:rPr>
        <w:t>ziala</w:t>
      </w:r>
      <w:r w:rsidRPr="005F5E0C">
        <w:rPr>
          <w:rFonts w:ascii="Times New Roman" w:eastAsia="Times New Roman" w:hAnsi="Times New Roman" w:cs="Times New Roman"/>
          <w:spacing w:val="1"/>
          <w:sz w:val="32"/>
          <w:szCs w:val="32"/>
        </w:rPr>
        <w:t>r</w:t>
      </w:r>
      <w:r w:rsidRPr="005F5E0C">
        <w:rPr>
          <w:rFonts w:ascii="Times New Roman" w:eastAsia="Times New Roman" w:hAnsi="Times New Roman" w:cs="Times New Roman"/>
          <w:sz w:val="32"/>
          <w:szCs w:val="32"/>
        </w:rPr>
        <w:t>beit</w:t>
      </w:r>
      <w:r w:rsidRPr="005F5E0C">
        <w:rPr>
          <w:rFonts w:ascii="Times New Roman" w:eastAsia="Times New Roman" w:hAnsi="Times New Roman" w:cs="Times New Roman"/>
          <w:spacing w:val="29"/>
          <w:sz w:val="32"/>
          <w:szCs w:val="32"/>
        </w:rPr>
        <w:t xml:space="preserve"> </w:t>
      </w:r>
      <w:r w:rsidRPr="005F5E0C">
        <w:rPr>
          <w:rFonts w:ascii="Times New Roman" w:eastAsia="Times New Roman" w:hAnsi="Times New Roman" w:cs="Times New Roman"/>
          <w:sz w:val="32"/>
          <w:szCs w:val="32"/>
        </w:rPr>
        <w:t>möglich.</w:t>
      </w:r>
      <w:r w:rsidRPr="005F5E0C">
        <w:rPr>
          <w:rFonts w:ascii="Times New Roman" w:eastAsia="Times New Roman" w:hAnsi="Times New Roman" w:cs="Times New Roman"/>
          <w:spacing w:val="11"/>
          <w:sz w:val="32"/>
          <w:szCs w:val="32"/>
        </w:rPr>
        <w:t xml:space="preserve"> </w:t>
      </w: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26"/>
          <w:sz w:val="32"/>
          <w:szCs w:val="32"/>
        </w:rPr>
        <w:t xml:space="preserve"> </w:t>
      </w:r>
      <w:r w:rsidRPr="005F5E0C">
        <w:rPr>
          <w:rFonts w:ascii="Times New Roman" w:eastAsia="Times New Roman" w:hAnsi="Times New Roman" w:cs="Times New Roman"/>
          <w:spacing w:val="-8"/>
          <w:w w:val="104"/>
          <w:sz w:val="32"/>
          <w:szCs w:val="32"/>
        </w:rPr>
        <w:t>F</w:t>
      </w:r>
      <w:r w:rsidRPr="005F5E0C">
        <w:rPr>
          <w:rFonts w:ascii="Times New Roman" w:eastAsia="Times New Roman" w:hAnsi="Times New Roman" w:cs="Times New Roman"/>
          <w:w w:val="104"/>
          <w:sz w:val="32"/>
          <w:szCs w:val="32"/>
        </w:rPr>
        <w:t>inanzierungsa</w:t>
      </w:r>
      <w:r w:rsidRPr="005F5E0C">
        <w:rPr>
          <w:rFonts w:ascii="Times New Roman" w:eastAsia="Times New Roman" w:hAnsi="Times New Roman" w:cs="Times New Roman"/>
          <w:spacing w:val="-1"/>
          <w:w w:val="104"/>
          <w:sz w:val="32"/>
          <w:szCs w:val="32"/>
        </w:rPr>
        <w:t>n</w:t>
      </w:r>
      <w:r w:rsidRPr="005F5E0C">
        <w:rPr>
          <w:rFonts w:ascii="Times New Roman" w:eastAsia="Times New Roman" w:hAnsi="Times New Roman" w:cs="Times New Roman"/>
          <w:spacing w:val="-2"/>
          <w:w w:val="104"/>
          <w:sz w:val="32"/>
          <w:szCs w:val="32"/>
        </w:rPr>
        <w:t>t</w:t>
      </w:r>
      <w:r w:rsidRPr="005F5E0C">
        <w:rPr>
          <w:rFonts w:ascii="Times New Roman" w:eastAsia="Times New Roman" w:hAnsi="Times New Roman" w:cs="Times New Roman"/>
          <w:w w:val="104"/>
          <w:sz w:val="32"/>
          <w:szCs w:val="32"/>
        </w:rPr>
        <w:t>eile</w:t>
      </w:r>
      <w:r w:rsidRPr="005F5E0C">
        <w:rPr>
          <w:rFonts w:ascii="Times New Roman" w:eastAsia="Times New Roman" w:hAnsi="Times New Roman" w:cs="Times New Roman"/>
          <w:spacing w:val="-2"/>
          <w:w w:val="104"/>
          <w:sz w:val="32"/>
          <w:szCs w:val="32"/>
        </w:rPr>
        <w:t xml:space="preserve"> </w:t>
      </w:r>
      <w:r w:rsidRPr="005F5E0C">
        <w:rPr>
          <w:rFonts w:ascii="Times New Roman" w:eastAsia="Times New Roman" w:hAnsi="Times New Roman" w:cs="Times New Roman"/>
          <w:sz w:val="32"/>
          <w:szCs w:val="32"/>
        </w:rPr>
        <w:t>laut</w:t>
      </w:r>
      <w:r w:rsidRPr="005F5E0C">
        <w:rPr>
          <w:rFonts w:ascii="Times New Roman" w:eastAsia="Times New Roman" w:hAnsi="Times New Roman" w:cs="Times New Roman"/>
          <w:spacing w:val="17"/>
          <w:sz w:val="32"/>
          <w:szCs w:val="32"/>
        </w:rPr>
        <w:t xml:space="preserve"> </w:t>
      </w:r>
      <w:r w:rsidRPr="005F5E0C">
        <w:rPr>
          <w:rFonts w:ascii="Times New Roman" w:eastAsia="Times New Roman" w:hAnsi="Times New Roman" w:cs="Times New Roman"/>
          <w:spacing w:val="3"/>
          <w:w w:val="80"/>
          <w:sz w:val="32"/>
          <w:szCs w:val="32"/>
        </w:rPr>
        <w:t>R</w:t>
      </w:r>
      <w:r w:rsidRPr="005F5E0C">
        <w:rPr>
          <w:rFonts w:ascii="Times New Roman" w:eastAsia="Times New Roman" w:hAnsi="Times New Roman" w:cs="Times New Roman"/>
          <w:w w:val="101"/>
          <w:sz w:val="32"/>
          <w:szCs w:val="32"/>
        </w:rPr>
        <w:t>ic</w:t>
      </w:r>
      <w:r w:rsidRPr="005F5E0C">
        <w:rPr>
          <w:rFonts w:ascii="Times New Roman" w:eastAsia="Times New Roman" w:hAnsi="Times New Roman" w:cs="Times New Roman"/>
          <w:spacing w:val="-1"/>
          <w:w w:val="101"/>
          <w:sz w:val="32"/>
          <w:szCs w:val="32"/>
        </w:rPr>
        <w:t>h</w:t>
      </w:r>
      <w:r w:rsidRPr="005F5E0C">
        <w:rPr>
          <w:rFonts w:ascii="Times New Roman" w:eastAsia="Times New Roman" w:hAnsi="Times New Roman" w:cs="Times New Roman"/>
          <w:w w:val="101"/>
          <w:sz w:val="32"/>
          <w:szCs w:val="32"/>
        </w:rPr>
        <w:t>tlinie</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z w:val="32"/>
          <w:szCs w:val="32"/>
        </w:rPr>
        <w:t>des</w:t>
      </w:r>
      <w:r w:rsidRPr="005F5E0C">
        <w:rPr>
          <w:rFonts w:ascii="Times New Roman" w:eastAsia="Times New Roman" w:hAnsi="Times New Roman" w:cs="Times New Roman"/>
          <w:spacing w:val="26"/>
          <w:sz w:val="32"/>
          <w:szCs w:val="32"/>
        </w:rPr>
        <w:t xml:space="preserve"> </w:t>
      </w:r>
      <w:r w:rsidRPr="005F5E0C">
        <w:rPr>
          <w:rFonts w:ascii="Times New Roman" w:eastAsia="Times New Roman" w:hAnsi="Times New Roman" w:cs="Times New Roman"/>
          <w:sz w:val="32"/>
          <w:szCs w:val="32"/>
        </w:rPr>
        <w:t>Land</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eises</w:t>
      </w:r>
      <w:r w:rsidRPr="005F5E0C">
        <w:rPr>
          <w:rFonts w:ascii="Times New Roman" w:eastAsia="Times New Roman" w:hAnsi="Times New Roman" w:cs="Times New Roman"/>
          <w:spacing w:val="3"/>
          <w:sz w:val="32"/>
          <w:szCs w:val="32"/>
        </w:rPr>
        <w:t xml:space="preserve"> </w:t>
      </w:r>
      <w:r w:rsidRPr="005F5E0C">
        <w:rPr>
          <w:rFonts w:ascii="Times New Roman" w:eastAsia="Times New Roman" w:hAnsi="Times New Roman" w:cs="Times New Roman"/>
          <w:spacing w:val="2"/>
          <w:sz w:val="32"/>
          <w:szCs w:val="32"/>
        </w:rPr>
        <w:t>M</w:t>
      </w:r>
      <w:r w:rsidRPr="005F5E0C">
        <w:rPr>
          <w:rFonts w:ascii="Times New Roman" w:eastAsia="Times New Roman" w:hAnsi="Times New Roman" w:cs="Times New Roman"/>
          <w:sz w:val="32"/>
          <w:szCs w:val="32"/>
        </w:rPr>
        <w:t>ec</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z w:val="32"/>
          <w:szCs w:val="32"/>
        </w:rPr>
        <w:t>lenbu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pacing w:val="-2"/>
          <w:sz w:val="32"/>
          <w:szCs w:val="32"/>
        </w:rPr>
        <w:t>g</w:t>
      </w:r>
      <w:r w:rsidRPr="005F5E0C">
        <w:rPr>
          <w:rFonts w:ascii="Times New Roman" w:eastAsia="Times New Roman" w:hAnsi="Times New Roman" w:cs="Times New Roman"/>
          <w:sz w:val="32"/>
          <w:szCs w:val="32"/>
        </w:rPr>
        <w:t>ische</w:t>
      </w:r>
      <w:r w:rsidRPr="005F5E0C">
        <w:rPr>
          <w:rFonts w:ascii="Times New Roman" w:eastAsia="Times New Roman" w:hAnsi="Times New Roman" w:cs="Times New Roman"/>
          <w:spacing w:val="63"/>
          <w:sz w:val="32"/>
          <w:szCs w:val="32"/>
        </w:rPr>
        <w:t xml:space="preserve"> </w:t>
      </w:r>
      <w:r w:rsidRPr="005F5E0C">
        <w:rPr>
          <w:rFonts w:ascii="Times New Roman" w:eastAsia="Times New Roman" w:hAnsi="Times New Roman" w:cs="Times New Roman"/>
          <w:spacing w:val="2"/>
          <w:w w:val="88"/>
          <w:sz w:val="32"/>
          <w:szCs w:val="32"/>
        </w:rPr>
        <w:t>S</w:t>
      </w:r>
      <w:r w:rsidRPr="005F5E0C">
        <w:rPr>
          <w:rFonts w:ascii="Times New Roman" w:eastAsia="Times New Roman" w:hAnsi="Times New Roman" w:cs="Times New Roman"/>
          <w:w w:val="109"/>
          <w:sz w:val="32"/>
          <w:szCs w:val="32"/>
        </w:rPr>
        <w:t>eenpl</w:t>
      </w:r>
      <w:r w:rsidRPr="005F5E0C">
        <w:rPr>
          <w:rFonts w:ascii="Times New Roman" w:eastAsia="Times New Roman" w:hAnsi="Times New Roman" w:cs="Times New Roman"/>
          <w:spacing w:val="-1"/>
          <w:w w:val="109"/>
          <w:sz w:val="32"/>
          <w:szCs w:val="32"/>
        </w:rPr>
        <w:t>a</w:t>
      </w:r>
      <w:r w:rsidRPr="005F5E0C">
        <w:rPr>
          <w:rFonts w:ascii="Times New Roman" w:eastAsia="Times New Roman" w:hAnsi="Times New Roman" w:cs="Times New Roman"/>
          <w:w w:val="119"/>
          <w:sz w:val="32"/>
          <w:szCs w:val="32"/>
        </w:rPr>
        <w:t>t</w:t>
      </w:r>
      <w:r w:rsidRPr="005F5E0C">
        <w:rPr>
          <w:rFonts w:ascii="Times New Roman" w:eastAsia="Times New Roman" w:hAnsi="Times New Roman" w:cs="Times New Roman"/>
          <w:spacing w:val="-2"/>
          <w:w w:val="119"/>
          <w:sz w:val="32"/>
          <w:szCs w:val="32"/>
        </w:rPr>
        <w:t>t</w:t>
      </w:r>
      <w:r w:rsidRPr="005F5E0C">
        <w:rPr>
          <w:rFonts w:ascii="Times New Roman" w:eastAsia="Times New Roman" w:hAnsi="Times New Roman" w:cs="Times New Roman"/>
          <w:w w:val="113"/>
          <w:sz w:val="32"/>
          <w:szCs w:val="32"/>
        </w:rPr>
        <w:t xml:space="preserve">e </w:t>
      </w:r>
      <w:r w:rsidRPr="005F5E0C">
        <w:rPr>
          <w:rFonts w:ascii="Times New Roman" w:eastAsia="Times New Roman" w:hAnsi="Times New Roman" w:cs="Times New Roman"/>
          <w:sz w:val="32"/>
          <w:szCs w:val="32"/>
        </w:rPr>
        <w:t>sind</w:t>
      </w:r>
      <w:r w:rsidRPr="005F5E0C">
        <w:rPr>
          <w:rFonts w:ascii="Times New Roman" w:eastAsia="Times New Roman" w:hAnsi="Times New Roman" w:cs="Times New Roman"/>
          <w:spacing w:val="9"/>
          <w:sz w:val="32"/>
          <w:szCs w:val="32"/>
        </w:rPr>
        <w:t xml:space="preserve"> </w:t>
      </w:r>
      <w:r w:rsidRPr="005F5E0C">
        <w:rPr>
          <w:rFonts w:ascii="Times New Roman" w:eastAsia="Times New Roman" w:hAnsi="Times New Roman" w:cs="Times New Roman"/>
          <w:sz w:val="32"/>
          <w:szCs w:val="32"/>
        </w:rPr>
        <w:t>zu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pacing w:val="-2"/>
          <w:sz w:val="32"/>
          <w:szCs w:val="32"/>
        </w:rPr>
        <w:t>z</w:t>
      </w:r>
      <w:r w:rsidRPr="005F5E0C">
        <w:rPr>
          <w:rFonts w:ascii="Times New Roman" w:eastAsia="Times New Roman" w:hAnsi="Times New Roman" w:cs="Times New Roman"/>
          <w:sz w:val="32"/>
          <w:szCs w:val="32"/>
        </w:rPr>
        <w:t>eit</w:t>
      </w:r>
      <w:r w:rsidRPr="005F5E0C">
        <w:rPr>
          <w:rFonts w:ascii="Times New Roman" w:eastAsia="Times New Roman" w:hAnsi="Times New Roman" w:cs="Times New Roman"/>
          <w:spacing w:val="78"/>
          <w:sz w:val="32"/>
          <w:szCs w:val="32"/>
        </w:rPr>
        <w:t xml:space="preserve"> </w:t>
      </w:r>
      <w:r w:rsidRPr="005F5E0C">
        <w:rPr>
          <w:rFonts w:ascii="Times New Roman" w:eastAsia="Times New Roman" w:hAnsi="Times New Roman" w:cs="Times New Roman"/>
          <w:sz w:val="32"/>
          <w:szCs w:val="32"/>
        </w:rPr>
        <w:t>wie</w:t>
      </w:r>
      <w:r w:rsidRPr="005F5E0C">
        <w:rPr>
          <w:rFonts w:ascii="Times New Roman" w:eastAsia="Times New Roman" w:hAnsi="Times New Roman" w:cs="Times New Roman"/>
          <w:spacing w:val="-3"/>
          <w:sz w:val="32"/>
          <w:szCs w:val="32"/>
        </w:rPr>
        <w:t xml:space="preserve"> </w:t>
      </w:r>
      <w:r w:rsidRPr="005F5E0C">
        <w:rPr>
          <w:rFonts w:ascii="Times New Roman" w:eastAsia="Times New Roman" w:hAnsi="Times New Roman" w:cs="Times New Roman"/>
          <w:spacing w:val="-4"/>
          <w:sz w:val="32"/>
          <w:szCs w:val="32"/>
        </w:rPr>
        <w:t>f</w:t>
      </w:r>
      <w:r w:rsidRPr="005F5E0C">
        <w:rPr>
          <w:rFonts w:ascii="Times New Roman" w:eastAsia="Times New Roman" w:hAnsi="Times New Roman" w:cs="Times New Roman"/>
          <w:sz w:val="32"/>
          <w:szCs w:val="32"/>
        </w:rPr>
        <w:t>olgt:</w:t>
      </w:r>
    </w:p>
    <w:p w:rsidR="005F5E0C" w:rsidRPr="005F5E0C" w:rsidRDefault="00CA265F" w:rsidP="005F5E0C">
      <w:pPr>
        <w:spacing w:before="4" w:after="0" w:line="180" w:lineRule="exact"/>
        <w:rPr>
          <w:rFonts w:ascii="Times New Roman" w:eastAsia="Times New Roman" w:hAnsi="Times New Roman" w:cs="Times New Roman"/>
          <w:sz w:val="18"/>
          <w:szCs w:val="18"/>
        </w:rPr>
      </w:pPr>
      <w:r>
        <w:rPr>
          <w:rFonts w:ascii="Times New Roman" w:eastAsia="Times New Roman" w:hAnsi="Times New Roman" w:cs="Times New Roman"/>
          <w:noProof/>
          <w:sz w:val="20"/>
          <w:szCs w:val="20"/>
          <w:lang w:eastAsia="de-DE"/>
        </w:rPr>
        <w:drawing>
          <wp:anchor distT="0" distB="0" distL="114300" distR="114300" simplePos="0" relativeHeight="251646976" behindDoc="1" locked="0" layoutInCell="1" allowOverlap="1" wp14:anchorId="0CE80578" wp14:editId="3C267AC0">
            <wp:simplePos x="0" y="0"/>
            <wp:positionH relativeFrom="page">
              <wp:posOffset>6825305</wp:posOffset>
            </wp:positionH>
            <wp:positionV relativeFrom="page">
              <wp:posOffset>2522220</wp:posOffset>
            </wp:positionV>
            <wp:extent cx="3319432" cy="2358190"/>
            <wp:effectExtent l="0" t="0" r="0" b="4445"/>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19432" cy="2358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E0C" w:rsidRPr="005F5E0C" w:rsidRDefault="005F5E0C" w:rsidP="005F5E0C">
      <w:pPr>
        <w:spacing w:after="0" w:line="200" w:lineRule="exact"/>
        <w:rPr>
          <w:rFonts w:ascii="Times New Roman" w:eastAsia="Times New Roman" w:hAnsi="Times New Roman" w:cs="Times New Roman"/>
          <w:sz w:val="20"/>
          <w:szCs w:val="20"/>
        </w:rPr>
      </w:pPr>
    </w:p>
    <w:p w:rsidR="005F5E0C" w:rsidRPr="005F5E0C" w:rsidRDefault="005F5E0C" w:rsidP="005F5E0C">
      <w:pPr>
        <w:spacing w:after="0" w:line="240" w:lineRule="auto"/>
        <w:rPr>
          <w:rFonts w:ascii="Times New Roman" w:eastAsia="Times New Roman" w:hAnsi="Times New Roman" w:cs="Times New Roman"/>
          <w:sz w:val="32"/>
          <w:szCs w:val="32"/>
        </w:rPr>
      </w:pPr>
      <w:r w:rsidRPr="005F5E0C">
        <w:rPr>
          <w:rFonts w:ascii="Times New Roman" w:eastAsia="Times New Roman" w:hAnsi="Times New Roman" w:cs="Times New Roman"/>
          <w:b/>
          <w:spacing w:val="-8"/>
          <w:w w:val="95"/>
          <w:sz w:val="32"/>
          <w:szCs w:val="32"/>
        </w:rPr>
        <w:t>P</w:t>
      </w:r>
      <w:r w:rsidRPr="005F5E0C">
        <w:rPr>
          <w:rFonts w:ascii="Times New Roman" w:eastAsia="Times New Roman" w:hAnsi="Times New Roman" w:cs="Times New Roman"/>
          <w:b/>
          <w:w w:val="105"/>
          <w:sz w:val="32"/>
          <w:szCs w:val="32"/>
        </w:rPr>
        <w:t>ersonal</w:t>
      </w:r>
      <w:r w:rsidRPr="005F5E0C">
        <w:rPr>
          <w:rFonts w:ascii="Times New Roman" w:eastAsia="Times New Roman" w:hAnsi="Times New Roman" w:cs="Times New Roman"/>
          <w:b/>
          <w:spacing w:val="-4"/>
          <w:w w:val="105"/>
          <w:sz w:val="32"/>
          <w:szCs w:val="32"/>
        </w:rPr>
        <w:t>k</w:t>
      </w:r>
      <w:r w:rsidRPr="005F5E0C">
        <w:rPr>
          <w:rFonts w:ascii="Times New Roman" w:eastAsia="Times New Roman" w:hAnsi="Times New Roman" w:cs="Times New Roman"/>
          <w:b/>
          <w:w w:val="112"/>
          <w:sz w:val="32"/>
          <w:szCs w:val="32"/>
        </w:rPr>
        <w:t>os</w:t>
      </w:r>
      <w:r w:rsidRPr="005F5E0C">
        <w:rPr>
          <w:rFonts w:ascii="Times New Roman" w:eastAsia="Times New Roman" w:hAnsi="Times New Roman" w:cs="Times New Roman"/>
          <w:b/>
          <w:spacing w:val="-2"/>
          <w:w w:val="112"/>
          <w:sz w:val="32"/>
          <w:szCs w:val="32"/>
        </w:rPr>
        <w:t>t</w:t>
      </w:r>
      <w:r w:rsidRPr="005F5E0C">
        <w:rPr>
          <w:rFonts w:ascii="Times New Roman" w:eastAsia="Times New Roman" w:hAnsi="Times New Roman" w:cs="Times New Roman"/>
          <w:b/>
          <w:w w:val="109"/>
          <w:sz w:val="32"/>
          <w:szCs w:val="32"/>
        </w:rPr>
        <w:t>en</w:t>
      </w:r>
      <w:r w:rsidRPr="005F5E0C">
        <w:rPr>
          <w:rFonts w:ascii="Times New Roman" w:eastAsia="Times New Roman" w:hAnsi="Times New Roman" w:cs="Times New Roman"/>
          <w:b/>
          <w:spacing w:val="-3"/>
          <w:w w:val="109"/>
          <w:sz w:val="32"/>
          <w:szCs w:val="32"/>
        </w:rPr>
        <w:t>f</w:t>
      </w:r>
      <w:r w:rsidRPr="005F5E0C">
        <w:rPr>
          <w:rFonts w:ascii="Times New Roman" w:eastAsia="Times New Roman" w:hAnsi="Times New Roman" w:cs="Times New Roman"/>
          <w:b/>
          <w:w w:val="101"/>
          <w:sz w:val="32"/>
          <w:szCs w:val="32"/>
        </w:rPr>
        <w:t>ö</w:t>
      </w:r>
      <w:r w:rsidRPr="005F5E0C">
        <w:rPr>
          <w:rFonts w:ascii="Times New Roman" w:eastAsia="Times New Roman" w:hAnsi="Times New Roman" w:cs="Times New Roman"/>
          <w:b/>
          <w:spacing w:val="-3"/>
          <w:w w:val="101"/>
          <w:sz w:val="32"/>
          <w:szCs w:val="32"/>
        </w:rPr>
        <w:t>r</w:t>
      </w:r>
      <w:r w:rsidRPr="005F5E0C">
        <w:rPr>
          <w:rFonts w:ascii="Times New Roman" w:eastAsia="Times New Roman" w:hAnsi="Times New Roman" w:cs="Times New Roman"/>
          <w:b/>
          <w:w w:val="104"/>
          <w:sz w:val="32"/>
          <w:szCs w:val="32"/>
        </w:rPr>
        <w:t>de</w:t>
      </w:r>
      <w:r w:rsidRPr="005F5E0C">
        <w:rPr>
          <w:rFonts w:ascii="Times New Roman" w:eastAsia="Times New Roman" w:hAnsi="Times New Roman" w:cs="Times New Roman"/>
          <w:b/>
          <w:spacing w:val="-1"/>
          <w:w w:val="104"/>
          <w:sz w:val="32"/>
          <w:szCs w:val="32"/>
        </w:rPr>
        <w:t>r</w:t>
      </w:r>
      <w:r w:rsidRPr="005F5E0C">
        <w:rPr>
          <w:rFonts w:ascii="Times New Roman" w:eastAsia="Times New Roman" w:hAnsi="Times New Roman" w:cs="Times New Roman"/>
          <w:b/>
          <w:w w:val="108"/>
          <w:sz w:val="32"/>
          <w:szCs w:val="32"/>
        </w:rPr>
        <w:t>ung</w:t>
      </w:r>
    </w:p>
    <w:p w:rsidR="005F5E0C" w:rsidRPr="005F5E0C" w:rsidRDefault="005F5E0C" w:rsidP="005F5E0C">
      <w:pPr>
        <w:spacing w:after="0" w:line="200" w:lineRule="exact"/>
        <w:rPr>
          <w:rFonts w:ascii="Times New Roman" w:eastAsia="Times New Roman" w:hAnsi="Times New Roman" w:cs="Times New Roman"/>
          <w:sz w:val="20"/>
          <w:szCs w:val="20"/>
        </w:rPr>
      </w:pPr>
    </w:p>
    <w:p w:rsidR="005F5E0C" w:rsidRPr="005F5E0C" w:rsidRDefault="005F5E0C" w:rsidP="005F5E0C">
      <w:pPr>
        <w:spacing w:after="0" w:line="200" w:lineRule="exact"/>
        <w:rPr>
          <w:rFonts w:ascii="Times New Roman" w:eastAsia="Times New Roman" w:hAnsi="Times New Roman" w:cs="Times New Roman"/>
          <w:sz w:val="20"/>
          <w:szCs w:val="20"/>
        </w:rPr>
      </w:pPr>
    </w:p>
    <w:p w:rsidR="005F5E0C" w:rsidRPr="005F5E0C" w:rsidRDefault="005F5E0C" w:rsidP="005F5E0C">
      <w:pPr>
        <w:spacing w:after="0" w:line="240" w:lineRule="auto"/>
        <w:rPr>
          <w:rFonts w:ascii="Times New Roman" w:eastAsia="Times New Roman" w:hAnsi="Times New Roman" w:cs="Times New Roman"/>
          <w:b/>
          <w:w w:val="104"/>
          <w:sz w:val="32"/>
          <w:szCs w:val="32"/>
        </w:rPr>
      </w:pPr>
      <w:r w:rsidRPr="005F5E0C">
        <w:rPr>
          <w:rFonts w:ascii="Times New Roman" w:eastAsia="Times New Roman" w:hAnsi="Times New Roman" w:cs="Times New Roman"/>
          <w:b/>
          <w:spacing w:val="2"/>
          <w:w w:val="104"/>
          <w:sz w:val="32"/>
          <w:szCs w:val="32"/>
        </w:rPr>
        <w:t>G</w:t>
      </w:r>
      <w:r w:rsidRPr="005F5E0C">
        <w:rPr>
          <w:rFonts w:ascii="Times New Roman" w:eastAsia="Times New Roman" w:hAnsi="Times New Roman" w:cs="Times New Roman"/>
          <w:b/>
          <w:w w:val="104"/>
          <w:sz w:val="32"/>
          <w:szCs w:val="32"/>
        </w:rPr>
        <w:t>esa</w:t>
      </w:r>
      <w:r w:rsidRPr="005F5E0C">
        <w:rPr>
          <w:rFonts w:ascii="Times New Roman" w:eastAsia="Times New Roman" w:hAnsi="Times New Roman" w:cs="Times New Roman"/>
          <w:b/>
          <w:spacing w:val="-1"/>
          <w:w w:val="104"/>
          <w:sz w:val="32"/>
          <w:szCs w:val="32"/>
        </w:rPr>
        <w:t>m</w:t>
      </w:r>
      <w:r w:rsidRPr="005F5E0C">
        <w:rPr>
          <w:rFonts w:ascii="Times New Roman" w:eastAsia="Times New Roman" w:hAnsi="Times New Roman" w:cs="Times New Roman"/>
          <w:b/>
          <w:w w:val="104"/>
          <w:sz w:val="32"/>
          <w:szCs w:val="32"/>
        </w:rPr>
        <w:t>tkos</w:t>
      </w:r>
      <w:r w:rsidRPr="005F5E0C">
        <w:rPr>
          <w:rFonts w:ascii="Times New Roman" w:eastAsia="Times New Roman" w:hAnsi="Times New Roman" w:cs="Times New Roman"/>
          <w:b/>
          <w:spacing w:val="-2"/>
          <w:w w:val="104"/>
          <w:sz w:val="32"/>
          <w:szCs w:val="32"/>
        </w:rPr>
        <w:t>t</w:t>
      </w:r>
      <w:r w:rsidRPr="005F5E0C">
        <w:rPr>
          <w:rFonts w:ascii="Times New Roman" w:eastAsia="Times New Roman" w:hAnsi="Times New Roman" w:cs="Times New Roman"/>
          <w:b/>
          <w:w w:val="104"/>
          <w:sz w:val="32"/>
          <w:szCs w:val="32"/>
        </w:rPr>
        <w:t>en</w:t>
      </w:r>
      <w:r w:rsidRPr="005F5E0C">
        <w:rPr>
          <w:rFonts w:ascii="Times New Roman" w:eastAsia="Times New Roman" w:hAnsi="Times New Roman" w:cs="Times New Roman"/>
          <w:b/>
          <w:spacing w:val="-4"/>
          <w:w w:val="104"/>
          <w:sz w:val="32"/>
          <w:szCs w:val="32"/>
        </w:rPr>
        <w:t>f</w:t>
      </w:r>
      <w:r w:rsidRPr="005F5E0C">
        <w:rPr>
          <w:rFonts w:ascii="Times New Roman" w:eastAsia="Times New Roman" w:hAnsi="Times New Roman" w:cs="Times New Roman"/>
          <w:b/>
          <w:w w:val="104"/>
          <w:sz w:val="32"/>
          <w:szCs w:val="32"/>
        </w:rPr>
        <w:t>ö</w:t>
      </w:r>
      <w:r w:rsidRPr="005F5E0C">
        <w:rPr>
          <w:rFonts w:ascii="Times New Roman" w:eastAsia="Times New Roman" w:hAnsi="Times New Roman" w:cs="Times New Roman"/>
          <w:b/>
          <w:spacing w:val="-3"/>
          <w:w w:val="104"/>
          <w:sz w:val="32"/>
          <w:szCs w:val="32"/>
        </w:rPr>
        <w:t>r</w:t>
      </w:r>
      <w:r w:rsidRPr="005F5E0C">
        <w:rPr>
          <w:rFonts w:ascii="Times New Roman" w:eastAsia="Times New Roman" w:hAnsi="Times New Roman" w:cs="Times New Roman"/>
          <w:b/>
          <w:w w:val="104"/>
          <w:sz w:val="32"/>
          <w:szCs w:val="32"/>
        </w:rPr>
        <w:t xml:space="preserve">derung: </w:t>
      </w:r>
      <w:r w:rsidRPr="005F5E0C">
        <w:rPr>
          <w:rFonts w:ascii="Times New Roman" w:eastAsia="Times New Roman" w:hAnsi="Times New Roman" w:cs="Times New Roman"/>
          <w:b/>
          <w:w w:val="104"/>
          <w:sz w:val="32"/>
          <w:szCs w:val="32"/>
        </w:rPr>
        <w:tab/>
      </w:r>
    </w:p>
    <w:p w:rsidR="005F5E0C" w:rsidRPr="005F5E0C" w:rsidRDefault="005F5E0C" w:rsidP="005F5E0C">
      <w:pPr>
        <w:spacing w:after="0" w:line="240" w:lineRule="auto"/>
        <w:rPr>
          <w:rFonts w:ascii="Times New Roman" w:eastAsia="Times New Roman" w:hAnsi="Times New Roman" w:cs="Times New Roman"/>
          <w:sz w:val="32"/>
          <w:szCs w:val="32"/>
        </w:rPr>
      </w:pPr>
      <w:r w:rsidRPr="005F5E0C">
        <w:rPr>
          <w:rFonts w:ascii="Times New Roman" w:eastAsia="Times New Roman" w:hAnsi="Times New Roman" w:cs="Times New Roman"/>
          <w:sz w:val="32"/>
          <w:szCs w:val="32"/>
        </w:rPr>
        <w:t>50%</w:t>
      </w:r>
      <w:r w:rsidRPr="005F5E0C">
        <w:rPr>
          <w:rFonts w:ascii="Times New Roman" w:eastAsia="Times New Roman" w:hAnsi="Times New Roman" w:cs="Times New Roman"/>
          <w:spacing w:val="-18"/>
          <w:sz w:val="32"/>
          <w:szCs w:val="32"/>
        </w:rPr>
        <w:t xml:space="preserve"> </w:t>
      </w:r>
      <w:r w:rsidRPr="005F5E0C">
        <w:rPr>
          <w:rFonts w:ascii="Times New Roman" w:eastAsia="Times New Roman" w:hAnsi="Times New Roman" w:cs="Times New Roman"/>
          <w:spacing w:val="4"/>
          <w:sz w:val="32"/>
          <w:szCs w:val="32"/>
        </w:rPr>
        <w:t>M</w:t>
      </w:r>
      <w:r w:rsidRPr="005F5E0C">
        <w:rPr>
          <w:rFonts w:ascii="Times New Roman" w:eastAsia="Times New Roman" w:hAnsi="Times New Roman" w:cs="Times New Roman"/>
          <w:sz w:val="32"/>
          <w:szCs w:val="32"/>
        </w:rPr>
        <w:t>it</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el</w:t>
      </w:r>
      <w:r w:rsidRPr="005F5E0C">
        <w:rPr>
          <w:rFonts w:ascii="Times New Roman" w:eastAsia="Times New Roman" w:hAnsi="Times New Roman" w:cs="Times New Roman"/>
          <w:spacing w:val="-17"/>
          <w:sz w:val="32"/>
          <w:szCs w:val="32"/>
        </w:rPr>
        <w:t xml:space="preserve"> </w:t>
      </w:r>
      <w:r w:rsidRPr="005F5E0C">
        <w:rPr>
          <w:rFonts w:ascii="Times New Roman" w:eastAsia="Times New Roman" w:hAnsi="Times New Roman" w:cs="Times New Roman"/>
          <w:sz w:val="32"/>
          <w:szCs w:val="32"/>
        </w:rPr>
        <w:t>aus</w:t>
      </w:r>
      <w:r w:rsidRPr="005F5E0C">
        <w:rPr>
          <w:rFonts w:ascii="Times New Roman" w:eastAsia="Times New Roman" w:hAnsi="Times New Roman" w:cs="Times New Roman"/>
          <w:spacing w:val="18"/>
          <w:sz w:val="32"/>
          <w:szCs w:val="32"/>
        </w:rPr>
        <w:t xml:space="preserve"> </w:t>
      </w:r>
      <w:r w:rsidRPr="005F5E0C">
        <w:rPr>
          <w:rFonts w:ascii="Times New Roman" w:eastAsia="Times New Roman" w:hAnsi="Times New Roman" w:cs="Times New Roman"/>
          <w:sz w:val="32"/>
          <w:szCs w:val="32"/>
        </w:rPr>
        <w:t>dem</w:t>
      </w:r>
      <w:r w:rsidRPr="005F5E0C">
        <w:rPr>
          <w:rFonts w:ascii="Times New Roman" w:eastAsia="Times New Roman" w:hAnsi="Times New Roman" w:cs="Times New Roman"/>
          <w:spacing w:val="43"/>
          <w:sz w:val="32"/>
          <w:szCs w:val="32"/>
        </w:rPr>
        <w:t xml:space="preserve"> </w:t>
      </w:r>
      <w:r w:rsidRPr="005F5E0C">
        <w:rPr>
          <w:rFonts w:ascii="Times New Roman" w:eastAsia="Times New Roman" w:hAnsi="Times New Roman" w:cs="Times New Roman"/>
          <w:w w:val="85"/>
          <w:sz w:val="32"/>
          <w:szCs w:val="32"/>
        </w:rPr>
        <w:t xml:space="preserve">ESF </w:t>
      </w:r>
      <w:r w:rsidRPr="005F5E0C">
        <w:rPr>
          <w:rFonts w:ascii="Times New Roman" w:eastAsia="Times New Roman" w:hAnsi="Times New Roman" w:cs="Times New Roman"/>
          <w:sz w:val="32"/>
          <w:szCs w:val="32"/>
        </w:rPr>
        <w:t>–</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pacing w:val="-5"/>
          <w:w w:val="95"/>
          <w:sz w:val="32"/>
          <w:szCs w:val="32"/>
        </w:rPr>
        <w:t>P</w:t>
      </w:r>
      <w:r w:rsidRPr="005F5E0C">
        <w:rPr>
          <w:rFonts w:ascii="Times New Roman" w:eastAsia="Times New Roman" w:hAnsi="Times New Roman" w:cs="Times New Roman"/>
          <w:spacing w:val="-3"/>
          <w:w w:val="98"/>
          <w:sz w:val="32"/>
          <w:szCs w:val="32"/>
        </w:rPr>
        <w:t>r</w:t>
      </w:r>
      <w:r w:rsidRPr="005F5E0C">
        <w:rPr>
          <w:rFonts w:ascii="Times New Roman" w:eastAsia="Times New Roman" w:hAnsi="Times New Roman" w:cs="Times New Roman"/>
          <w:w w:val="110"/>
          <w:sz w:val="32"/>
          <w:szCs w:val="32"/>
        </w:rPr>
        <w:t>o</w:t>
      </w:r>
      <w:r w:rsidRPr="005F5E0C">
        <w:rPr>
          <w:rFonts w:ascii="Times New Roman" w:eastAsia="Times New Roman" w:hAnsi="Times New Roman" w:cs="Times New Roman"/>
          <w:spacing w:val="-2"/>
          <w:w w:val="110"/>
          <w:sz w:val="32"/>
          <w:szCs w:val="32"/>
        </w:rPr>
        <w:t>g</w:t>
      </w:r>
      <w:r w:rsidRPr="005F5E0C">
        <w:rPr>
          <w:rFonts w:ascii="Times New Roman" w:eastAsia="Times New Roman" w:hAnsi="Times New Roman" w:cs="Times New Roman"/>
          <w:spacing w:val="-2"/>
          <w:w w:val="98"/>
          <w:sz w:val="32"/>
          <w:szCs w:val="32"/>
        </w:rPr>
        <w:t>r</w:t>
      </w:r>
      <w:r w:rsidRPr="005F5E0C">
        <w:rPr>
          <w:rFonts w:ascii="Times New Roman" w:eastAsia="Times New Roman" w:hAnsi="Times New Roman" w:cs="Times New Roman"/>
          <w:w w:val="107"/>
          <w:sz w:val="32"/>
          <w:szCs w:val="32"/>
        </w:rPr>
        <w:t>amm</w:t>
      </w:r>
    </w:p>
    <w:p w:rsidR="005F5E0C" w:rsidRPr="005F5E0C" w:rsidRDefault="005F5E0C" w:rsidP="005F5E0C">
      <w:pPr>
        <w:spacing w:before="16" w:after="0" w:line="240" w:lineRule="auto"/>
        <w:rPr>
          <w:rFonts w:ascii="Times New Roman" w:eastAsia="Times New Roman" w:hAnsi="Times New Roman" w:cs="Times New Roman"/>
          <w:sz w:val="32"/>
          <w:szCs w:val="32"/>
        </w:rPr>
      </w:pPr>
      <w:r w:rsidRPr="005F5E0C">
        <w:rPr>
          <w:rFonts w:ascii="Times New Roman" w:eastAsia="Times New Roman" w:hAnsi="Times New Roman" w:cs="Times New Roman"/>
          <w:sz w:val="32"/>
          <w:szCs w:val="32"/>
        </w:rPr>
        <w:t>25%</w:t>
      </w:r>
      <w:r w:rsidRPr="005F5E0C">
        <w:rPr>
          <w:rFonts w:ascii="Times New Roman" w:eastAsia="Times New Roman" w:hAnsi="Times New Roman" w:cs="Times New Roman"/>
          <w:spacing w:val="-18"/>
          <w:sz w:val="32"/>
          <w:szCs w:val="32"/>
        </w:rPr>
        <w:t xml:space="preserve"> </w:t>
      </w:r>
      <w:r w:rsidRPr="005F5E0C">
        <w:rPr>
          <w:rFonts w:ascii="Times New Roman" w:eastAsia="Times New Roman" w:hAnsi="Times New Roman" w:cs="Times New Roman"/>
          <w:spacing w:val="4"/>
          <w:sz w:val="32"/>
          <w:szCs w:val="32"/>
        </w:rPr>
        <w:t>M</w:t>
      </w:r>
      <w:r w:rsidRPr="005F5E0C">
        <w:rPr>
          <w:rFonts w:ascii="Times New Roman" w:eastAsia="Times New Roman" w:hAnsi="Times New Roman" w:cs="Times New Roman"/>
          <w:sz w:val="32"/>
          <w:szCs w:val="32"/>
        </w:rPr>
        <w:t>it</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el</w:t>
      </w:r>
      <w:r w:rsidRPr="005F5E0C">
        <w:rPr>
          <w:rFonts w:ascii="Times New Roman" w:eastAsia="Times New Roman" w:hAnsi="Times New Roman" w:cs="Times New Roman"/>
          <w:spacing w:val="-17"/>
          <w:sz w:val="32"/>
          <w:szCs w:val="32"/>
        </w:rPr>
        <w:t xml:space="preserve"> </w:t>
      </w:r>
      <w:r w:rsidRPr="005F5E0C">
        <w:rPr>
          <w:rFonts w:ascii="Times New Roman" w:eastAsia="Times New Roman" w:hAnsi="Times New Roman" w:cs="Times New Roman"/>
          <w:sz w:val="32"/>
          <w:szCs w:val="32"/>
        </w:rPr>
        <w:t>du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ch</w:t>
      </w:r>
      <w:r w:rsidRPr="005F5E0C">
        <w:rPr>
          <w:rFonts w:ascii="Times New Roman" w:eastAsia="Times New Roman" w:hAnsi="Times New Roman" w:cs="Times New Roman"/>
          <w:spacing w:val="40"/>
          <w:sz w:val="32"/>
          <w:szCs w:val="32"/>
        </w:rPr>
        <w:t xml:space="preserve"> </w:t>
      </w:r>
      <w:r w:rsidRPr="005F5E0C">
        <w:rPr>
          <w:rFonts w:ascii="Times New Roman" w:eastAsia="Times New Roman" w:hAnsi="Times New Roman" w:cs="Times New Roman"/>
          <w:sz w:val="32"/>
          <w:szCs w:val="32"/>
        </w:rPr>
        <w:t>den</w:t>
      </w:r>
      <w:r w:rsidRPr="005F5E0C">
        <w:rPr>
          <w:rFonts w:ascii="Times New Roman" w:eastAsia="Times New Roman" w:hAnsi="Times New Roman" w:cs="Times New Roman"/>
          <w:spacing w:val="43"/>
          <w:sz w:val="32"/>
          <w:szCs w:val="32"/>
        </w:rPr>
        <w:t xml:space="preserve"> </w:t>
      </w:r>
      <w:r w:rsidRPr="005F5E0C">
        <w:rPr>
          <w:rFonts w:ascii="Times New Roman" w:eastAsia="Times New Roman" w:hAnsi="Times New Roman" w:cs="Times New Roman"/>
          <w:sz w:val="32"/>
          <w:szCs w:val="32"/>
        </w:rPr>
        <w:t>Land</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eis</w:t>
      </w:r>
      <w:r w:rsidRPr="005F5E0C">
        <w:rPr>
          <w:rFonts w:ascii="Times New Roman" w:eastAsia="Times New Roman" w:hAnsi="Times New Roman" w:cs="Times New Roman"/>
          <w:spacing w:val="-19"/>
          <w:sz w:val="32"/>
          <w:szCs w:val="32"/>
        </w:rPr>
        <w:t xml:space="preserve"> </w:t>
      </w:r>
      <w:r w:rsidRPr="005F5E0C">
        <w:rPr>
          <w:rFonts w:ascii="Times New Roman" w:eastAsia="Times New Roman" w:hAnsi="Times New Roman" w:cs="Times New Roman"/>
          <w:spacing w:val="2"/>
          <w:sz w:val="32"/>
          <w:szCs w:val="32"/>
        </w:rPr>
        <w:t>M</w:t>
      </w:r>
      <w:r w:rsidRPr="005F5E0C">
        <w:rPr>
          <w:rFonts w:ascii="Times New Roman" w:eastAsia="Times New Roman" w:hAnsi="Times New Roman" w:cs="Times New Roman"/>
          <w:sz w:val="32"/>
          <w:szCs w:val="32"/>
        </w:rPr>
        <w:t>ec</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z w:val="32"/>
          <w:szCs w:val="32"/>
        </w:rPr>
        <w:t>lenbu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pacing w:val="-2"/>
          <w:sz w:val="32"/>
          <w:szCs w:val="32"/>
        </w:rPr>
        <w:t>g</w:t>
      </w:r>
      <w:r w:rsidRPr="005F5E0C">
        <w:rPr>
          <w:rFonts w:ascii="Times New Roman" w:eastAsia="Times New Roman" w:hAnsi="Times New Roman" w:cs="Times New Roman"/>
          <w:sz w:val="32"/>
          <w:szCs w:val="32"/>
        </w:rPr>
        <w:t>ische</w:t>
      </w:r>
      <w:r w:rsidRPr="005F5E0C">
        <w:rPr>
          <w:rFonts w:ascii="Times New Roman" w:eastAsia="Times New Roman" w:hAnsi="Times New Roman" w:cs="Times New Roman"/>
          <w:spacing w:val="63"/>
          <w:sz w:val="32"/>
          <w:szCs w:val="32"/>
        </w:rPr>
        <w:t xml:space="preserve"> </w:t>
      </w:r>
      <w:r w:rsidRPr="005F5E0C">
        <w:rPr>
          <w:rFonts w:ascii="Times New Roman" w:eastAsia="Times New Roman" w:hAnsi="Times New Roman" w:cs="Times New Roman"/>
          <w:spacing w:val="2"/>
          <w:w w:val="88"/>
          <w:sz w:val="32"/>
          <w:szCs w:val="32"/>
        </w:rPr>
        <w:t>S</w:t>
      </w:r>
      <w:r w:rsidRPr="005F5E0C">
        <w:rPr>
          <w:rFonts w:ascii="Times New Roman" w:eastAsia="Times New Roman" w:hAnsi="Times New Roman" w:cs="Times New Roman"/>
          <w:w w:val="109"/>
          <w:sz w:val="32"/>
          <w:szCs w:val="32"/>
        </w:rPr>
        <w:t>eenpl</w:t>
      </w:r>
      <w:r w:rsidRPr="005F5E0C">
        <w:rPr>
          <w:rFonts w:ascii="Times New Roman" w:eastAsia="Times New Roman" w:hAnsi="Times New Roman" w:cs="Times New Roman"/>
          <w:spacing w:val="-1"/>
          <w:w w:val="109"/>
          <w:sz w:val="32"/>
          <w:szCs w:val="32"/>
        </w:rPr>
        <w:t>a</w:t>
      </w:r>
      <w:r w:rsidRPr="005F5E0C">
        <w:rPr>
          <w:rFonts w:ascii="Times New Roman" w:eastAsia="Times New Roman" w:hAnsi="Times New Roman" w:cs="Times New Roman"/>
          <w:w w:val="119"/>
          <w:sz w:val="32"/>
          <w:szCs w:val="32"/>
        </w:rPr>
        <w:t>t</w:t>
      </w:r>
      <w:r w:rsidRPr="005F5E0C">
        <w:rPr>
          <w:rFonts w:ascii="Times New Roman" w:eastAsia="Times New Roman" w:hAnsi="Times New Roman" w:cs="Times New Roman"/>
          <w:spacing w:val="-2"/>
          <w:w w:val="119"/>
          <w:sz w:val="32"/>
          <w:szCs w:val="32"/>
        </w:rPr>
        <w:t>t</w:t>
      </w:r>
      <w:r w:rsidRPr="005F5E0C">
        <w:rPr>
          <w:rFonts w:ascii="Times New Roman" w:eastAsia="Times New Roman" w:hAnsi="Times New Roman" w:cs="Times New Roman"/>
          <w:w w:val="113"/>
          <w:sz w:val="32"/>
          <w:szCs w:val="32"/>
        </w:rPr>
        <w:t>e</w:t>
      </w:r>
    </w:p>
    <w:p w:rsidR="005F5E0C" w:rsidRPr="005F5E0C" w:rsidRDefault="005F5E0C" w:rsidP="005F5E0C">
      <w:pPr>
        <w:spacing w:before="16" w:after="0" w:line="240" w:lineRule="auto"/>
        <w:rPr>
          <w:rFonts w:ascii="Times New Roman" w:eastAsia="Times New Roman" w:hAnsi="Times New Roman" w:cs="Times New Roman"/>
          <w:sz w:val="32"/>
          <w:szCs w:val="32"/>
        </w:rPr>
      </w:pPr>
      <w:r w:rsidRPr="005F5E0C">
        <w:rPr>
          <w:rFonts w:ascii="Times New Roman" w:eastAsia="Times New Roman" w:hAnsi="Times New Roman" w:cs="Times New Roman"/>
          <w:sz w:val="32"/>
          <w:szCs w:val="32"/>
        </w:rPr>
        <w:t>25%</w:t>
      </w:r>
      <w:r w:rsidRPr="005F5E0C">
        <w:rPr>
          <w:rFonts w:ascii="Times New Roman" w:eastAsia="Times New Roman" w:hAnsi="Times New Roman" w:cs="Times New Roman"/>
          <w:spacing w:val="-18"/>
          <w:sz w:val="32"/>
          <w:szCs w:val="32"/>
        </w:rPr>
        <w:t xml:space="preserve"> </w:t>
      </w:r>
      <w:r w:rsidRPr="005F5E0C">
        <w:rPr>
          <w:rFonts w:ascii="Times New Roman" w:eastAsia="Times New Roman" w:hAnsi="Times New Roman" w:cs="Times New Roman"/>
          <w:sz w:val="32"/>
          <w:szCs w:val="32"/>
        </w:rPr>
        <w:t>Kommunale</w:t>
      </w:r>
      <w:r w:rsidRPr="005F5E0C">
        <w:rPr>
          <w:rFonts w:ascii="Times New Roman" w:eastAsia="Times New Roman" w:hAnsi="Times New Roman" w:cs="Times New Roman"/>
          <w:spacing w:val="20"/>
          <w:sz w:val="32"/>
          <w:szCs w:val="32"/>
        </w:rPr>
        <w:t xml:space="preserve"> </w:t>
      </w:r>
      <w:r w:rsidRPr="005F5E0C">
        <w:rPr>
          <w:rFonts w:ascii="Times New Roman" w:eastAsia="Times New Roman" w:hAnsi="Times New Roman" w:cs="Times New Roman"/>
          <w:spacing w:val="4"/>
          <w:sz w:val="32"/>
          <w:szCs w:val="32"/>
        </w:rPr>
        <w:t>M</w:t>
      </w:r>
      <w:r w:rsidRPr="005F5E0C">
        <w:rPr>
          <w:rFonts w:ascii="Times New Roman" w:eastAsia="Times New Roman" w:hAnsi="Times New Roman" w:cs="Times New Roman"/>
          <w:sz w:val="32"/>
          <w:szCs w:val="32"/>
        </w:rPr>
        <w:t>it</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el</w:t>
      </w:r>
    </w:p>
    <w:p w:rsidR="005F5E0C" w:rsidRPr="005F5E0C" w:rsidRDefault="005F5E0C" w:rsidP="005F5E0C">
      <w:pPr>
        <w:spacing w:after="0" w:line="200" w:lineRule="exact"/>
        <w:rPr>
          <w:rFonts w:ascii="Times New Roman" w:eastAsia="Times New Roman" w:hAnsi="Times New Roman" w:cs="Times New Roman"/>
          <w:sz w:val="20"/>
          <w:szCs w:val="20"/>
        </w:rPr>
      </w:pPr>
    </w:p>
    <w:p w:rsidR="005F5E0C" w:rsidRPr="005F5E0C" w:rsidRDefault="005F5E0C" w:rsidP="005F5E0C">
      <w:pPr>
        <w:spacing w:after="0" w:line="240" w:lineRule="auto"/>
        <w:rPr>
          <w:rFonts w:ascii="Times New Roman" w:eastAsia="Times New Roman" w:hAnsi="Times New Roman" w:cs="Times New Roman"/>
          <w:b/>
          <w:w w:val="104"/>
          <w:sz w:val="32"/>
          <w:szCs w:val="32"/>
        </w:rPr>
      </w:pPr>
      <w:r w:rsidRPr="005F5E0C">
        <w:rPr>
          <w:rFonts w:ascii="Times New Roman" w:eastAsia="Times New Roman" w:hAnsi="Times New Roman" w:cs="Times New Roman"/>
          <w:b/>
          <w:spacing w:val="1"/>
          <w:w w:val="104"/>
          <w:sz w:val="32"/>
          <w:szCs w:val="32"/>
        </w:rPr>
        <w:t>S</w:t>
      </w:r>
      <w:r w:rsidRPr="005F5E0C">
        <w:rPr>
          <w:rFonts w:ascii="Times New Roman" w:eastAsia="Times New Roman" w:hAnsi="Times New Roman" w:cs="Times New Roman"/>
          <w:b/>
          <w:w w:val="104"/>
          <w:sz w:val="32"/>
          <w:szCs w:val="32"/>
        </w:rPr>
        <w:t>achkos</w:t>
      </w:r>
      <w:r w:rsidRPr="005F5E0C">
        <w:rPr>
          <w:rFonts w:ascii="Times New Roman" w:eastAsia="Times New Roman" w:hAnsi="Times New Roman" w:cs="Times New Roman"/>
          <w:b/>
          <w:spacing w:val="-2"/>
          <w:w w:val="104"/>
          <w:sz w:val="32"/>
          <w:szCs w:val="32"/>
        </w:rPr>
        <w:t>t</w:t>
      </w:r>
      <w:r w:rsidRPr="005F5E0C">
        <w:rPr>
          <w:rFonts w:ascii="Times New Roman" w:eastAsia="Times New Roman" w:hAnsi="Times New Roman" w:cs="Times New Roman"/>
          <w:b/>
          <w:w w:val="104"/>
          <w:sz w:val="32"/>
          <w:szCs w:val="32"/>
        </w:rPr>
        <w:t>en</w:t>
      </w:r>
      <w:r w:rsidRPr="005F5E0C">
        <w:rPr>
          <w:rFonts w:ascii="Times New Roman" w:eastAsia="Times New Roman" w:hAnsi="Times New Roman" w:cs="Times New Roman"/>
          <w:b/>
          <w:spacing w:val="-4"/>
          <w:w w:val="104"/>
          <w:sz w:val="32"/>
          <w:szCs w:val="32"/>
        </w:rPr>
        <w:t>f</w:t>
      </w:r>
      <w:r w:rsidRPr="005F5E0C">
        <w:rPr>
          <w:rFonts w:ascii="Times New Roman" w:eastAsia="Times New Roman" w:hAnsi="Times New Roman" w:cs="Times New Roman"/>
          <w:b/>
          <w:w w:val="104"/>
          <w:sz w:val="32"/>
          <w:szCs w:val="32"/>
        </w:rPr>
        <w:t>ö</w:t>
      </w:r>
      <w:r w:rsidRPr="005F5E0C">
        <w:rPr>
          <w:rFonts w:ascii="Times New Roman" w:eastAsia="Times New Roman" w:hAnsi="Times New Roman" w:cs="Times New Roman"/>
          <w:b/>
          <w:spacing w:val="-3"/>
          <w:w w:val="104"/>
          <w:sz w:val="32"/>
          <w:szCs w:val="32"/>
        </w:rPr>
        <w:t>r</w:t>
      </w:r>
      <w:r w:rsidRPr="005F5E0C">
        <w:rPr>
          <w:rFonts w:ascii="Times New Roman" w:eastAsia="Times New Roman" w:hAnsi="Times New Roman" w:cs="Times New Roman"/>
          <w:b/>
          <w:w w:val="104"/>
          <w:sz w:val="32"/>
          <w:szCs w:val="32"/>
        </w:rPr>
        <w:t xml:space="preserve">derung: </w:t>
      </w:r>
      <w:r w:rsidRPr="005F5E0C">
        <w:rPr>
          <w:rFonts w:ascii="Times New Roman" w:eastAsia="Times New Roman" w:hAnsi="Times New Roman" w:cs="Times New Roman"/>
          <w:b/>
          <w:w w:val="104"/>
          <w:sz w:val="32"/>
          <w:szCs w:val="32"/>
        </w:rPr>
        <w:tab/>
      </w:r>
    </w:p>
    <w:p w:rsidR="005F5E0C" w:rsidRPr="005F5E0C" w:rsidRDefault="005F5E0C" w:rsidP="005F5E0C">
      <w:pPr>
        <w:spacing w:after="0" w:line="240" w:lineRule="auto"/>
        <w:rPr>
          <w:rFonts w:ascii="Times New Roman" w:eastAsia="Times New Roman" w:hAnsi="Times New Roman" w:cs="Times New Roman"/>
          <w:sz w:val="32"/>
          <w:szCs w:val="32"/>
        </w:rPr>
      </w:pPr>
      <w:r w:rsidRPr="005F5E0C">
        <w:rPr>
          <w:rFonts w:ascii="Times New Roman" w:eastAsia="Times New Roman" w:hAnsi="Times New Roman" w:cs="Times New Roman"/>
          <w:sz w:val="32"/>
          <w:szCs w:val="32"/>
        </w:rPr>
        <w:t>3%</w:t>
      </w:r>
      <w:r w:rsidRPr="005F5E0C">
        <w:rPr>
          <w:rFonts w:ascii="Times New Roman" w:eastAsia="Times New Roman" w:hAnsi="Times New Roman" w:cs="Times New Roman"/>
          <w:spacing w:val="43"/>
          <w:sz w:val="32"/>
          <w:szCs w:val="32"/>
        </w:rPr>
        <w:t xml:space="preserve"> </w:t>
      </w:r>
      <w:r w:rsidRPr="005F5E0C">
        <w:rPr>
          <w:rFonts w:ascii="Times New Roman" w:eastAsia="Times New Roman" w:hAnsi="Times New Roman" w:cs="Times New Roman"/>
          <w:spacing w:val="4"/>
          <w:sz w:val="32"/>
          <w:szCs w:val="32"/>
        </w:rPr>
        <w:t>M</w:t>
      </w:r>
      <w:r w:rsidRPr="005F5E0C">
        <w:rPr>
          <w:rFonts w:ascii="Times New Roman" w:eastAsia="Times New Roman" w:hAnsi="Times New Roman" w:cs="Times New Roman"/>
          <w:sz w:val="32"/>
          <w:szCs w:val="32"/>
        </w:rPr>
        <w:t>it</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el</w:t>
      </w:r>
      <w:r w:rsidRPr="005F5E0C">
        <w:rPr>
          <w:rFonts w:ascii="Times New Roman" w:eastAsia="Times New Roman" w:hAnsi="Times New Roman" w:cs="Times New Roman"/>
          <w:spacing w:val="-17"/>
          <w:sz w:val="32"/>
          <w:szCs w:val="32"/>
        </w:rPr>
        <w:t xml:space="preserve"> </w:t>
      </w:r>
      <w:r w:rsidRPr="005F5E0C">
        <w:rPr>
          <w:rFonts w:ascii="Times New Roman" w:eastAsia="Times New Roman" w:hAnsi="Times New Roman" w:cs="Times New Roman"/>
          <w:sz w:val="32"/>
          <w:szCs w:val="32"/>
        </w:rPr>
        <w:t>du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ch</w:t>
      </w:r>
      <w:r w:rsidRPr="005F5E0C">
        <w:rPr>
          <w:rFonts w:ascii="Times New Roman" w:eastAsia="Times New Roman" w:hAnsi="Times New Roman" w:cs="Times New Roman"/>
          <w:spacing w:val="40"/>
          <w:sz w:val="32"/>
          <w:szCs w:val="32"/>
        </w:rPr>
        <w:t xml:space="preserve"> </w:t>
      </w:r>
      <w:r w:rsidRPr="005F5E0C">
        <w:rPr>
          <w:rFonts w:ascii="Times New Roman" w:eastAsia="Times New Roman" w:hAnsi="Times New Roman" w:cs="Times New Roman"/>
          <w:sz w:val="32"/>
          <w:szCs w:val="32"/>
        </w:rPr>
        <w:t>den</w:t>
      </w:r>
      <w:r w:rsidRPr="005F5E0C">
        <w:rPr>
          <w:rFonts w:ascii="Times New Roman" w:eastAsia="Times New Roman" w:hAnsi="Times New Roman" w:cs="Times New Roman"/>
          <w:spacing w:val="43"/>
          <w:sz w:val="32"/>
          <w:szCs w:val="32"/>
        </w:rPr>
        <w:t xml:space="preserve"> </w:t>
      </w:r>
      <w:r w:rsidRPr="005F5E0C">
        <w:rPr>
          <w:rFonts w:ascii="Times New Roman" w:eastAsia="Times New Roman" w:hAnsi="Times New Roman" w:cs="Times New Roman"/>
          <w:sz w:val="32"/>
          <w:szCs w:val="32"/>
        </w:rPr>
        <w:t>Land</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eis</w:t>
      </w:r>
      <w:r w:rsidRPr="005F5E0C">
        <w:rPr>
          <w:rFonts w:ascii="Times New Roman" w:eastAsia="Times New Roman" w:hAnsi="Times New Roman" w:cs="Times New Roman"/>
          <w:spacing w:val="-19"/>
          <w:sz w:val="32"/>
          <w:szCs w:val="32"/>
        </w:rPr>
        <w:t xml:space="preserve"> </w:t>
      </w:r>
      <w:r w:rsidRPr="005F5E0C">
        <w:rPr>
          <w:rFonts w:ascii="Times New Roman" w:eastAsia="Times New Roman" w:hAnsi="Times New Roman" w:cs="Times New Roman"/>
          <w:spacing w:val="2"/>
          <w:sz w:val="32"/>
          <w:szCs w:val="32"/>
        </w:rPr>
        <w:t>M</w:t>
      </w:r>
      <w:r w:rsidRPr="005F5E0C">
        <w:rPr>
          <w:rFonts w:ascii="Times New Roman" w:eastAsia="Times New Roman" w:hAnsi="Times New Roman" w:cs="Times New Roman"/>
          <w:sz w:val="32"/>
          <w:szCs w:val="32"/>
        </w:rPr>
        <w:t>ec</w:t>
      </w:r>
      <w:r w:rsidRPr="005F5E0C">
        <w:rPr>
          <w:rFonts w:ascii="Times New Roman" w:eastAsia="Times New Roman" w:hAnsi="Times New Roman" w:cs="Times New Roman"/>
          <w:spacing w:val="5"/>
          <w:sz w:val="32"/>
          <w:szCs w:val="32"/>
        </w:rPr>
        <w:t>k</w:t>
      </w:r>
      <w:r w:rsidRPr="005F5E0C">
        <w:rPr>
          <w:rFonts w:ascii="Times New Roman" w:eastAsia="Times New Roman" w:hAnsi="Times New Roman" w:cs="Times New Roman"/>
          <w:sz w:val="32"/>
          <w:szCs w:val="32"/>
        </w:rPr>
        <w:t>lenbu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pacing w:val="-2"/>
          <w:sz w:val="32"/>
          <w:szCs w:val="32"/>
        </w:rPr>
        <w:t>g</w:t>
      </w:r>
      <w:r w:rsidRPr="005F5E0C">
        <w:rPr>
          <w:rFonts w:ascii="Times New Roman" w:eastAsia="Times New Roman" w:hAnsi="Times New Roman" w:cs="Times New Roman"/>
          <w:sz w:val="32"/>
          <w:szCs w:val="32"/>
        </w:rPr>
        <w:t>ische</w:t>
      </w:r>
      <w:r w:rsidRPr="005F5E0C">
        <w:rPr>
          <w:rFonts w:ascii="Times New Roman" w:eastAsia="Times New Roman" w:hAnsi="Times New Roman" w:cs="Times New Roman"/>
          <w:spacing w:val="63"/>
          <w:sz w:val="32"/>
          <w:szCs w:val="32"/>
        </w:rPr>
        <w:t xml:space="preserve"> </w:t>
      </w:r>
      <w:r w:rsidRPr="005F5E0C">
        <w:rPr>
          <w:rFonts w:ascii="Times New Roman" w:eastAsia="Times New Roman" w:hAnsi="Times New Roman" w:cs="Times New Roman"/>
          <w:spacing w:val="2"/>
          <w:w w:val="88"/>
          <w:sz w:val="32"/>
          <w:szCs w:val="32"/>
        </w:rPr>
        <w:t>S</w:t>
      </w:r>
      <w:r w:rsidRPr="005F5E0C">
        <w:rPr>
          <w:rFonts w:ascii="Times New Roman" w:eastAsia="Times New Roman" w:hAnsi="Times New Roman" w:cs="Times New Roman"/>
          <w:w w:val="109"/>
          <w:sz w:val="32"/>
          <w:szCs w:val="32"/>
        </w:rPr>
        <w:t>eenpl</w:t>
      </w:r>
      <w:r w:rsidRPr="005F5E0C">
        <w:rPr>
          <w:rFonts w:ascii="Times New Roman" w:eastAsia="Times New Roman" w:hAnsi="Times New Roman" w:cs="Times New Roman"/>
          <w:spacing w:val="-1"/>
          <w:w w:val="109"/>
          <w:sz w:val="32"/>
          <w:szCs w:val="32"/>
        </w:rPr>
        <w:t>a</w:t>
      </w:r>
      <w:r w:rsidRPr="005F5E0C">
        <w:rPr>
          <w:rFonts w:ascii="Times New Roman" w:eastAsia="Times New Roman" w:hAnsi="Times New Roman" w:cs="Times New Roman"/>
          <w:w w:val="119"/>
          <w:sz w:val="32"/>
          <w:szCs w:val="32"/>
        </w:rPr>
        <w:t>t</w:t>
      </w:r>
      <w:r w:rsidRPr="005F5E0C">
        <w:rPr>
          <w:rFonts w:ascii="Times New Roman" w:eastAsia="Times New Roman" w:hAnsi="Times New Roman" w:cs="Times New Roman"/>
          <w:spacing w:val="-2"/>
          <w:w w:val="119"/>
          <w:sz w:val="32"/>
          <w:szCs w:val="32"/>
        </w:rPr>
        <w:t>t</w:t>
      </w:r>
      <w:r w:rsidRPr="005F5E0C">
        <w:rPr>
          <w:rFonts w:ascii="Times New Roman" w:eastAsia="Times New Roman" w:hAnsi="Times New Roman" w:cs="Times New Roman"/>
          <w:w w:val="113"/>
          <w:sz w:val="32"/>
          <w:szCs w:val="32"/>
        </w:rPr>
        <w:t>e</w:t>
      </w:r>
    </w:p>
    <w:p w:rsidR="005F5E0C" w:rsidRPr="005F5E0C" w:rsidRDefault="005F5E0C" w:rsidP="005F5E0C">
      <w:pPr>
        <w:spacing w:after="0" w:line="200" w:lineRule="exact"/>
        <w:rPr>
          <w:rFonts w:ascii="Times New Roman" w:eastAsia="Times New Roman" w:hAnsi="Times New Roman" w:cs="Times New Roman"/>
          <w:sz w:val="20"/>
          <w:szCs w:val="20"/>
        </w:rPr>
      </w:pPr>
    </w:p>
    <w:p w:rsidR="005F5E0C" w:rsidRPr="005F5E0C" w:rsidRDefault="005F5E0C" w:rsidP="005F5E0C">
      <w:pPr>
        <w:spacing w:after="0" w:line="200" w:lineRule="exact"/>
        <w:rPr>
          <w:rFonts w:ascii="Times New Roman" w:eastAsia="Times New Roman" w:hAnsi="Times New Roman" w:cs="Times New Roman"/>
          <w:sz w:val="20"/>
          <w:szCs w:val="20"/>
        </w:rPr>
      </w:pPr>
    </w:p>
    <w:p w:rsidR="005F5E0C" w:rsidRPr="005F5E0C" w:rsidRDefault="005F5E0C" w:rsidP="005F5E0C">
      <w:pPr>
        <w:spacing w:after="0" w:line="250" w:lineRule="auto"/>
        <w:ind w:right="54"/>
        <w:rPr>
          <w:rFonts w:ascii="Times New Roman" w:eastAsia="Times New Roman" w:hAnsi="Times New Roman" w:cs="Times New Roman"/>
          <w:sz w:val="32"/>
          <w:szCs w:val="32"/>
        </w:rPr>
      </w:pP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26"/>
          <w:sz w:val="32"/>
          <w:szCs w:val="32"/>
        </w:rPr>
        <w:t xml:space="preserve"> </w:t>
      </w:r>
      <w:r w:rsidRPr="005F5E0C">
        <w:rPr>
          <w:rFonts w:ascii="Times New Roman" w:eastAsia="Times New Roman" w:hAnsi="Times New Roman" w:cs="Times New Roman"/>
          <w:spacing w:val="-1"/>
          <w:sz w:val="32"/>
          <w:szCs w:val="32"/>
        </w:rPr>
        <w:t>An</w:t>
      </w:r>
      <w:r w:rsidRPr="005F5E0C">
        <w:rPr>
          <w:rFonts w:ascii="Times New Roman" w:eastAsia="Times New Roman" w:hAnsi="Times New Roman" w:cs="Times New Roman"/>
          <w:sz w:val="32"/>
          <w:szCs w:val="32"/>
        </w:rPr>
        <w:t>t</w:t>
      </w:r>
      <w:r w:rsidRPr="005F5E0C">
        <w:rPr>
          <w:rFonts w:ascii="Times New Roman" w:eastAsia="Times New Roman" w:hAnsi="Times New Roman" w:cs="Times New Roman"/>
          <w:spacing w:val="-2"/>
          <w:sz w:val="32"/>
          <w:szCs w:val="32"/>
        </w:rPr>
        <w:t>r</w:t>
      </w:r>
      <w:r w:rsidRPr="005F5E0C">
        <w:rPr>
          <w:rFonts w:ascii="Times New Roman" w:eastAsia="Times New Roman" w:hAnsi="Times New Roman" w:cs="Times New Roman"/>
          <w:sz w:val="32"/>
          <w:szCs w:val="32"/>
        </w:rPr>
        <w:t>ags</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ellung</w:t>
      </w:r>
      <w:r w:rsidRPr="005F5E0C">
        <w:rPr>
          <w:rFonts w:ascii="Times New Roman" w:eastAsia="Times New Roman" w:hAnsi="Times New Roman" w:cs="Times New Roman"/>
          <w:spacing w:val="69"/>
          <w:sz w:val="32"/>
          <w:szCs w:val="32"/>
        </w:rPr>
        <w:t xml:space="preserve"> </w:t>
      </w:r>
      <w:r w:rsidRPr="005F5E0C">
        <w:rPr>
          <w:rFonts w:ascii="Times New Roman" w:eastAsia="Times New Roman" w:hAnsi="Times New Roman" w:cs="Times New Roman"/>
          <w:sz w:val="32"/>
          <w:szCs w:val="32"/>
        </w:rPr>
        <w:t>der</w:t>
      </w:r>
      <w:r w:rsidRPr="005F5E0C">
        <w:rPr>
          <w:rFonts w:ascii="Times New Roman" w:eastAsia="Times New Roman" w:hAnsi="Times New Roman" w:cs="Times New Roman"/>
          <w:spacing w:val="25"/>
          <w:sz w:val="32"/>
          <w:szCs w:val="32"/>
        </w:rPr>
        <w:t xml:space="preserve"> </w:t>
      </w:r>
      <w:r w:rsidRPr="005F5E0C">
        <w:rPr>
          <w:rFonts w:ascii="Times New Roman" w:eastAsia="Times New Roman" w:hAnsi="Times New Roman" w:cs="Times New Roman"/>
          <w:w w:val="107"/>
          <w:sz w:val="32"/>
          <w:szCs w:val="32"/>
        </w:rPr>
        <w:t>städtischen</w:t>
      </w:r>
      <w:r w:rsidRPr="005F5E0C">
        <w:rPr>
          <w:rFonts w:ascii="Times New Roman" w:eastAsia="Times New Roman" w:hAnsi="Times New Roman" w:cs="Times New Roman"/>
          <w:spacing w:val="-18"/>
          <w:w w:val="107"/>
          <w:sz w:val="32"/>
          <w:szCs w:val="32"/>
        </w:rPr>
        <w:t xml:space="preserve"> </w:t>
      </w:r>
      <w:r w:rsidRPr="005F5E0C">
        <w:rPr>
          <w:rFonts w:ascii="Times New Roman" w:eastAsia="Times New Roman" w:hAnsi="Times New Roman" w:cs="Times New Roman"/>
          <w:spacing w:val="4"/>
          <w:sz w:val="32"/>
          <w:szCs w:val="32"/>
        </w:rPr>
        <w:t>M</w:t>
      </w:r>
      <w:r w:rsidRPr="005F5E0C">
        <w:rPr>
          <w:rFonts w:ascii="Times New Roman" w:eastAsia="Times New Roman" w:hAnsi="Times New Roman" w:cs="Times New Roman"/>
          <w:sz w:val="32"/>
          <w:szCs w:val="32"/>
        </w:rPr>
        <w:t>ita</w:t>
      </w:r>
      <w:r w:rsidRPr="005F5E0C">
        <w:rPr>
          <w:rFonts w:ascii="Times New Roman" w:eastAsia="Times New Roman" w:hAnsi="Times New Roman" w:cs="Times New Roman"/>
          <w:spacing w:val="1"/>
          <w:sz w:val="32"/>
          <w:szCs w:val="32"/>
        </w:rPr>
        <w:t>r</w:t>
      </w:r>
      <w:r w:rsidRPr="005F5E0C">
        <w:rPr>
          <w:rFonts w:ascii="Times New Roman" w:eastAsia="Times New Roman" w:hAnsi="Times New Roman" w:cs="Times New Roman"/>
          <w:sz w:val="32"/>
          <w:szCs w:val="32"/>
        </w:rPr>
        <w:t>bei</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er</w:t>
      </w:r>
      <w:r w:rsidRPr="005F5E0C">
        <w:rPr>
          <w:rFonts w:ascii="Times New Roman" w:eastAsia="Times New Roman" w:hAnsi="Times New Roman" w:cs="Times New Roman"/>
          <w:spacing w:val="30"/>
          <w:sz w:val="32"/>
          <w:szCs w:val="32"/>
        </w:rPr>
        <w:t xml:space="preserve"> </w:t>
      </w:r>
      <w:r w:rsidRPr="005F5E0C">
        <w:rPr>
          <w:rFonts w:ascii="Times New Roman" w:eastAsia="Times New Roman" w:hAnsi="Times New Roman" w:cs="Times New Roman"/>
          <w:sz w:val="32"/>
          <w:szCs w:val="32"/>
        </w:rPr>
        <w:t>e</w:t>
      </w:r>
      <w:r w:rsidRPr="005F5E0C">
        <w:rPr>
          <w:rFonts w:ascii="Times New Roman" w:eastAsia="Times New Roman" w:hAnsi="Times New Roman" w:cs="Times New Roman"/>
          <w:spacing w:val="10"/>
          <w:sz w:val="32"/>
          <w:szCs w:val="32"/>
        </w:rPr>
        <w:t>r</w:t>
      </w:r>
      <w:r w:rsidRPr="005F5E0C">
        <w:rPr>
          <w:rFonts w:ascii="Times New Roman" w:eastAsia="Times New Roman" w:hAnsi="Times New Roman" w:cs="Times New Roman"/>
          <w:spacing w:val="-4"/>
          <w:sz w:val="32"/>
          <w:szCs w:val="32"/>
        </w:rPr>
        <w:t>f</w:t>
      </w:r>
      <w:r w:rsidRPr="005F5E0C">
        <w:rPr>
          <w:rFonts w:ascii="Times New Roman" w:eastAsia="Times New Roman" w:hAnsi="Times New Roman" w:cs="Times New Roman"/>
          <w:sz w:val="32"/>
          <w:szCs w:val="32"/>
        </w:rPr>
        <w:t>olgt</w:t>
      </w:r>
      <w:r w:rsidRPr="005F5E0C">
        <w:rPr>
          <w:rFonts w:ascii="Times New Roman" w:eastAsia="Times New Roman" w:hAnsi="Times New Roman" w:cs="Times New Roman"/>
          <w:spacing w:val="24"/>
          <w:sz w:val="32"/>
          <w:szCs w:val="32"/>
        </w:rPr>
        <w:t xml:space="preserve"> </w:t>
      </w:r>
      <w:r w:rsidRPr="005F5E0C">
        <w:rPr>
          <w:rFonts w:ascii="Times New Roman" w:eastAsia="Times New Roman" w:hAnsi="Times New Roman" w:cs="Times New Roman"/>
          <w:sz w:val="32"/>
          <w:szCs w:val="32"/>
        </w:rPr>
        <w:t>du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ch</w:t>
      </w:r>
      <w:r w:rsidRPr="005F5E0C">
        <w:rPr>
          <w:rFonts w:ascii="Times New Roman" w:eastAsia="Times New Roman" w:hAnsi="Times New Roman" w:cs="Times New Roman"/>
          <w:spacing w:val="40"/>
          <w:sz w:val="32"/>
          <w:szCs w:val="32"/>
        </w:rPr>
        <w:t xml:space="preserve"> </w:t>
      </w: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11"/>
          <w:sz w:val="32"/>
          <w:szCs w:val="32"/>
        </w:rPr>
        <w:t xml:space="preserve"> </w:t>
      </w:r>
      <w:r>
        <w:rPr>
          <w:rFonts w:ascii="Times New Roman" w:eastAsia="Times New Roman" w:hAnsi="Times New Roman" w:cs="Times New Roman"/>
          <w:spacing w:val="11"/>
          <w:sz w:val="32"/>
          <w:szCs w:val="32"/>
        </w:rPr>
        <w:t>S</w:t>
      </w:r>
      <w:r w:rsidRPr="005F5E0C">
        <w:rPr>
          <w:rFonts w:ascii="Times New Roman" w:eastAsia="Times New Roman" w:hAnsi="Times New Roman" w:cs="Times New Roman"/>
          <w:sz w:val="32"/>
          <w:szCs w:val="32"/>
        </w:rPr>
        <w:t>tadt</w:t>
      </w:r>
      <w:r w:rsidRPr="005F5E0C">
        <w:rPr>
          <w:rFonts w:ascii="Times New Roman" w:eastAsia="Times New Roman" w:hAnsi="Times New Roman" w:cs="Times New Roman"/>
          <w:spacing w:val="22"/>
          <w:sz w:val="32"/>
          <w:szCs w:val="32"/>
        </w:rPr>
        <w:t xml:space="preserve"> </w:t>
      </w:r>
      <w:r>
        <w:rPr>
          <w:rFonts w:ascii="Times New Roman" w:eastAsia="Times New Roman" w:hAnsi="Times New Roman" w:cs="Times New Roman"/>
          <w:spacing w:val="22"/>
          <w:sz w:val="32"/>
          <w:szCs w:val="32"/>
        </w:rPr>
        <w:br/>
      </w:r>
      <w:r w:rsidRPr="005F5E0C">
        <w:rPr>
          <w:rFonts w:ascii="Times New Roman" w:eastAsia="Times New Roman" w:hAnsi="Times New Roman" w:cs="Times New Roman"/>
          <w:spacing w:val="-11"/>
          <w:sz w:val="32"/>
          <w:szCs w:val="32"/>
        </w:rPr>
        <w:t>W</w:t>
      </w:r>
      <w:r w:rsidRPr="005F5E0C">
        <w:rPr>
          <w:rFonts w:ascii="Times New Roman" w:eastAsia="Times New Roman" w:hAnsi="Times New Roman" w:cs="Times New Roman"/>
          <w:sz w:val="32"/>
          <w:szCs w:val="32"/>
        </w:rPr>
        <w:t>a</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en</w:t>
      </w:r>
      <w:r w:rsidRPr="005F5E0C">
        <w:rPr>
          <w:rFonts w:ascii="Times New Roman" w:eastAsia="Times New Roman" w:hAnsi="Times New Roman" w:cs="Times New Roman"/>
          <w:spacing w:val="-2"/>
          <w:sz w:val="32"/>
          <w:szCs w:val="32"/>
        </w:rPr>
        <w:t xml:space="preserve"> </w:t>
      </w:r>
      <w:r w:rsidRPr="005F5E0C">
        <w:rPr>
          <w:rFonts w:ascii="Times New Roman" w:eastAsia="Times New Roman" w:hAnsi="Times New Roman" w:cs="Times New Roman"/>
          <w:w w:val="94"/>
          <w:sz w:val="32"/>
          <w:szCs w:val="32"/>
        </w:rPr>
        <w:t>(</w:t>
      </w:r>
      <w:r w:rsidRPr="005F5E0C">
        <w:rPr>
          <w:rFonts w:ascii="Times New Roman" w:eastAsia="Times New Roman" w:hAnsi="Times New Roman" w:cs="Times New Roman"/>
          <w:spacing w:val="1"/>
          <w:w w:val="94"/>
          <w:sz w:val="32"/>
          <w:szCs w:val="32"/>
        </w:rPr>
        <w:t>M</w:t>
      </w:r>
      <w:r w:rsidRPr="005F5E0C">
        <w:rPr>
          <w:rFonts w:ascii="Times New Roman" w:eastAsia="Times New Roman" w:hAnsi="Times New Roman" w:cs="Times New Roman"/>
          <w:w w:val="94"/>
          <w:sz w:val="32"/>
          <w:szCs w:val="32"/>
        </w:rPr>
        <w:t>ü</w:t>
      </w:r>
      <w:r w:rsidRPr="005F5E0C">
        <w:rPr>
          <w:rFonts w:ascii="Times New Roman" w:eastAsia="Times New Roman" w:hAnsi="Times New Roman" w:cs="Times New Roman"/>
          <w:spacing w:val="1"/>
          <w:w w:val="94"/>
          <w:sz w:val="32"/>
          <w:szCs w:val="32"/>
        </w:rPr>
        <w:t>r</w:t>
      </w:r>
      <w:r w:rsidRPr="005F5E0C">
        <w:rPr>
          <w:rFonts w:ascii="Times New Roman" w:eastAsia="Times New Roman" w:hAnsi="Times New Roman" w:cs="Times New Roman"/>
          <w:w w:val="94"/>
          <w:sz w:val="32"/>
          <w:szCs w:val="32"/>
        </w:rPr>
        <w:t>itz).</w:t>
      </w:r>
      <w:r w:rsidRPr="005F5E0C">
        <w:rPr>
          <w:rFonts w:ascii="Times New Roman" w:eastAsia="Times New Roman" w:hAnsi="Times New Roman" w:cs="Times New Roman"/>
          <w:spacing w:val="-2"/>
          <w:w w:val="94"/>
          <w:sz w:val="32"/>
          <w:szCs w:val="32"/>
        </w:rPr>
        <w:t xml:space="preserve"> </w:t>
      </w:r>
      <w:r w:rsidRPr="005F5E0C">
        <w:rPr>
          <w:rFonts w:ascii="Times New Roman" w:eastAsia="Times New Roman" w:hAnsi="Times New Roman" w:cs="Times New Roman"/>
          <w:sz w:val="32"/>
          <w:szCs w:val="32"/>
        </w:rPr>
        <w:t xml:space="preserve">Die </w:t>
      </w:r>
      <w:r w:rsidRPr="005F5E0C">
        <w:rPr>
          <w:rFonts w:ascii="Times New Roman" w:eastAsia="Times New Roman" w:hAnsi="Times New Roman" w:cs="Times New Roman"/>
          <w:spacing w:val="-1"/>
          <w:sz w:val="32"/>
          <w:szCs w:val="32"/>
        </w:rPr>
        <w:t>An</w:t>
      </w:r>
      <w:r w:rsidRPr="005F5E0C">
        <w:rPr>
          <w:rFonts w:ascii="Times New Roman" w:eastAsia="Times New Roman" w:hAnsi="Times New Roman" w:cs="Times New Roman"/>
          <w:sz w:val="32"/>
          <w:szCs w:val="32"/>
        </w:rPr>
        <w:t>t</w:t>
      </w:r>
      <w:r w:rsidRPr="005F5E0C">
        <w:rPr>
          <w:rFonts w:ascii="Times New Roman" w:eastAsia="Times New Roman" w:hAnsi="Times New Roman" w:cs="Times New Roman"/>
          <w:spacing w:val="-2"/>
          <w:sz w:val="32"/>
          <w:szCs w:val="32"/>
        </w:rPr>
        <w:t>r</w:t>
      </w:r>
      <w:r w:rsidRPr="005F5E0C">
        <w:rPr>
          <w:rFonts w:ascii="Times New Roman" w:eastAsia="Times New Roman" w:hAnsi="Times New Roman" w:cs="Times New Roman"/>
          <w:sz w:val="32"/>
          <w:szCs w:val="32"/>
        </w:rPr>
        <w:t>ags</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ellung</w:t>
      </w:r>
      <w:r w:rsidRPr="005F5E0C">
        <w:rPr>
          <w:rFonts w:ascii="Times New Roman" w:eastAsia="Times New Roman" w:hAnsi="Times New Roman" w:cs="Times New Roman"/>
          <w:spacing w:val="69"/>
          <w:sz w:val="32"/>
          <w:szCs w:val="32"/>
        </w:rPr>
        <w:t xml:space="preserve"> </w:t>
      </w:r>
      <w:r w:rsidRPr="005F5E0C">
        <w:rPr>
          <w:rFonts w:ascii="Times New Roman" w:eastAsia="Times New Roman" w:hAnsi="Times New Roman" w:cs="Times New Roman"/>
          <w:sz w:val="32"/>
          <w:szCs w:val="32"/>
        </w:rPr>
        <w:t>für</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pacing w:val="4"/>
          <w:sz w:val="32"/>
          <w:szCs w:val="32"/>
        </w:rPr>
        <w:t>M</w:t>
      </w:r>
      <w:r w:rsidRPr="005F5E0C">
        <w:rPr>
          <w:rFonts w:ascii="Times New Roman" w:eastAsia="Times New Roman" w:hAnsi="Times New Roman" w:cs="Times New Roman"/>
          <w:sz w:val="32"/>
          <w:szCs w:val="32"/>
        </w:rPr>
        <w:t>ita</w:t>
      </w:r>
      <w:r w:rsidRPr="005F5E0C">
        <w:rPr>
          <w:rFonts w:ascii="Times New Roman" w:eastAsia="Times New Roman" w:hAnsi="Times New Roman" w:cs="Times New Roman"/>
          <w:spacing w:val="1"/>
          <w:sz w:val="32"/>
          <w:szCs w:val="32"/>
        </w:rPr>
        <w:t>r</w:t>
      </w:r>
      <w:r w:rsidRPr="005F5E0C">
        <w:rPr>
          <w:rFonts w:ascii="Times New Roman" w:eastAsia="Times New Roman" w:hAnsi="Times New Roman" w:cs="Times New Roman"/>
          <w:sz w:val="32"/>
          <w:szCs w:val="32"/>
        </w:rPr>
        <w:t>bei</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er</w:t>
      </w:r>
      <w:r w:rsidRPr="005F5E0C">
        <w:rPr>
          <w:rFonts w:ascii="Times New Roman" w:eastAsia="Times New Roman" w:hAnsi="Times New Roman" w:cs="Times New Roman"/>
          <w:spacing w:val="30"/>
          <w:sz w:val="32"/>
          <w:szCs w:val="32"/>
        </w:rPr>
        <w:t xml:space="preserve"> </w:t>
      </w:r>
      <w:r w:rsidRPr="005F5E0C">
        <w:rPr>
          <w:rFonts w:ascii="Times New Roman" w:eastAsia="Times New Roman" w:hAnsi="Times New Roman" w:cs="Times New Roman"/>
          <w:sz w:val="32"/>
          <w:szCs w:val="32"/>
        </w:rPr>
        <w:t>der</w:t>
      </w:r>
      <w:r w:rsidRPr="005F5E0C">
        <w:rPr>
          <w:rFonts w:ascii="Times New Roman" w:eastAsia="Times New Roman" w:hAnsi="Times New Roman" w:cs="Times New Roman"/>
          <w:spacing w:val="25"/>
          <w:sz w:val="32"/>
          <w:szCs w:val="32"/>
        </w:rPr>
        <w:t xml:space="preserve"> </w:t>
      </w:r>
      <w:r w:rsidRPr="005F5E0C">
        <w:rPr>
          <w:rFonts w:ascii="Times New Roman" w:eastAsia="Times New Roman" w:hAnsi="Times New Roman" w:cs="Times New Roman"/>
          <w:sz w:val="32"/>
          <w:szCs w:val="32"/>
        </w:rPr>
        <w:t>f</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eien</w:t>
      </w:r>
      <w:r w:rsidRPr="005F5E0C">
        <w:rPr>
          <w:rFonts w:ascii="Times New Roman" w:eastAsia="Times New Roman" w:hAnsi="Times New Roman" w:cs="Times New Roman"/>
          <w:spacing w:val="-5"/>
          <w:sz w:val="32"/>
          <w:szCs w:val="32"/>
        </w:rPr>
        <w:t xml:space="preserve"> </w:t>
      </w:r>
      <w:r w:rsidRPr="005F5E0C">
        <w:rPr>
          <w:rFonts w:ascii="Times New Roman" w:eastAsia="Times New Roman" w:hAnsi="Times New Roman" w:cs="Times New Roman"/>
          <w:spacing w:val="-14"/>
          <w:w w:val="81"/>
          <w:sz w:val="32"/>
          <w:szCs w:val="32"/>
        </w:rPr>
        <w:t>T</w:t>
      </w:r>
      <w:r w:rsidRPr="005F5E0C">
        <w:rPr>
          <w:rFonts w:ascii="Times New Roman" w:eastAsia="Times New Roman" w:hAnsi="Times New Roman" w:cs="Times New Roman"/>
          <w:spacing w:val="-2"/>
          <w:w w:val="98"/>
          <w:sz w:val="32"/>
          <w:szCs w:val="32"/>
        </w:rPr>
        <w:t>r</w:t>
      </w:r>
      <w:r w:rsidRPr="005F5E0C">
        <w:rPr>
          <w:rFonts w:ascii="Times New Roman" w:eastAsia="Times New Roman" w:hAnsi="Times New Roman" w:cs="Times New Roman"/>
          <w:w w:val="108"/>
          <w:sz w:val="32"/>
          <w:szCs w:val="32"/>
        </w:rPr>
        <w:t>äge</w:t>
      </w:r>
      <w:r w:rsidRPr="005F5E0C">
        <w:rPr>
          <w:rFonts w:ascii="Times New Roman" w:eastAsia="Times New Roman" w:hAnsi="Times New Roman" w:cs="Times New Roman"/>
          <w:spacing w:val="-17"/>
          <w:w w:val="108"/>
          <w:sz w:val="32"/>
          <w:szCs w:val="32"/>
        </w:rPr>
        <w:t>r</w:t>
      </w:r>
      <w:r w:rsidRPr="005F5E0C">
        <w:rPr>
          <w:rFonts w:ascii="Times New Roman" w:eastAsia="Times New Roman" w:hAnsi="Times New Roman" w:cs="Times New Roman"/>
          <w:w w:val="82"/>
          <w:sz w:val="32"/>
          <w:szCs w:val="32"/>
        </w:rPr>
        <w:t>,</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11"/>
          <w:sz w:val="32"/>
          <w:szCs w:val="32"/>
        </w:rPr>
        <w:t xml:space="preserve"> </w:t>
      </w:r>
      <w:r w:rsidRPr="005F5E0C">
        <w:rPr>
          <w:rFonts w:ascii="Times New Roman" w:eastAsia="Times New Roman" w:hAnsi="Times New Roman" w:cs="Times New Roman"/>
          <w:sz w:val="32"/>
          <w:szCs w:val="32"/>
        </w:rPr>
        <w:t>das</w:t>
      </w:r>
      <w:r w:rsidRPr="005F5E0C">
        <w:rPr>
          <w:rFonts w:ascii="Times New Roman" w:eastAsia="Times New Roman" w:hAnsi="Times New Roman" w:cs="Times New Roman"/>
          <w:spacing w:val="22"/>
          <w:sz w:val="32"/>
          <w:szCs w:val="32"/>
        </w:rPr>
        <w:t xml:space="preserve"> </w:t>
      </w:r>
      <w:r>
        <w:rPr>
          <w:rFonts w:ascii="Times New Roman" w:eastAsia="Times New Roman" w:hAnsi="Times New Roman" w:cs="Times New Roman"/>
          <w:spacing w:val="22"/>
          <w:sz w:val="32"/>
          <w:szCs w:val="32"/>
        </w:rPr>
        <w:t>J</w:t>
      </w:r>
      <w:r w:rsidRPr="005F5E0C">
        <w:rPr>
          <w:rFonts w:ascii="Times New Roman" w:eastAsia="Times New Roman" w:hAnsi="Times New Roman" w:cs="Times New Roman"/>
          <w:w w:val="107"/>
          <w:sz w:val="32"/>
          <w:szCs w:val="32"/>
        </w:rPr>
        <w:t>ugend</w:t>
      </w:r>
      <w:r w:rsidRPr="005F5E0C">
        <w:rPr>
          <w:rFonts w:ascii="Times New Roman" w:eastAsia="Times New Roman" w:hAnsi="Times New Roman" w:cs="Times New Roman"/>
          <w:spacing w:val="-2"/>
          <w:w w:val="107"/>
          <w:sz w:val="32"/>
          <w:szCs w:val="32"/>
        </w:rPr>
        <w:t>z</w:t>
      </w:r>
      <w:r w:rsidRPr="005F5E0C">
        <w:rPr>
          <w:rFonts w:ascii="Times New Roman" w:eastAsia="Times New Roman" w:hAnsi="Times New Roman" w:cs="Times New Roman"/>
          <w:w w:val="107"/>
          <w:sz w:val="32"/>
          <w:szCs w:val="32"/>
        </w:rPr>
        <w:t>e</w:t>
      </w:r>
      <w:r w:rsidRPr="005F5E0C">
        <w:rPr>
          <w:rFonts w:ascii="Times New Roman" w:eastAsia="Times New Roman" w:hAnsi="Times New Roman" w:cs="Times New Roman"/>
          <w:spacing w:val="-1"/>
          <w:w w:val="107"/>
          <w:sz w:val="32"/>
          <w:szCs w:val="32"/>
        </w:rPr>
        <w:t>n</w:t>
      </w:r>
      <w:r w:rsidRPr="005F5E0C">
        <w:rPr>
          <w:rFonts w:ascii="Times New Roman" w:eastAsia="Times New Roman" w:hAnsi="Times New Roman" w:cs="Times New Roman"/>
          <w:w w:val="107"/>
          <w:sz w:val="32"/>
          <w:szCs w:val="32"/>
        </w:rPr>
        <w:t>trum</w:t>
      </w:r>
      <w:r w:rsidRPr="005F5E0C">
        <w:rPr>
          <w:rFonts w:ascii="Times New Roman" w:eastAsia="Times New Roman" w:hAnsi="Times New Roman" w:cs="Times New Roman"/>
          <w:spacing w:val="-35"/>
          <w:w w:val="107"/>
          <w:sz w:val="32"/>
          <w:szCs w:val="32"/>
        </w:rPr>
        <w:t xml:space="preserve"> </w:t>
      </w:r>
      <w:r w:rsidRPr="005F5E0C">
        <w:rPr>
          <w:rFonts w:ascii="Times New Roman" w:eastAsia="Times New Roman" w:hAnsi="Times New Roman" w:cs="Times New Roman"/>
          <w:spacing w:val="2"/>
          <w:w w:val="90"/>
          <w:sz w:val="32"/>
          <w:szCs w:val="32"/>
        </w:rPr>
        <w:t>„</w:t>
      </w:r>
      <w:r w:rsidRPr="005F5E0C">
        <w:rPr>
          <w:rFonts w:ascii="Times New Roman" w:eastAsia="Times New Roman" w:hAnsi="Times New Roman" w:cs="Times New Roman"/>
          <w:w w:val="90"/>
          <w:sz w:val="32"/>
          <w:szCs w:val="32"/>
        </w:rPr>
        <w:t>JOO“</w:t>
      </w:r>
      <w:r w:rsidRPr="005F5E0C">
        <w:rPr>
          <w:rFonts w:ascii="Times New Roman" w:eastAsia="Times New Roman" w:hAnsi="Times New Roman" w:cs="Times New Roman"/>
          <w:spacing w:val="-3"/>
          <w:w w:val="90"/>
          <w:sz w:val="32"/>
          <w:szCs w:val="32"/>
        </w:rPr>
        <w:t xml:space="preserve"> </w:t>
      </w:r>
      <w:r w:rsidRPr="005F5E0C">
        <w:rPr>
          <w:rFonts w:ascii="Times New Roman" w:eastAsia="Times New Roman" w:hAnsi="Times New Roman" w:cs="Times New Roman"/>
          <w:sz w:val="32"/>
          <w:szCs w:val="32"/>
        </w:rPr>
        <w:t>mit</w:t>
      </w:r>
      <w:r w:rsidRPr="005F5E0C">
        <w:rPr>
          <w:rFonts w:ascii="Times New Roman" w:eastAsia="Times New Roman" w:hAnsi="Times New Roman" w:cs="Times New Roman"/>
          <w:spacing w:val="9"/>
          <w:sz w:val="32"/>
          <w:szCs w:val="32"/>
        </w:rPr>
        <w:t xml:space="preserve"> </w:t>
      </w:r>
      <w:r w:rsidRPr="005F5E0C">
        <w:rPr>
          <w:rFonts w:ascii="Times New Roman" w:eastAsia="Times New Roman" w:hAnsi="Times New Roman" w:cs="Times New Roman"/>
          <w:spacing w:val="3"/>
          <w:w w:val="71"/>
          <w:sz w:val="32"/>
          <w:szCs w:val="32"/>
        </w:rPr>
        <w:t>I</w:t>
      </w:r>
      <w:r w:rsidRPr="005F5E0C">
        <w:rPr>
          <w:rFonts w:ascii="Times New Roman" w:eastAsia="Times New Roman" w:hAnsi="Times New Roman" w:cs="Times New Roman"/>
          <w:w w:val="108"/>
          <w:sz w:val="32"/>
          <w:szCs w:val="32"/>
        </w:rPr>
        <w:t>nhal</w:t>
      </w:r>
      <w:r w:rsidRPr="005F5E0C">
        <w:rPr>
          <w:rFonts w:ascii="Times New Roman" w:eastAsia="Times New Roman" w:hAnsi="Times New Roman" w:cs="Times New Roman"/>
          <w:spacing w:val="-2"/>
          <w:w w:val="108"/>
          <w:sz w:val="32"/>
          <w:szCs w:val="32"/>
        </w:rPr>
        <w:t>t</w:t>
      </w:r>
      <w:r w:rsidRPr="005F5E0C">
        <w:rPr>
          <w:rFonts w:ascii="Times New Roman" w:eastAsia="Times New Roman" w:hAnsi="Times New Roman" w:cs="Times New Roman"/>
          <w:w w:val="111"/>
          <w:sz w:val="32"/>
          <w:szCs w:val="32"/>
        </w:rPr>
        <w:t xml:space="preserve">en </w:t>
      </w:r>
      <w:r w:rsidRPr="005F5E0C">
        <w:rPr>
          <w:rFonts w:ascii="Times New Roman" w:eastAsia="Times New Roman" w:hAnsi="Times New Roman" w:cs="Times New Roman"/>
          <w:sz w:val="32"/>
          <w:szCs w:val="32"/>
        </w:rPr>
        <w:t>füllen,</w:t>
      </w:r>
      <w:r w:rsidRPr="005F5E0C">
        <w:rPr>
          <w:rFonts w:ascii="Times New Roman" w:eastAsia="Times New Roman" w:hAnsi="Times New Roman" w:cs="Times New Roman"/>
          <w:spacing w:val="-20"/>
          <w:sz w:val="32"/>
          <w:szCs w:val="32"/>
        </w:rPr>
        <w:t xml:space="preserve"> </w:t>
      </w:r>
      <w:r w:rsidRPr="005F5E0C">
        <w:rPr>
          <w:rFonts w:ascii="Times New Roman" w:eastAsia="Times New Roman" w:hAnsi="Times New Roman" w:cs="Times New Roman"/>
          <w:sz w:val="32"/>
          <w:szCs w:val="32"/>
        </w:rPr>
        <w:t>obliegt</w:t>
      </w:r>
      <w:r w:rsidRPr="005F5E0C">
        <w:rPr>
          <w:rFonts w:ascii="Times New Roman" w:eastAsia="Times New Roman" w:hAnsi="Times New Roman" w:cs="Times New Roman"/>
          <w:spacing w:val="50"/>
          <w:sz w:val="32"/>
          <w:szCs w:val="32"/>
        </w:rPr>
        <w:t xml:space="preserve"> </w:t>
      </w:r>
      <w:r w:rsidRPr="005F5E0C">
        <w:rPr>
          <w:rFonts w:ascii="Times New Roman" w:eastAsia="Times New Roman" w:hAnsi="Times New Roman" w:cs="Times New Roman"/>
          <w:sz w:val="32"/>
          <w:szCs w:val="32"/>
        </w:rPr>
        <w:t>dem</w:t>
      </w:r>
      <w:r w:rsidRPr="005F5E0C">
        <w:rPr>
          <w:rFonts w:ascii="Times New Roman" w:eastAsia="Times New Roman" w:hAnsi="Times New Roman" w:cs="Times New Roman"/>
          <w:spacing w:val="43"/>
          <w:sz w:val="32"/>
          <w:szCs w:val="32"/>
        </w:rPr>
        <w:t xml:space="preserve"> </w:t>
      </w:r>
      <w:r w:rsidRPr="005F5E0C">
        <w:rPr>
          <w:rFonts w:ascii="Times New Roman" w:eastAsia="Times New Roman" w:hAnsi="Times New Roman" w:cs="Times New Roman"/>
          <w:sz w:val="32"/>
          <w:szCs w:val="32"/>
        </w:rPr>
        <w:t>je</w:t>
      </w:r>
      <w:r w:rsidRPr="005F5E0C">
        <w:rPr>
          <w:rFonts w:ascii="Times New Roman" w:eastAsia="Times New Roman" w:hAnsi="Times New Roman" w:cs="Times New Roman"/>
          <w:spacing w:val="-3"/>
          <w:sz w:val="32"/>
          <w:szCs w:val="32"/>
        </w:rPr>
        <w:t>w</w:t>
      </w:r>
      <w:r w:rsidRPr="005F5E0C">
        <w:rPr>
          <w:rFonts w:ascii="Times New Roman" w:eastAsia="Times New Roman" w:hAnsi="Times New Roman" w:cs="Times New Roman"/>
          <w:sz w:val="32"/>
          <w:szCs w:val="32"/>
        </w:rPr>
        <w:t>eiligen</w:t>
      </w:r>
      <w:r w:rsidRPr="005F5E0C">
        <w:rPr>
          <w:rFonts w:ascii="Times New Roman" w:eastAsia="Times New Roman" w:hAnsi="Times New Roman" w:cs="Times New Roman"/>
          <w:spacing w:val="10"/>
          <w:sz w:val="32"/>
          <w:szCs w:val="32"/>
        </w:rPr>
        <w:t xml:space="preserve"> </w:t>
      </w:r>
      <w:r w:rsidRPr="005F5E0C">
        <w:rPr>
          <w:rFonts w:ascii="Times New Roman" w:eastAsia="Times New Roman" w:hAnsi="Times New Roman" w:cs="Times New Roman"/>
          <w:spacing w:val="-14"/>
          <w:w w:val="81"/>
          <w:sz w:val="32"/>
          <w:szCs w:val="32"/>
        </w:rPr>
        <w:t>T</w:t>
      </w:r>
      <w:r w:rsidRPr="005F5E0C">
        <w:rPr>
          <w:rFonts w:ascii="Times New Roman" w:eastAsia="Times New Roman" w:hAnsi="Times New Roman" w:cs="Times New Roman"/>
          <w:spacing w:val="-2"/>
          <w:w w:val="98"/>
          <w:sz w:val="32"/>
          <w:szCs w:val="32"/>
        </w:rPr>
        <w:t>r</w:t>
      </w:r>
      <w:r w:rsidRPr="005F5E0C">
        <w:rPr>
          <w:rFonts w:ascii="Times New Roman" w:eastAsia="Times New Roman" w:hAnsi="Times New Roman" w:cs="Times New Roman"/>
          <w:w w:val="108"/>
          <w:sz w:val="32"/>
          <w:szCs w:val="32"/>
        </w:rPr>
        <w:t>äge</w:t>
      </w:r>
      <w:r w:rsidRPr="005F5E0C">
        <w:rPr>
          <w:rFonts w:ascii="Times New Roman" w:eastAsia="Times New Roman" w:hAnsi="Times New Roman" w:cs="Times New Roman"/>
          <w:spacing w:val="-17"/>
          <w:w w:val="108"/>
          <w:sz w:val="32"/>
          <w:szCs w:val="32"/>
        </w:rPr>
        <w:t>r</w:t>
      </w:r>
      <w:r w:rsidRPr="005F5E0C">
        <w:rPr>
          <w:rFonts w:ascii="Times New Roman" w:eastAsia="Times New Roman" w:hAnsi="Times New Roman" w:cs="Times New Roman"/>
          <w:w w:val="82"/>
          <w:sz w:val="32"/>
          <w:szCs w:val="32"/>
        </w:rPr>
        <w:t>.</w:t>
      </w:r>
    </w:p>
    <w:p w:rsidR="005F5E0C" w:rsidRPr="005F5E0C" w:rsidRDefault="005F5E0C" w:rsidP="005F5E0C">
      <w:pPr>
        <w:spacing w:before="4" w:after="0" w:line="180" w:lineRule="exact"/>
        <w:rPr>
          <w:rFonts w:ascii="Times New Roman" w:eastAsia="Times New Roman" w:hAnsi="Times New Roman" w:cs="Times New Roman"/>
          <w:sz w:val="18"/>
          <w:szCs w:val="18"/>
        </w:rPr>
      </w:pPr>
    </w:p>
    <w:p w:rsidR="005F5E0C" w:rsidRPr="005F5E0C" w:rsidRDefault="005F5E0C" w:rsidP="005F5E0C">
      <w:pPr>
        <w:spacing w:after="0" w:line="200" w:lineRule="exact"/>
        <w:rPr>
          <w:rFonts w:ascii="Times New Roman" w:eastAsia="Times New Roman" w:hAnsi="Times New Roman" w:cs="Times New Roman"/>
          <w:sz w:val="20"/>
          <w:szCs w:val="20"/>
        </w:rPr>
      </w:pPr>
    </w:p>
    <w:p w:rsidR="005F5E0C" w:rsidRDefault="005F5E0C" w:rsidP="005F5E0C">
      <w:pPr>
        <w:spacing w:after="0" w:line="240" w:lineRule="auto"/>
        <w:rPr>
          <w:rFonts w:ascii="Times New Roman" w:eastAsia="Times New Roman" w:hAnsi="Times New Roman" w:cs="Times New Roman"/>
          <w:w w:val="107"/>
          <w:sz w:val="32"/>
          <w:szCs w:val="32"/>
        </w:rPr>
      </w:pP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26"/>
          <w:sz w:val="32"/>
          <w:szCs w:val="32"/>
        </w:rPr>
        <w:t xml:space="preserve"> </w:t>
      </w:r>
      <w:r w:rsidRPr="005F5E0C">
        <w:rPr>
          <w:rFonts w:ascii="Times New Roman" w:eastAsia="Times New Roman" w:hAnsi="Times New Roman" w:cs="Times New Roman"/>
          <w:spacing w:val="1"/>
          <w:sz w:val="32"/>
          <w:szCs w:val="32"/>
        </w:rPr>
        <w:t>S</w:t>
      </w:r>
      <w:r w:rsidRPr="005F5E0C">
        <w:rPr>
          <w:rFonts w:ascii="Times New Roman" w:eastAsia="Times New Roman" w:hAnsi="Times New Roman" w:cs="Times New Roman"/>
          <w:sz w:val="32"/>
          <w:szCs w:val="32"/>
        </w:rPr>
        <w:t>achkos</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en</w:t>
      </w:r>
      <w:r w:rsidR="008726B6">
        <w:rPr>
          <w:rFonts w:ascii="Times New Roman" w:eastAsia="Times New Roman" w:hAnsi="Times New Roman" w:cs="Times New Roman"/>
          <w:sz w:val="32"/>
          <w:szCs w:val="32"/>
        </w:rPr>
        <w:t xml:space="preserve"> orientieren sich an den Sachkosten des </w:t>
      </w:r>
      <w:r w:rsidRPr="005F5E0C">
        <w:rPr>
          <w:rFonts w:ascii="Times New Roman" w:eastAsia="Times New Roman" w:hAnsi="Times New Roman" w:cs="Times New Roman"/>
          <w:w w:val="107"/>
          <w:sz w:val="32"/>
          <w:szCs w:val="32"/>
        </w:rPr>
        <w:t>Jugendclub</w:t>
      </w:r>
      <w:r w:rsidR="008726B6">
        <w:rPr>
          <w:rFonts w:ascii="Times New Roman" w:eastAsia="Times New Roman" w:hAnsi="Times New Roman" w:cs="Times New Roman"/>
          <w:w w:val="107"/>
          <w:sz w:val="32"/>
          <w:szCs w:val="32"/>
        </w:rPr>
        <w:t>s</w:t>
      </w:r>
      <w:r w:rsidRPr="005F5E0C">
        <w:rPr>
          <w:rFonts w:ascii="Times New Roman" w:eastAsia="Times New Roman" w:hAnsi="Times New Roman" w:cs="Times New Roman"/>
          <w:spacing w:val="-48"/>
          <w:sz w:val="32"/>
          <w:szCs w:val="32"/>
        </w:rPr>
        <w:t xml:space="preserve"> </w:t>
      </w:r>
      <w:r w:rsidRPr="005F5E0C">
        <w:rPr>
          <w:rFonts w:ascii="Times New Roman" w:eastAsia="Times New Roman" w:hAnsi="Times New Roman" w:cs="Times New Roman"/>
          <w:w w:val="93"/>
          <w:sz w:val="32"/>
          <w:szCs w:val="32"/>
        </w:rPr>
        <w:t>„</w:t>
      </w:r>
      <w:r w:rsidRPr="005F5E0C">
        <w:rPr>
          <w:rFonts w:ascii="Times New Roman" w:eastAsia="Times New Roman" w:hAnsi="Times New Roman" w:cs="Times New Roman"/>
          <w:spacing w:val="-1"/>
          <w:w w:val="93"/>
          <w:sz w:val="32"/>
          <w:szCs w:val="32"/>
        </w:rPr>
        <w:t>A</w:t>
      </w:r>
      <w:r w:rsidRPr="005F5E0C">
        <w:rPr>
          <w:rFonts w:ascii="Times New Roman" w:eastAsia="Times New Roman" w:hAnsi="Times New Roman" w:cs="Times New Roman"/>
          <w:w w:val="93"/>
          <w:sz w:val="32"/>
          <w:szCs w:val="32"/>
        </w:rPr>
        <w:t>l</w:t>
      </w:r>
      <w:r w:rsidRPr="005F5E0C">
        <w:rPr>
          <w:rFonts w:ascii="Times New Roman" w:eastAsia="Times New Roman" w:hAnsi="Times New Roman" w:cs="Times New Roman"/>
          <w:spacing w:val="-2"/>
          <w:w w:val="93"/>
          <w:sz w:val="32"/>
          <w:szCs w:val="32"/>
        </w:rPr>
        <w:t>t</w:t>
      </w:r>
      <w:r w:rsidRPr="005F5E0C">
        <w:rPr>
          <w:rFonts w:ascii="Times New Roman" w:eastAsia="Times New Roman" w:hAnsi="Times New Roman" w:cs="Times New Roman"/>
          <w:w w:val="93"/>
          <w:sz w:val="32"/>
          <w:szCs w:val="32"/>
        </w:rPr>
        <w:t xml:space="preserve">e </w:t>
      </w:r>
      <w:r w:rsidRPr="005F5E0C">
        <w:rPr>
          <w:rFonts w:ascii="Times New Roman" w:eastAsia="Times New Roman" w:hAnsi="Times New Roman" w:cs="Times New Roman"/>
          <w:spacing w:val="-10"/>
          <w:w w:val="87"/>
          <w:sz w:val="32"/>
          <w:szCs w:val="32"/>
        </w:rPr>
        <w:t>F</w:t>
      </w:r>
      <w:r w:rsidRPr="005F5E0C">
        <w:rPr>
          <w:rFonts w:ascii="Times New Roman" w:eastAsia="Times New Roman" w:hAnsi="Times New Roman" w:cs="Times New Roman"/>
          <w:w w:val="109"/>
          <w:sz w:val="32"/>
          <w:szCs w:val="32"/>
        </w:rPr>
        <w:t>eue</w:t>
      </w:r>
      <w:r w:rsidRPr="005F5E0C">
        <w:rPr>
          <w:rFonts w:ascii="Times New Roman" w:eastAsia="Times New Roman" w:hAnsi="Times New Roman" w:cs="Times New Roman"/>
          <w:spacing w:val="8"/>
          <w:w w:val="109"/>
          <w:sz w:val="32"/>
          <w:szCs w:val="32"/>
        </w:rPr>
        <w:t>r</w:t>
      </w:r>
      <w:r w:rsidRPr="005F5E0C">
        <w:rPr>
          <w:rFonts w:ascii="Times New Roman" w:eastAsia="Times New Roman" w:hAnsi="Times New Roman" w:cs="Times New Roman"/>
          <w:spacing w:val="-1"/>
          <w:w w:val="101"/>
          <w:sz w:val="32"/>
          <w:szCs w:val="32"/>
        </w:rPr>
        <w:t>w</w:t>
      </w:r>
      <w:r w:rsidRPr="005F5E0C">
        <w:rPr>
          <w:rFonts w:ascii="Times New Roman" w:eastAsia="Times New Roman" w:hAnsi="Times New Roman" w:cs="Times New Roman"/>
          <w:w w:val="102"/>
          <w:sz w:val="32"/>
          <w:szCs w:val="32"/>
        </w:rPr>
        <w:t>ache“</w:t>
      </w:r>
      <w:r w:rsidR="008726B6">
        <w:rPr>
          <w:rFonts w:ascii="Times New Roman" w:eastAsia="Times New Roman" w:hAnsi="Times New Roman" w:cs="Times New Roman"/>
          <w:w w:val="102"/>
          <w:sz w:val="32"/>
          <w:szCs w:val="32"/>
        </w:rPr>
        <w:t>.</w:t>
      </w:r>
      <w:r w:rsidRPr="005F5E0C">
        <w:rPr>
          <w:rFonts w:ascii="Times New Roman" w:eastAsia="Times New Roman" w:hAnsi="Times New Roman" w:cs="Times New Roman"/>
          <w:w w:val="105"/>
          <w:sz w:val="32"/>
          <w:szCs w:val="32"/>
        </w:rPr>
        <w:t xml:space="preserve"> </w:t>
      </w:r>
      <w:r w:rsidRPr="005F5E0C">
        <w:rPr>
          <w:rFonts w:ascii="Times New Roman" w:eastAsia="Times New Roman" w:hAnsi="Times New Roman" w:cs="Times New Roman"/>
          <w:spacing w:val="-11"/>
          <w:sz w:val="32"/>
          <w:szCs w:val="32"/>
        </w:rPr>
        <w:t>F</w:t>
      </w:r>
      <w:r w:rsidRPr="005F5E0C">
        <w:rPr>
          <w:rFonts w:ascii="Times New Roman" w:eastAsia="Times New Roman" w:hAnsi="Times New Roman" w:cs="Times New Roman"/>
          <w:sz w:val="32"/>
          <w:szCs w:val="32"/>
        </w:rPr>
        <w:t>ür</w:t>
      </w:r>
      <w:r w:rsidRPr="005F5E0C">
        <w:rPr>
          <w:rFonts w:ascii="Times New Roman" w:eastAsia="Times New Roman" w:hAnsi="Times New Roman" w:cs="Times New Roman"/>
          <w:spacing w:val="-22"/>
          <w:sz w:val="32"/>
          <w:szCs w:val="32"/>
        </w:rPr>
        <w:t xml:space="preserve"> </w:t>
      </w:r>
      <w:r w:rsidRPr="005F5E0C">
        <w:rPr>
          <w:rFonts w:ascii="Times New Roman" w:eastAsia="Times New Roman" w:hAnsi="Times New Roman" w:cs="Times New Roman"/>
          <w:sz w:val="32"/>
          <w:szCs w:val="32"/>
        </w:rPr>
        <w:t>die</w:t>
      </w:r>
      <w:r w:rsidRPr="005F5E0C">
        <w:rPr>
          <w:rFonts w:ascii="Times New Roman" w:eastAsia="Times New Roman" w:hAnsi="Times New Roman" w:cs="Times New Roman"/>
          <w:spacing w:val="11"/>
          <w:sz w:val="32"/>
          <w:szCs w:val="32"/>
        </w:rPr>
        <w:t xml:space="preserve"> </w:t>
      </w:r>
      <w:r w:rsidRPr="005F5E0C">
        <w:rPr>
          <w:rFonts w:ascii="Times New Roman" w:eastAsia="Times New Roman" w:hAnsi="Times New Roman" w:cs="Times New Roman"/>
          <w:w w:val="104"/>
          <w:sz w:val="32"/>
          <w:szCs w:val="32"/>
        </w:rPr>
        <w:t>kos</w:t>
      </w:r>
      <w:r w:rsidRPr="005F5E0C">
        <w:rPr>
          <w:rFonts w:ascii="Times New Roman" w:eastAsia="Times New Roman" w:hAnsi="Times New Roman" w:cs="Times New Roman"/>
          <w:spacing w:val="-2"/>
          <w:w w:val="104"/>
          <w:sz w:val="32"/>
          <w:szCs w:val="32"/>
        </w:rPr>
        <w:t>t</w:t>
      </w:r>
      <w:r w:rsidRPr="005F5E0C">
        <w:rPr>
          <w:rFonts w:ascii="Times New Roman" w:eastAsia="Times New Roman" w:hAnsi="Times New Roman" w:cs="Times New Roman"/>
          <w:w w:val="104"/>
          <w:sz w:val="32"/>
          <w:szCs w:val="32"/>
        </w:rPr>
        <w:t>enpflic</w:t>
      </w:r>
      <w:r w:rsidRPr="005F5E0C">
        <w:rPr>
          <w:rFonts w:ascii="Times New Roman" w:eastAsia="Times New Roman" w:hAnsi="Times New Roman" w:cs="Times New Roman"/>
          <w:spacing w:val="-1"/>
          <w:w w:val="104"/>
          <w:sz w:val="32"/>
          <w:szCs w:val="32"/>
        </w:rPr>
        <w:t>h</w:t>
      </w:r>
      <w:r w:rsidRPr="005F5E0C">
        <w:rPr>
          <w:rFonts w:ascii="Times New Roman" w:eastAsia="Times New Roman" w:hAnsi="Times New Roman" w:cs="Times New Roman"/>
          <w:w w:val="104"/>
          <w:sz w:val="32"/>
          <w:szCs w:val="32"/>
        </w:rPr>
        <w:t>tigen</w:t>
      </w:r>
      <w:r w:rsidRPr="005F5E0C">
        <w:rPr>
          <w:rFonts w:ascii="Times New Roman" w:eastAsia="Times New Roman" w:hAnsi="Times New Roman" w:cs="Times New Roman"/>
          <w:spacing w:val="6"/>
          <w:w w:val="104"/>
          <w:sz w:val="32"/>
          <w:szCs w:val="32"/>
        </w:rPr>
        <w:t xml:space="preserve"> </w:t>
      </w:r>
      <w:r w:rsidRPr="005F5E0C">
        <w:rPr>
          <w:rFonts w:ascii="Times New Roman" w:eastAsia="Times New Roman" w:hAnsi="Times New Roman" w:cs="Times New Roman"/>
          <w:spacing w:val="-1"/>
          <w:sz w:val="32"/>
          <w:szCs w:val="32"/>
        </w:rPr>
        <w:t>A</w:t>
      </w:r>
      <w:r w:rsidRPr="005F5E0C">
        <w:rPr>
          <w:rFonts w:ascii="Times New Roman" w:eastAsia="Times New Roman" w:hAnsi="Times New Roman" w:cs="Times New Roman"/>
          <w:sz w:val="32"/>
          <w:szCs w:val="32"/>
        </w:rPr>
        <w:t>ngebo</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w:t>
      </w:r>
      <w:r w:rsidRPr="005F5E0C">
        <w:rPr>
          <w:rFonts w:ascii="Times New Roman" w:eastAsia="Times New Roman" w:hAnsi="Times New Roman" w:cs="Times New Roman"/>
          <w:spacing w:val="74"/>
          <w:sz w:val="32"/>
          <w:szCs w:val="32"/>
        </w:rPr>
        <w:t xml:space="preserve"> </w:t>
      </w:r>
      <w:r w:rsidRPr="005F5E0C">
        <w:rPr>
          <w:rFonts w:ascii="Times New Roman" w:eastAsia="Times New Roman" w:hAnsi="Times New Roman" w:cs="Times New Roman"/>
          <w:sz w:val="32"/>
          <w:szCs w:val="32"/>
        </w:rPr>
        <w:t>f</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eier</w:t>
      </w:r>
      <w:r w:rsidRPr="005F5E0C">
        <w:rPr>
          <w:rFonts w:ascii="Times New Roman" w:eastAsia="Times New Roman" w:hAnsi="Times New Roman" w:cs="Times New Roman"/>
          <w:spacing w:val="-23"/>
          <w:sz w:val="32"/>
          <w:szCs w:val="32"/>
        </w:rPr>
        <w:t xml:space="preserve"> </w:t>
      </w:r>
      <w:r w:rsidRPr="005F5E0C">
        <w:rPr>
          <w:rFonts w:ascii="Times New Roman" w:eastAsia="Times New Roman" w:hAnsi="Times New Roman" w:cs="Times New Roman"/>
          <w:spacing w:val="-14"/>
          <w:w w:val="81"/>
          <w:sz w:val="32"/>
          <w:szCs w:val="32"/>
        </w:rPr>
        <w:t>T</w:t>
      </w:r>
      <w:r w:rsidRPr="005F5E0C">
        <w:rPr>
          <w:rFonts w:ascii="Times New Roman" w:eastAsia="Times New Roman" w:hAnsi="Times New Roman" w:cs="Times New Roman"/>
          <w:spacing w:val="-2"/>
          <w:w w:val="98"/>
          <w:sz w:val="32"/>
          <w:szCs w:val="32"/>
        </w:rPr>
        <w:t>r</w:t>
      </w:r>
      <w:r w:rsidRPr="005F5E0C">
        <w:rPr>
          <w:rFonts w:ascii="Times New Roman" w:eastAsia="Times New Roman" w:hAnsi="Times New Roman" w:cs="Times New Roman"/>
          <w:w w:val="108"/>
          <w:sz w:val="32"/>
          <w:szCs w:val="32"/>
        </w:rPr>
        <w:t>äge</w:t>
      </w:r>
      <w:r w:rsidRPr="005F5E0C">
        <w:rPr>
          <w:rFonts w:ascii="Times New Roman" w:eastAsia="Times New Roman" w:hAnsi="Times New Roman" w:cs="Times New Roman"/>
          <w:spacing w:val="-17"/>
          <w:w w:val="108"/>
          <w:sz w:val="32"/>
          <w:szCs w:val="32"/>
        </w:rPr>
        <w:t>r</w:t>
      </w:r>
      <w:r w:rsidRPr="005F5E0C">
        <w:rPr>
          <w:rFonts w:ascii="Times New Roman" w:eastAsia="Times New Roman" w:hAnsi="Times New Roman" w:cs="Times New Roman"/>
          <w:w w:val="82"/>
          <w:sz w:val="32"/>
          <w:szCs w:val="32"/>
        </w:rPr>
        <w:t>,</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z w:val="32"/>
          <w:szCs w:val="32"/>
        </w:rPr>
        <w:t>müssen</w:t>
      </w:r>
      <w:r w:rsidRPr="005F5E0C">
        <w:rPr>
          <w:rFonts w:ascii="Times New Roman" w:eastAsia="Times New Roman" w:hAnsi="Times New Roman" w:cs="Times New Roman"/>
          <w:spacing w:val="55"/>
          <w:sz w:val="32"/>
          <w:szCs w:val="32"/>
        </w:rPr>
        <w:t xml:space="preserve"> </w:t>
      </w:r>
      <w:r w:rsidRPr="005F5E0C">
        <w:rPr>
          <w:rFonts w:ascii="Times New Roman" w:eastAsia="Times New Roman" w:hAnsi="Times New Roman" w:cs="Times New Roman"/>
          <w:sz w:val="32"/>
          <w:szCs w:val="32"/>
        </w:rPr>
        <w:t>zus</w:t>
      </w:r>
      <w:r w:rsidRPr="005F5E0C">
        <w:rPr>
          <w:rFonts w:ascii="Times New Roman" w:eastAsia="Times New Roman" w:hAnsi="Times New Roman" w:cs="Times New Roman"/>
          <w:spacing w:val="-1"/>
          <w:sz w:val="32"/>
          <w:szCs w:val="32"/>
        </w:rPr>
        <w:t>ä</w:t>
      </w:r>
      <w:r w:rsidRPr="005F5E0C">
        <w:rPr>
          <w:rFonts w:ascii="Times New Roman" w:eastAsia="Times New Roman" w:hAnsi="Times New Roman" w:cs="Times New Roman"/>
          <w:sz w:val="32"/>
          <w:szCs w:val="32"/>
        </w:rPr>
        <w:t>tzliche</w:t>
      </w:r>
      <w:r w:rsidRPr="005F5E0C">
        <w:rPr>
          <w:rFonts w:ascii="Times New Roman" w:eastAsia="Times New Roman" w:hAnsi="Times New Roman" w:cs="Times New Roman"/>
          <w:spacing w:val="28"/>
          <w:sz w:val="32"/>
          <w:szCs w:val="32"/>
        </w:rPr>
        <w:t xml:space="preserve"> </w:t>
      </w:r>
      <w:r w:rsidRPr="005F5E0C">
        <w:rPr>
          <w:rFonts w:ascii="Times New Roman" w:eastAsia="Times New Roman" w:hAnsi="Times New Roman" w:cs="Times New Roman"/>
          <w:sz w:val="32"/>
          <w:szCs w:val="32"/>
        </w:rPr>
        <w:t>Hono</w:t>
      </w:r>
      <w:r w:rsidRPr="005F5E0C">
        <w:rPr>
          <w:rFonts w:ascii="Times New Roman" w:eastAsia="Times New Roman" w:hAnsi="Times New Roman" w:cs="Times New Roman"/>
          <w:spacing w:val="-2"/>
          <w:sz w:val="32"/>
          <w:szCs w:val="32"/>
        </w:rPr>
        <w:t>r</w:t>
      </w:r>
      <w:r w:rsidRPr="005F5E0C">
        <w:rPr>
          <w:rFonts w:ascii="Times New Roman" w:eastAsia="Times New Roman" w:hAnsi="Times New Roman" w:cs="Times New Roman"/>
          <w:sz w:val="32"/>
          <w:szCs w:val="32"/>
        </w:rPr>
        <w:t>a</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gelder</w:t>
      </w:r>
      <w:r w:rsidRPr="005F5E0C">
        <w:rPr>
          <w:rFonts w:ascii="Times New Roman" w:eastAsia="Times New Roman" w:hAnsi="Times New Roman" w:cs="Times New Roman"/>
          <w:spacing w:val="78"/>
          <w:sz w:val="32"/>
          <w:szCs w:val="32"/>
        </w:rPr>
        <w:t xml:space="preserve"> </w:t>
      </w:r>
      <w:r w:rsidRPr="005F5E0C">
        <w:rPr>
          <w:rFonts w:ascii="Times New Roman" w:eastAsia="Times New Roman" w:hAnsi="Times New Roman" w:cs="Times New Roman"/>
          <w:spacing w:val="-3"/>
          <w:w w:val="96"/>
          <w:sz w:val="32"/>
          <w:szCs w:val="32"/>
        </w:rPr>
        <w:t>v</w:t>
      </w:r>
      <w:r w:rsidRPr="005F5E0C">
        <w:rPr>
          <w:rFonts w:ascii="Times New Roman" w:eastAsia="Times New Roman" w:hAnsi="Times New Roman" w:cs="Times New Roman"/>
          <w:w w:val="110"/>
          <w:sz w:val="32"/>
          <w:szCs w:val="32"/>
        </w:rPr>
        <w:t>on</w:t>
      </w:r>
      <w:r>
        <w:rPr>
          <w:rFonts w:ascii="Times New Roman" w:eastAsia="Times New Roman" w:hAnsi="Times New Roman" w:cs="Times New Roman"/>
          <w:w w:val="110"/>
          <w:sz w:val="32"/>
          <w:szCs w:val="32"/>
        </w:rPr>
        <w:t xml:space="preserve"> </w:t>
      </w:r>
      <w:r w:rsidR="002606C3">
        <w:rPr>
          <w:rFonts w:ascii="Times New Roman" w:eastAsia="Times New Roman" w:hAnsi="Times New Roman" w:cs="Times New Roman"/>
          <w:w w:val="110"/>
          <w:sz w:val="32"/>
          <w:szCs w:val="32"/>
        </w:rPr>
        <w:t>ca</w:t>
      </w:r>
      <w:r w:rsidR="00313099">
        <w:rPr>
          <w:rFonts w:ascii="Times New Roman" w:eastAsia="Times New Roman" w:hAnsi="Times New Roman" w:cs="Times New Roman"/>
          <w:w w:val="110"/>
          <w:sz w:val="32"/>
          <w:szCs w:val="32"/>
        </w:rPr>
        <w:t>.</w:t>
      </w:r>
      <w:r w:rsidR="002606C3">
        <w:rPr>
          <w:rFonts w:ascii="Times New Roman" w:eastAsia="Times New Roman" w:hAnsi="Times New Roman" w:cs="Times New Roman"/>
          <w:w w:val="110"/>
          <w:sz w:val="32"/>
          <w:szCs w:val="32"/>
        </w:rPr>
        <w:t xml:space="preserve"> </w:t>
      </w:r>
      <w:r w:rsidRPr="005F5E0C">
        <w:rPr>
          <w:rFonts w:ascii="Times New Roman" w:eastAsia="Times New Roman" w:hAnsi="Times New Roman" w:cs="Times New Roman"/>
          <w:sz w:val="32"/>
          <w:szCs w:val="32"/>
        </w:rPr>
        <w:t>20.000,00</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z w:val="32"/>
          <w:szCs w:val="32"/>
        </w:rPr>
        <w:t>€</w:t>
      </w:r>
      <w:r w:rsidRPr="005F5E0C">
        <w:rPr>
          <w:rFonts w:ascii="Times New Roman" w:eastAsia="Times New Roman" w:hAnsi="Times New Roman" w:cs="Times New Roman"/>
          <w:spacing w:val="-9"/>
          <w:sz w:val="32"/>
          <w:szCs w:val="32"/>
        </w:rPr>
        <w:t xml:space="preserve"> </w:t>
      </w:r>
      <w:r w:rsidRPr="005F5E0C">
        <w:rPr>
          <w:rFonts w:ascii="Times New Roman" w:eastAsia="Times New Roman" w:hAnsi="Times New Roman" w:cs="Times New Roman"/>
          <w:sz w:val="32"/>
          <w:szCs w:val="32"/>
        </w:rPr>
        <w:t>einges</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ellt</w:t>
      </w:r>
      <w:r w:rsidRPr="005F5E0C">
        <w:rPr>
          <w:rFonts w:ascii="Times New Roman" w:eastAsia="Times New Roman" w:hAnsi="Times New Roman" w:cs="Times New Roman"/>
          <w:spacing w:val="69"/>
          <w:sz w:val="32"/>
          <w:szCs w:val="32"/>
        </w:rPr>
        <w:t xml:space="preserve"> </w:t>
      </w:r>
      <w:r w:rsidRPr="005F5E0C">
        <w:rPr>
          <w:rFonts w:ascii="Times New Roman" w:eastAsia="Times New Roman" w:hAnsi="Times New Roman" w:cs="Times New Roman"/>
          <w:spacing w:val="-3"/>
          <w:sz w:val="32"/>
          <w:szCs w:val="32"/>
        </w:rPr>
        <w:t>w</w:t>
      </w:r>
      <w:r w:rsidRPr="005F5E0C">
        <w:rPr>
          <w:rFonts w:ascii="Times New Roman" w:eastAsia="Times New Roman" w:hAnsi="Times New Roman" w:cs="Times New Roman"/>
          <w:sz w:val="32"/>
          <w:szCs w:val="32"/>
        </w:rPr>
        <w:t>e</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z w:val="32"/>
          <w:szCs w:val="32"/>
        </w:rPr>
        <w:t>den.</w:t>
      </w:r>
      <w:r w:rsidRPr="005F5E0C">
        <w:rPr>
          <w:rFonts w:ascii="Times New Roman" w:eastAsia="Times New Roman" w:hAnsi="Times New Roman" w:cs="Times New Roman"/>
          <w:spacing w:val="43"/>
          <w:sz w:val="32"/>
          <w:szCs w:val="32"/>
        </w:rPr>
        <w:t xml:space="preserve"> </w:t>
      </w:r>
      <w:r w:rsidRPr="005F5E0C">
        <w:rPr>
          <w:rFonts w:ascii="Times New Roman" w:eastAsia="Times New Roman" w:hAnsi="Times New Roman" w:cs="Times New Roman"/>
          <w:spacing w:val="-2"/>
          <w:sz w:val="32"/>
          <w:szCs w:val="32"/>
        </w:rPr>
        <w:t>Z</w:t>
      </w:r>
      <w:r w:rsidRPr="005F5E0C">
        <w:rPr>
          <w:rFonts w:ascii="Times New Roman" w:eastAsia="Times New Roman" w:hAnsi="Times New Roman" w:cs="Times New Roman"/>
          <w:sz w:val="32"/>
          <w:szCs w:val="32"/>
        </w:rPr>
        <w:t>u</w:t>
      </w:r>
      <w:r w:rsidRPr="005F5E0C">
        <w:rPr>
          <w:rFonts w:ascii="Times New Roman" w:eastAsia="Times New Roman" w:hAnsi="Times New Roman" w:cs="Times New Roman"/>
          <w:spacing w:val="-16"/>
          <w:sz w:val="32"/>
          <w:szCs w:val="32"/>
        </w:rPr>
        <w:t xml:space="preserve"> </w:t>
      </w:r>
      <w:r w:rsidRPr="005F5E0C">
        <w:rPr>
          <w:rFonts w:ascii="Times New Roman" w:eastAsia="Times New Roman" w:hAnsi="Times New Roman" w:cs="Times New Roman"/>
          <w:sz w:val="32"/>
          <w:szCs w:val="32"/>
        </w:rPr>
        <w:t>den</w:t>
      </w:r>
      <w:r w:rsidR="008726B6">
        <w:rPr>
          <w:rFonts w:ascii="Times New Roman" w:eastAsia="Times New Roman" w:hAnsi="Times New Roman" w:cs="Times New Roman"/>
          <w:sz w:val="32"/>
          <w:szCs w:val="32"/>
        </w:rPr>
        <w:t xml:space="preserve"> genauen</w:t>
      </w:r>
      <w:r w:rsidRPr="005F5E0C">
        <w:rPr>
          <w:rFonts w:ascii="Times New Roman" w:eastAsia="Times New Roman" w:hAnsi="Times New Roman" w:cs="Times New Roman"/>
          <w:spacing w:val="43"/>
          <w:sz w:val="32"/>
          <w:szCs w:val="32"/>
        </w:rPr>
        <w:t xml:space="preserve"> </w:t>
      </w:r>
      <w:r w:rsidRPr="005F5E0C">
        <w:rPr>
          <w:rFonts w:ascii="Times New Roman" w:eastAsia="Times New Roman" w:hAnsi="Times New Roman" w:cs="Times New Roman"/>
          <w:spacing w:val="1"/>
          <w:w w:val="81"/>
          <w:sz w:val="32"/>
          <w:szCs w:val="32"/>
        </w:rPr>
        <w:t>B</w:t>
      </w:r>
      <w:r w:rsidRPr="005F5E0C">
        <w:rPr>
          <w:rFonts w:ascii="Times New Roman" w:eastAsia="Times New Roman" w:hAnsi="Times New Roman" w:cs="Times New Roman"/>
          <w:w w:val="110"/>
          <w:sz w:val="32"/>
          <w:szCs w:val="32"/>
        </w:rPr>
        <w:t>et</w:t>
      </w:r>
      <w:r w:rsidRPr="005F5E0C">
        <w:rPr>
          <w:rFonts w:ascii="Times New Roman" w:eastAsia="Times New Roman" w:hAnsi="Times New Roman" w:cs="Times New Roman"/>
          <w:spacing w:val="1"/>
          <w:w w:val="110"/>
          <w:sz w:val="32"/>
          <w:szCs w:val="32"/>
        </w:rPr>
        <w:t>r</w:t>
      </w:r>
      <w:r w:rsidRPr="005F5E0C">
        <w:rPr>
          <w:rFonts w:ascii="Times New Roman" w:eastAsia="Times New Roman" w:hAnsi="Times New Roman" w:cs="Times New Roman"/>
          <w:w w:val="105"/>
          <w:sz w:val="32"/>
          <w:szCs w:val="32"/>
        </w:rPr>
        <w:t>iebskos</w:t>
      </w:r>
      <w:r w:rsidRPr="005F5E0C">
        <w:rPr>
          <w:rFonts w:ascii="Times New Roman" w:eastAsia="Times New Roman" w:hAnsi="Times New Roman" w:cs="Times New Roman"/>
          <w:spacing w:val="-2"/>
          <w:w w:val="105"/>
          <w:sz w:val="32"/>
          <w:szCs w:val="32"/>
        </w:rPr>
        <w:t>t</w:t>
      </w:r>
      <w:r w:rsidRPr="005F5E0C">
        <w:rPr>
          <w:rFonts w:ascii="Times New Roman" w:eastAsia="Times New Roman" w:hAnsi="Times New Roman" w:cs="Times New Roman"/>
          <w:w w:val="111"/>
          <w:sz w:val="32"/>
          <w:szCs w:val="32"/>
        </w:rPr>
        <w:t>en</w:t>
      </w:r>
      <w:r w:rsidRPr="005F5E0C">
        <w:rPr>
          <w:rFonts w:ascii="Times New Roman" w:eastAsia="Times New Roman" w:hAnsi="Times New Roman" w:cs="Times New Roman"/>
          <w:spacing w:val="-12"/>
          <w:sz w:val="32"/>
          <w:szCs w:val="32"/>
        </w:rPr>
        <w:t xml:space="preserve"> </w:t>
      </w:r>
      <w:r w:rsidRPr="005F5E0C">
        <w:rPr>
          <w:rFonts w:ascii="Times New Roman" w:eastAsia="Times New Roman" w:hAnsi="Times New Roman" w:cs="Times New Roman"/>
          <w:sz w:val="32"/>
          <w:szCs w:val="32"/>
        </w:rPr>
        <w:t>können</w:t>
      </w:r>
      <w:r w:rsidRPr="005F5E0C">
        <w:rPr>
          <w:rFonts w:ascii="Times New Roman" w:eastAsia="Times New Roman" w:hAnsi="Times New Roman" w:cs="Times New Roman"/>
          <w:spacing w:val="63"/>
          <w:sz w:val="32"/>
          <w:szCs w:val="32"/>
        </w:rPr>
        <w:t xml:space="preserve"> </w:t>
      </w:r>
      <w:r w:rsidRPr="005F5E0C">
        <w:rPr>
          <w:rFonts w:ascii="Times New Roman" w:eastAsia="Times New Roman" w:hAnsi="Times New Roman" w:cs="Times New Roman"/>
          <w:sz w:val="32"/>
          <w:szCs w:val="32"/>
        </w:rPr>
        <w:t>zu</w:t>
      </w:r>
      <w:r w:rsidRPr="005F5E0C">
        <w:rPr>
          <w:rFonts w:ascii="Times New Roman" w:eastAsia="Times New Roman" w:hAnsi="Times New Roman" w:cs="Times New Roman"/>
          <w:spacing w:val="3"/>
          <w:sz w:val="32"/>
          <w:szCs w:val="32"/>
        </w:rPr>
        <w:t>r</w:t>
      </w:r>
      <w:r w:rsidRPr="005F5E0C">
        <w:rPr>
          <w:rFonts w:ascii="Times New Roman" w:eastAsia="Times New Roman" w:hAnsi="Times New Roman" w:cs="Times New Roman"/>
          <w:spacing w:val="-2"/>
          <w:sz w:val="32"/>
          <w:szCs w:val="32"/>
        </w:rPr>
        <w:t>z</w:t>
      </w:r>
      <w:r w:rsidRPr="005F5E0C">
        <w:rPr>
          <w:rFonts w:ascii="Times New Roman" w:eastAsia="Times New Roman" w:hAnsi="Times New Roman" w:cs="Times New Roman"/>
          <w:sz w:val="32"/>
          <w:szCs w:val="32"/>
        </w:rPr>
        <w:t>eit</w:t>
      </w:r>
      <w:r w:rsidRPr="005F5E0C">
        <w:rPr>
          <w:rFonts w:ascii="Times New Roman" w:eastAsia="Times New Roman" w:hAnsi="Times New Roman" w:cs="Times New Roman"/>
          <w:spacing w:val="10"/>
          <w:sz w:val="32"/>
          <w:szCs w:val="32"/>
        </w:rPr>
        <w:t xml:space="preserve"> </w:t>
      </w:r>
      <w:r w:rsidRPr="005F5E0C">
        <w:rPr>
          <w:rFonts w:ascii="Times New Roman" w:eastAsia="Times New Roman" w:hAnsi="Times New Roman" w:cs="Times New Roman"/>
          <w:sz w:val="32"/>
          <w:szCs w:val="32"/>
        </w:rPr>
        <w:t>keine</w:t>
      </w:r>
      <w:r w:rsidRPr="005F5E0C">
        <w:rPr>
          <w:rFonts w:ascii="Times New Roman" w:eastAsia="Times New Roman" w:hAnsi="Times New Roman" w:cs="Times New Roman"/>
          <w:spacing w:val="16"/>
          <w:sz w:val="32"/>
          <w:szCs w:val="32"/>
        </w:rPr>
        <w:t xml:space="preserve"> </w:t>
      </w:r>
      <w:r w:rsidRPr="005F5E0C">
        <w:rPr>
          <w:rFonts w:ascii="Times New Roman" w:eastAsia="Times New Roman" w:hAnsi="Times New Roman" w:cs="Times New Roman"/>
          <w:sz w:val="32"/>
          <w:szCs w:val="32"/>
        </w:rPr>
        <w:t>detaillie</w:t>
      </w:r>
      <w:r w:rsidRPr="005F5E0C">
        <w:rPr>
          <w:rFonts w:ascii="Times New Roman" w:eastAsia="Times New Roman" w:hAnsi="Times New Roman" w:cs="Times New Roman"/>
          <w:spacing w:val="8"/>
          <w:sz w:val="32"/>
          <w:szCs w:val="32"/>
        </w:rPr>
        <w:t>r</w:t>
      </w:r>
      <w:r w:rsidRPr="005F5E0C">
        <w:rPr>
          <w:rFonts w:ascii="Times New Roman" w:eastAsia="Times New Roman" w:hAnsi="Times New Roman" w:cs="Times New Roman"/>
          <w:spacing w:val="-2"/>
          <w:sz w:val="32"/>
          <w:szCs w:val="32"/>
        </w:rPr>
        <w:t>t</w:t>
      </w:r>
      <w:r w:rsidRPr="005F5E0C">
        <w:rPr>
          <w:rFonts w:ascii="Times New Roman" w:eastAsia="Times New Roman" w:hAnsi="Times New Roman" w:cs="Times New Roman"/>
          <w:sz w:val="32"/>
          <w:szCs w:val="32"/>
        </w:rPr>
        <w:t>en</w:t>
      </w:r>
      <w:r w:rsidRPr="005F5E0C">
        <w:rPr>
          <w:rFonts w:ascii="Times New Roman" w:eastAsia="Times New Roman" w:hAnsi="Times New Roman" w:cs="Times New Roman"/>
          <w:spacing w:val="61"/>
          <w:sz w:val="32"/>
          <w:szCs w:val="32"/>
        </w:rPr>
        <w:t xml:space="preserve"> </w:t>
      </w:r>
      <w:r w:rsidRPr="005F5E0C">
        <w:rPr>
          <w:rFonts w:ascii="Times New Roman" w:eastAsia="Times New Roman" w:hAnsi="Times New Roman" w:cs="Times New Roman"/>
          <w:spacing w:val="-1"/>
          <w:sz w:val="32"/>
          <w:szCs w:val="32"/>
        </w:rPr>
        <w:t>A</w:t>
      </w:r>
      <w:r w:rsidRPr="005F5E0C">
        <w:rPr>
          <w:rFonts w:ascii="Times New Roman" w:eastAsia="Times New Roman" w:hAnsi="Times New Roman" w:cs="Times New Roman"/>
          <w:sz w:val="32"/>
          <w:szCs w:val="32"/>
        </w:rPr>
        <w:t>ngaben</w:t>
      </w:r>
      <w:r w:rsidRPr="005F5E0C">
        <w:rPr>
          <w:rFonts w:ascii="Times New Roman" w:eastAsia="Times New Roman" w:hAnsi="Times New Roman" w:cs="Times New Roman"/>
          <w:spacing w:val="72"/>
          <w:sz w:val="32"/>
          <w:szCs w:val="32"/>
        </w:rPr>
        <w:t xml:space="preserve"> </w:t>
      </w:r>
      <w:r w:rsidRPr="005F5E0C">
        <w:rPr>
          <w:rFonts w:ascii="Times New Roman" w:eastAsia="Times New Roman" w:hAnsi="Times New Roman" w:cs="Times New Roman"/>
          <w:w w:val="108"/>
          <w:sz w:val="32"/>
          <w:szCs w:val="32"/>
        </w:rPr>
        <w:t>gemac</w:t>
      </w:r>
      <w:r w:rsidRPr="005F5E0C">
        <w:rPr>
          <w:rFonts w:ascii="Times New Roman" w:eastAsia="Times New Roman" w:hAnsi="Times New Roman" w:cs="Times New Roman"/>
          <w:spacing w:val="-1"/>
          <w:w w:val="108"/>
          <w:sz w:val="32"/>
          <w:szCs w:val="32"/>
        </w:rPr>
        <w:t>h</w:t>
      </w:r>
      <w:r w:rsidRPr="005F5E0C">
        <w:rPr>
          <w:rFonts w:ascii="Times New Roman" w:eastAsia="Times New Roman" w:hAnsi="Times New Roman" w:cs="Times New Roman"/>
          <w:w w:val="108"/>
          <w:sz w:val="32"/>
          <w:szCs w:val="32"/>
        </w:rPr>
        <w:t>t</w:t>
      </w:r>
      <w:r w:rsidRPr="005F5E0C">
        <w:rPr>
          <w:rFonts w:ascii="Times New Roman" w:eastAsia="Times New Roman" w:hAnsi="Times New Roman" w:cs="Times New Roman"/>
          <w:spacing w:val="-9"/>
          <w:w w:val="108"/>
          <w:sz w:val="32"/>
          <w:szCs w:val="32"/>
        </w:rPr>
        <w:t xml:space="preserve"> </w:t>
      </w:r>
      <w:r w:rsidRPr="005F5E0C">
        <w:rPr>
          <w:rFonts w:ascii="Times New Roman" w:eastAsia="Times New Roman" w:hAnsi="Times New Roman" w:cs="Times New Roman"/>
          <w:spacing w:val="-3"/>
          <w:w w:val="101"/>
          <w:sz w:val="32"/>
          <w:szCs w:val="32"/>
        </w:rPr>
        <w:t>w</w:t>
      </w:r>
      <w:r w:rsidRPr="005F5E0C">
        <w:rPr>
          <w:rFonts w:ascii="Times New Roman" w:eastAsia="Times New Roman" w:hAnsi="Times New Roman" w:cs="Times New Roman"/>
          <w:w w:val="106"/>
          <w:sz w:val="32"/>
          <w:szCs w:val="32"/>
        </w:rPr>
        <w:t>e</w:t>
      </w:r>
      <w:r w:rsidRPr="005F5E0C">
        <w:rPr>
          <w:rFonts w:ascii="Times New Roman" w:eastAsia="Times New Roman" w:hAnsi="Times New Roman" w:cs="Times New Roman"/>
          <w:spacing w:val="-3"/>
          <w:w w:val="106"/>
          <w:sz w:val="32"/>
          <w:szCs w:val="32"/>
        </w:rPr>
        <w:t>r</w:t>
      </w:r>
      <w:r w:rsidRPr="005F5E0C">
        <w:rPr>
          <w:rFonts w:ascii="Times New Roman" w:eastAsia="Times New Roman" w:hAnsi="Times New Roman" w:cs="Times New Roman"/>
          <w:w w:val="107"/>
          <w:sz w:val="32"/>
          <w:szCs w:val="32"/>
        </w:rPr>
        <w:t>den</w:t>
      </w:r>
      <w:r w:rsidR="002606C3">
        <w:rPr>
          <w:rFonts w:ascii="Times New Roman" w:eastAsia="Times New Roman" w:hAnsi="Times New Roman" w:cs="Times New Roman"/>
          <w:w w:val="107"/>
          <w:sz w:val="32"/>
          <w:szCs w:val="32"/>
        </w:rPr>
        <w:t>.</w:t>
      </w:r>
    </w:p>
    <w:p w:rsidR="005F5E0C" w:rsidRDefault="005F5E0C">
      <w:pPr>
        <w:rPr>
          <w:rFonts w:ascii="Times New Roman" w:eastAsia="Times New Roman" w:hAnsi="Times New Roman" w:cs="Times New Roman"/>
          <w:w w:val="107"/>
          <w:sz w:val="32"/>
          <w:szCs w:val="32"/>
        </w:rPr>
      </w:pPr>
      <w:r>
        <w:rPr>
          <w:rFonts w:ascii="Times New Roman" w:eastAsia="Times New Roman" w:hAnsi="Times New Roman" w:cs="Times New Roman"/>
          <w:w w:val="107"/>
          <w:sz w:val="32"/>
          <w:szCs w:val="32"/>
        </w:rPr>
        <w:br w:type="page"/>
      </w: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5F5E0C" w:rsidTr="005F5E0C">
        <w:trPr>
          <w:trHeight w:hRule="exact" w:val="397"/>
        </w:trPr>
        <w:tc>
          <w:tcPr>
            <w:tcW w:w="236" w:type="dxa"/>
            <w:vAlign w:val="center"/>
          </w:tcPr>
          <w:p w:rsidR="005F5E0C" w:rsidRDefault="005F5E0C" w:rsidP="005F5E0C">
            <w:pPr>
              <w:jc w:val="center"/>
            </w:pPr>
          </w:p>
        </w:tc>
        <w:tc>
          <w:tcPr>
            <w:tcW w:w="4740" w:type="dxa"/>
            <w:vMerge w:val="restart"/>
            <w:vAlign w:val="center"/>
          </w:tcPr>
          <w:p w:rsidR="005F5E0C" w:rsidRPr="00CD394A" w:rsidRDefault="005F5E0C" w:rsidP="005F5E0C">
            <w:pPr>
              <w:jc w:val="center"/>
              <w:rPr>
                <w:rFonts w:ascii="Times New Roman" w:hAnsi="Times New Roman" w:cs="Times New Roman"/>
                <w:b/>
                <w:sz w:val="52"/>
                <w:szCs w:val="52"/>
              </w:rPr>
            </w:pPr>
            <w:r>
              <w:rPr>
                <w:rFonts w:ascii="Times New Roman" w:hAnsi="Times New Roman" w:cs="Times New Roman"/>
                <w:b/>
                <w:sz w:val="52"/>
                <w:szCs w:val="52"/>
              </w:rPr>
              <w:t>6. Träger</w:t>
            </w:r>
          </w:p>
        </w:tc>
        <w:tc>
          <w:tcPr>
            <w:tcW w:w="2976" w:type="dxa"/>
            <w:vAlign w:val="center"/>
          </w:tcPr>
          <w:p w:rsidR="005F5E0C" w:rsidRDefault="005F5E0C" w:rsidP="005F5E0C">
            <w:pPr>
              <w:jc w:val="center"/>
            </w:pPr>
          </w:p>
        </w:tc>
        <w:tc>
          <w:tcPr>
            <w:tcW w:w="7797" w:type="dxa"/>
            <w:vMerge w:val="restart"/>
          </w:tcPr>
          <w:p w:rsidR="005F5E0C" w:rsidRDefault="005F5E0C" w:rsidP="005F5E0C">
            <w:pPr>
              <w:jc w:val="right"/>
              <w:rPr>
                <w:noProof/>
                <w:lang w:eastAsia="de-DE"/>
              </w:rPr>
            </w:pPr>
            <w:r>
              <w:rPr>
                <w:noProof/>
                <w:lang w:eastAsia="de-DE"/>
              </w:rPr>
              <w:drawing>
                <wp:inline distT="0" distB="0" distL="0" distR="0" wp14:anchorId="6EB7778C" wp14:editId="0F721FE3">
                  <wp:extent cx="4271962" cy="61436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5F5E0C" w:rsidTr="005F5E0C">
        <w:trPr>
          <w:trHeight w:hRule="exact" w:val="170"/>
        </w:trPr>
        <w:tc>
          <w:tcPr>
            <w:tcW w:w="236" w:type="dxa"/>
            <w:shd w:val="clear" w:color="auto" w:fill="FF0000"/>
            <w:vAlign w:val="center"/>
          </w:tcPr>
          <w:p w:rsidR="005F5E0C" w:rsidRDefault="005F5E0C" w:rsidP="005F5E0C">
            <w:pPr>
              <w:jc w:val="center"/>
            </w:pPr>
          </w:p>
        </w:tc>
        <w:tc>
          <w:tcPr>
            <w:tcW w:w="4740" w:type="dxa"/>
            <w:vMerge/>
            <w:vAlign w:val="center"/>
          </w:tcPr>
          <w:p w:rsidR="005F5E0C" w:rsidRDefault="005F5E0C" w:rsidP="005F5E0C">
            <w:pPr>
              <w:jc w:val="center"/>
            </w:pPr>
          </w:p>
        </w:tc>
        <w:tc>
          <w:tcPr>
            <w:tcW w:w="2976" w:type="dxa"/>
            <w:shd w:val="clear" w:color="auto" w:fill="FF0000"/>
            <w:vAlign w:val="center"/>
          </w:tcPr>
          <w:p w:rsidR="005F5E0C" w:rsidRDefault="005F5E0C" w:rsidP="005F5E0C">
            <w:pPr>
              <w:jc w:val="center"/>
            </w:pPr>
          </w:p>
        </w:tc>
        <w:tc>
          <w:tcPr>
            <w:tcW w:w="7797" w:type="dxa"/>
            <w:vMerge/>
          </w:tcPr>
          <w:p w:rsidR="005F5E0C" w:rsidRDefault="005F5E0C" w:rsidP="005F5E0C">
            <w:pPr>
              <w:rPr>
                <w:noProof/>
                <w:lang w:eastAsia="de-DE"/>
              </w:rPr>
            </w:pPr>
          </w:p>
        </w:tc>
      </w:tr>
      <w:tr w:rsidR="005F5E0C" w:rsidTr="005F5E0C">
        <w:trPr>
          <w:trHeight w:hRule="exact" w:val="397"/>
        </w:trPr>
        <w:tc>
          <w:tcPr>
            <w:tcW w:w="236" w:type="dxa"/>
            <w:vAlign w:val="center"/>
          </w:tcPr>
          <w:p w:rsidR="005F5E0C" w:rsidRDefault="005F5E0C" w:rsidP="005F5E0C">
            <w:pPr>
              <w:jc w:val="center"/>
            </w:pPr>
          </w:p>
        </w:tc>
        <w:tc>
          <w:tcPr>
            <w:tcW w:w="4740" w:type="dxa"/>
            <w:vMerge/>
            <w:vAlign w:val="center"/>
          </w:tcPr>
          <w:p w:rsidR="005F5E0C" w:rsidRDefault="005F5E0C" w:rsidP="005F5E0C"/>
        </w:tc>
        <w:tc>
          <w:tcPr>
            <w:tcW w:w="2976" w:type="dxa"/>
            <w:vAlign w:val="center"/>
          </w:tcPr>
          <w:p w:rsidR="005F5E0C" w:rsidRDefault="005F5E0C" w:rsidP="005F5E0C">
            <w:pPr>
              <w:jc w:val="center"/>
            </w:pPr>
          </w:p>
        </w:tc>
        <w:tc>
          <w:tcPr>
            <w:tcW w:w="7797" w:type="dxa"/>
            <w:vMerge/>
          </w:tcPr>
          <w:p w:rsidR="005F5E0C" w:rsidRDefault="005F5E0C" w:rsidP="005F5E0C"/>
        </w:tc>
      </w:tr>
    </w:tbl>
    <w:p w:rsidR="005F5E0C" w:rsidRDefault="005F5E0C" w:rsidP="005F5E0C">
      <w:pPr>
        <w:spacing w:after="0" w:line="240" w:lineRule="auto"/>
        <w:rPr>
          <w:rFonts w:ascii="Times New Roman" w:hAnsi="Times New Roman" w:cs="Times New Roman"/>
          <w:sz w:val="28"/>
          <w:szCs w:val="28"/>
        </w:rPr>
      </w:pP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Die Stadt Waren (Müritz) versteht sich als „Kommunales Dienstleistungsunternehmen“, das den Bürgerinnen und den Bürgern mit seinen</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Leistungen und durch die Erledigung seiner hoheitlichen  Aufgaben dient. Die öffentlichen Aufgaben werden engag</w:t>
      </w:r>
      <w:r w:rsidR="00817534">
        <w:rPr>
          <w:rFonts w:ascii="Times New Roman" w:hAnsi="Times New Roman" w:cs="Times New Roman"/>
          <w:sz w:val="28"/>
          <w:szCs w:val="28"/>
        </w:rPr>
        <w:t>iert, kompetent, flexibel, part</w:t>
      </w:r>
      <w:r w:rsidRPr="005F5E0C">
        <w:rPr>
          <w:rFonts w:ascii="Times New Roman" w:hAnsi="Times New Roman" w:cs="Times New Roman"/>
          <w:sz w:val="28"/>
          <w:szCs w:val="28"/>
        </w:rPr>
        <w:t>nerschaftlich, kundenfreundlich und wirtschaftlich erfüllt.</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Unser Ziel ist es, das Wohl der Stadt Waren (Müritz) zu fördern. Wir wollen mit unserem Auftreten und Verhalten dazu beitragen, dass Waren</w:t>
      </w:r>
      <w:r>
        <w:rPr>
          <w:rFonts w:ascii="Times New Roman" w:hAnsi="Times New Roman" w:cs="Times New Roman"/>
          <w:sz w:val="28"/>
          <w:szCs w:val="28"/>
        </w:rPr>
        <w:t xml:space="preserve"> </w:t>
      </w:r>
      <w:r w:rsidRPr="005F5E0C">
        <w:rPr>
          <w:rFonts w:ascii="Times New Roman" w:hAnsi="Times New Roman" w:cs="Times New Roman"/>
          <w:sz w:val="28"/>
          <w:szCs w:val="28"/>
        </w:rPr>
        <w:t>(Müritz) als Mittelzentrum im Landkreis Mecklenburgische Seenplatte für alle zu einem Schlüsselerlebnis wird.</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Die Stadt Waren (Müritz) hat es sich in den vergangenen Jahren zur Aufgabe gemacht, der Jugendarbeit einen hohen Stellenwert zu geben. In Waren (Müritz) existier</w:t>
      </w:r>
      <w:r w:rsidR="00CA265F">
        <w:rPr>
          <w:rFonts w:ascii="Times New Roman" w:hAnsi="Times New Roman" w:cs="Times New Roman"/>
          <w:sz w:val="28"/>
          <w:szCs w:val="28"/>
        </w:rPr>
        <w:t>t</w:t>
      </w:r>
      <w:r w:rsidRPr="005F5E0C">
        <w:rPr>
          <w:rFonts w:ascii="Times New Roman" w:hAnsi="Times New Roman" w:cs="Times New Roman"/>
          <w:sz w:val="28"/>
          <w:szCs w:val="28"/>
        </w:rPr>
        <w:t>en zwei kommunale Jugendeinrichtungen. Es handelt</w:t>
      </w:r>
      <w:r w:rsidR="00CA265F">
        <w:rPr>
          <w:rFonts w:ascii="Times New Roman" w:hAnsi="Times New Roman" w:cs="Times New Roman"/>
          <w:sz w:val="28"/>
          <w:szCs w:val="28"/>
        </w:rPr>
        <w:t>e</w:t>
      </w:r>
      <w:r w:rsidRPr="005F5E0C">
        <w:rPr>
          <w:rFonts w:ascii="Times New Roman" w:hAnsi="Times New Roman" w:cs="Times New Roman"/>
          <w:sz w:val="28"/>
          <w:szCs w:val="28"/>
        </w:rPr>
        <w:t xml:space="preserve"> sich um den Papenberger Jugendtreff im Wohngebiet  mit sozialem Schwerpunkt und dem Jugendzentrum „Alte Feuerwache“, zentral gelegen und für die Kinder und Jugendlichen leicht und schnell erreichbar.</w:t>
      </w:r>
      <w:r w:rsidR="00EC123C">
        <w:rPr>
          <w:rFonts w:ascii="Times New Roman" w:hAnsi="Times New Roman" w:cs="Times New Roman"/>
          <w:sz w:val="28"/>
          <w:szCs w:val="28"/>
        </w:rPr>
        <w:t xml:space="preserve"> Mit der Errichtung des neuen Jugendzentrums „JOO“ wurde der Jugendclub „Alte Feuerwache“ geschlossen. Anfang 2017 wird auch auf dem Papenberg ein neues Jugendzentrum mit Hilfe einer großzügigen Spende des Jost Reinhold entstehen. </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Die Stadt Waren (Müritz) hat sich in den vergangenen Jahren der dezentralen Jugendarbeit verschrieben. Das Jugendzentrum „JOO“ soll in</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Zukunft eine zentrale Anlaufstelle für alle Kinder und Jugendlichen sein.</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In Zusammenarbeit mit anderen freien Trägern werden Synergieeffekte genutzt, damit auch jeder Jugendliche das Potenzial des</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Jugendzentrum „JOO“ in Anspruch nehmen kann.</w:t>
      </w:r>
    </w:p>
    <w:p w:rsidR="005F5E0C" w:rsidRPr="005F5E0C" w:rsidRDefault="005F5E0C" w:rsidP="005F5E0C">
      <w:pPr>
        <w:spacing w:after="0" w:line="240" w:lineRule="auto"/>
        <w:rPr>
          <w:rFonts w:ascii="Times New Roman" w:hAnsi="Times New Roman" w:cs="Times New Roman"/>
          <w:sz w:val="28"/>
          <w:szCs w:val="28"/>
        </w:rPr>
      </w:pP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Seit vielen Jahren unterstützt die Stadt Waren (Müritz) die Schulsozialarbeit als einen weiteren Pfeiler der Jugendarbeit.</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 xml:space="preserve">Des Weiteren unterstützt die Stadt Waren (Müritz) finanziell die Sportvereine und freie Träger in ihrer Arbeit mit Kindern, Jugendlichen und </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jungen Erwachsenen.</w:t>
      </w:r>
    </w:p>
    <w:p w:rsidR="005F5E0C" w:rsidRPr="005F5E0C" w:rsidRDefault="005F5E0C" w:rsidP="005F5E0C">
      <w:pPr>
        <w:spacing w:after="0" w:line="240" w:lineRule="auto"/>
        <w:rPr>
          <w:rFonts w:ascii="Times New Roman" w:hAnsi="Times New Roman" w:cs="Times New Roman"/>
          <w:sz w:val="28"/>
          <w:szCs w:val="28"/>
        </w:rPr>
      </w:pP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Die Stadt Waren (Müritz) verfügt über einen Präventionsrat, der sich 2x jährlich zur Beratung und Koordinierung neuer Aufgaben und zur</w:t>
      </w: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 xml:space="preserve">Planung weiterer Projekte im Rahmen der Präventionsarbeit </w:t>
      </w:r>
      <w:r w:rsidR="00817534" w:rsidRPr="005F5E0C">
        <w:rPr>
          <w:rFonts w:ascii="Times New Roman" w:hAnsi="Times New Roman" w:cs="Times New Roman"/>
          <w:sz w:val="28"/>
          <w:szCs w:val="28"/>
        </w:rPr>
        <w:t>zusammensetzt</w:t>
      </w:r>
      <w:r w:rsidRPr="005F5E0C">
        <w:rPr>
          <w:rFonts w:ascii="Times New Roman" w:hAnsi="Times New Roman" w:cs="Times New Roman"/>
          <w:sz w:val="28"/>
          <w:szCs w:val="28"/>
        </w:rPr>
        <w:t>. Schwerpunkt war und ist es, Jugendliche des rechten und linken Spektrums sowie auffällige Jugendliche und Jugendliche aus sozial schwachem Milieu in das Alltagsleben zu integrieren und ihnen eine</w:t>
      </w:r>
      <w:r>
        <w:rPr>
          <w:rFonts w:ascii="Times New Roman" w:hAnsi="Times New Roman" w:cs="Times New Roman"/>
          <w:sz w:val="28"/>
          <w:szCs w:val="28"/>
        </w:rPr>
        <w:t xml:space="preserve"> </w:t>
      </w:r>
      <w:r w:rsidRPr="005F5E0C">
        <w:rPr>
          <w:rFonts w:ascii="Times New Roman" w:hAnsi="Times New Roman" w:cs="Times New Roman"/>
          <w:sz w:val="28"/>
          <w:szCs w:val="28"/>
        </w:rPr>
        <w:t>sinnvolle Freizeitbeschäftigung zu bieten.</w:t>
      </w:r>
    </w:p>
    <w:p w:rsidR="005F5E0C" w:rsidRPr="005F5E0C" w:rsidRDefault="005F5E0C" w:rsidP="005F5E0C">
      <w:pPr>
        <w:spacing w:after="0" w:line="240" w:lineRule="auto"/>
        <w:rPr>
          <w:rFonts w:ascii="Times New Roman" w:hAnsi="Times New Roman" w:cs="Times New Roman"/>
          <w:sz w:val="28"/>
          <w:szCs w:val="28"/>
        </w:rPr>
      </w:pPr>
    </w:p>
    <w:p w:rsidR="005F5E0C" w:rsidRPr="005F5E0C"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In Kooperation mit anderen Netzwerkpartnern wird in der Stadt Waren (Müritz) der Jugendarbeit große Aufmerksamkeit geschenkt, denn die</w:t>
      </w:r>
    </w:p>
    <w:p w:rsidR="00142279" w:rsidRDefault="005F5E0C" w:rsidP="005F5E0C">
      <w:pPr>
        <w:spacing w:after="0" w:line="240" w:lineRule="auto"/>
        <w:rPr>
          <w:rFonts w:ascii="Times New Roman" w:hAnsi="Times New Roman" w:cs="Times New Roman"/>
          <w:sz w:val="28"/>
          <w:szCs w:val="28"/>
        </w:rPr>
      </w:pPr>
      <w:r w:rsidRPr="005F5E0C">
        <w:rPr>
          <w:rFonts w:ascii="Times New Roman" w:hAnsi="Times New Roman" w:cs="Times New Roman"/>
          <w:sz w:val="28"/>
          <w:szCs w:val="28"/>
        </w:rPr>
        <w:t>Jugend ist unsere Zukunft.</w:t>
      </w:r>
    </w:p>
    <w:p w:rsidR="00142279" w:rsidRDefault="00142279">
      <w:pPr>
        <w:rPr>
          <w:rFonts w:ascii="Times New Roman" w:hAnsi="Times New Roman" w:cs="Times New Roman"/>
          <w:sz w:val="28"/>
          <w:szCs w:val="28"/>
        </w:rPr>
      </w:pPr>
      <w:r>
        <w:rPr>
          <w:rFonts w:ascii="Times New Roman" w:hAnsi="Times New Roman" w:cs="Times New Roman"/>
          <w:sz w:val="28"/>
          <w:szCs w:val="28"/>
        </w:rPr>
        <w:br w:type="page"/>
      </w:r>
    </w:p>
    <w:tbl>
      <w:tblPr>
        <w:tblStyle w:val="Tabellenraster"/>
        <w:tblW w:w="15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740"/>
        <w:gridCol w:w="2976"/>
        <w:gridCol w:w="7797"/>
      </w:tblGrid>
      <w:tr w:rsidR="00142279" w:rsidTr="00B92CE3">
        <w:trPr>
          <w:trHeight w:hRule="exact" w:val="397"/>
        </w:trPr>
        <w:tc>
          <w:tcPr>
            <w:tcW w:w="236" w:type="dxa"/>
            <w:vAlign w:val="center"/>
          </w:tcPr>
          <w:p w:rsidR="00142279" w:rsidRDefault="00142279" w:rsidP="00B92CE3">
            <w:pPr>
              <w:jc w:val="center"/>
            </w:pPr>
          </w:p>
        </w:tc>
        <w:tc>
          <w:tcPr>
            <w:tcW w:w="4740" w:type="dxa"/>
            <w:vMerge w:val="restart"/>
            <w:vAlign w:val="center"/>
          </w:tcPr>
          <w:p w:rsidR="00142279" w:rsidRPr="00142279" w:rsidRDefault="00142279" w:rsidP="00B92CE3">
            <w:pPr>
              <w:jc w:val="center"/>
              <w:rPr>
                <w:rFonts w:ascii="Times New Roman" w:hAnsi="Times New Roman" w:cs="Times New Roman"/>
                <w:b/>
                <w:sz w:val="48"/>
                <w:szCs w:val="48"/>
              </w:rPr>
            </w:pPr>
            <w:r w:rsidRPr="00142279">
              <w:rPr>
                <w:rFonts w:ascii="Times New Roman" w:hAnsi="Times New Roman" w:cs="Times New Roman"/>
                <w:b/>
                <w:sz w:val="48"/>
                <w:szCs w:val="48"/>
              </w:rPr>
              <w:t>7. Zusammenfassung</w:t>
            </w:r>
          </w:p>
        </w:tc>
        <w:tc>
          <w:tcPr>
            <w:tcW w:w="2976" w:type="dxa"/>
            <w:vAlign w:val="center"/>
          </w:tcPr>
          <w:p w:rsidR="00142279" w:rsidRDefault="00142279" w:rsidP="00B92CE3">
            <w:pPr>
              <w:jc w:val="center"/>
            </w:pPr>
          </w:p>
        </w:tc>
        <w:tc>
          <w:tcPr>
            <w:tcW w:w="7797" w:type="dxa"/>
            <w:vMerge w:val="restart"/>
          </w:tcPr>
          <w:p w:rsidR="00142279" w:rsidRDefault="00142279" w:rsidP="00B92CE3">
            <w:pPr>
              <w:jc w:val="right"/>
              <w:rPr>
                <w:noProof/>
                <w:lang w:eastAsia="de-DE"/>
              </w:rPr>
            </w:pPr>
            <w:r>
              <w:rPr>
                <w:noProof/>
                <w:lang w:eastAsia="de-DE"/>
              </w:rPr>
              <w:drawing>
                <wp:inline distT="0" distB="0" distL="0" distR="0" wp14:anchorId="7B5900D9" wp14:editId="208270E2">
                  <wp:extent cx="4271962" cy="614363"/>
                  <wp:effectExtent l="0" t="0" r="0"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72175" cy="614394"/>
                          </a:xfrm>
                          <a:prstGeom prst="rect">
                            <a:avLst/>
                          </a:prstGeom>
                          <a:noFill/>
                          <a:ln>
                            <a:noFill/>
                          </a:ln>
                        </pic:spPr>
                      </pic:pic>
                    </a:graphicData>
                  </a:graphic>
                </wp:inline>
              </w:drawing>
            </w:r>
          </w:p>
        </w:tc>
      </w:tr>
      <w:tr w:rsidR="00142279" w:rsidTr="00B92CE3">
        <w:trPr>
          <w:trHeight w:hRule="exact" w:val="170"/>
        </w:trPr>
        <w:tc>
          <w:tcPr>
            <w:tcW w:w="236" w:type="dxa"/>
            <w:shd w:val="clear" w:color="auto" w:fill="FF0000"/>
            <w:vAlign w:val="center"/>
          </w:tcPr>
          <w:p w:rsidR="00142279" w:rsidRDefault="00142279" w:rsidP="00B92CE3">
            <w:pPr>
              <w:jc w:val="center"/>
            </w:pPr>
          </w:p>
        </w:tc>
        <w:tc>
          <w:tcPr>
            <w:tcW w:w="4740" w:type="dxa"/>
            <w:vMerge/>
            <w:vAlign w:val="center"/>
          </w:tcPr>
          <w:p w:rsidR="00142279" w:rsidRDefault="00142279" w:rsidP="00B92CE3">
            <w:pPr>
              <w:jc w:val="center"/>
            </w:pPr>
          </w:p>
        </w:tc>
        <w:tc>
          <w:tcPr>
            <w:tcW w:w="2976" w:type="dxa"/>
            <w:shd w:val="clear" w:color="auto" w:fill="FF0000"/>
            <w:vAlign w:val="center"/>
          </w:tcPr>
          <w:p w:rsidR="00142279" w:rsidRDefault="00142279" w:rsidP="00B92CE3">
            <w:pPr>
              <w:jc w:val="center"/>
            </w:pPr>
          </w:p>
        </w:tc>
        <w:tc>
          <w:tcPr>
            <w:tcW w:w="7797" w:type="dxa"/>
            <w:vMerge/>
          </w:tcPr>
          <w:p w:rsidR="00142279" w:rsidRDefault="00142279" w:rsidP="00B92CE3">
            <w:pPr>
              <w:rPr>
                <w:noProof/>
                <w:lang w:eastAsia="de-DE"/>
              </w:rPr>
            </w:pPr>
          </w:p>
        </w:tc>
      </w:tr>
      <w:tr w:rsidR="00142279" w:rsidTr="00B92CE3">
        <w:trPr>
          <w:trHeight w:hRule="exact" w:val="397"/>
        </w:trPr>
        <w:tc>
          <w:tcPr>
            <w:tcW w:w="236" w:type="dxa"/>
            <w:vAlign w:val="center"/>
          </w:tcPr>
          <w:p w:rsidR="00142279" w:rsidRDefault="00142279" w:rsidP="00B92CE3">
            <w:pPr>
              <w:jc w:val="center"/>
            </w:pPr>
          </w:p>
        </w:tc>
        <w:tc>
          <w:tcPr>
            <w:tcW w:w="4740" w:type="dxa"/>
            <w:vMerge/>
            <w:vAlign w:val="center"/>
          </w:tcPr>
          <w:p w:rsidR="00142279" w:rsidRDefault="00142279" w:rsidP="00B92CE3"/>
        </w:tc>
        <w:tc>
          <w:tcPr>
            <w:tcW w:w="2976" w:type="dxa"/>
            <w:vAlign w:val="center"/>
          </w:tcPr>
          <w:p w:rsidR="00142279" w:rsidRDefault="00142279" w:rsidP="00B92CE3">
            <w:pPr>
              <w:jc w:val="center"/>
            </w:pPr>
          </w:p>
        </w:tc>
        <w:tc>
          <w:tcPr>
            <w:tcW w:w="7797" w:type="dxa"/>
            <w:vMerge/>
          </w:tcPr>
          <w:p w:rsidR="00142279" w:rsidRDefault="00142279" w:rsidP="00B92CE3"/>
        </w:tc>
      </w:tr>
    </w:tbl>
    <w:p w:rsidR="005F5E0C" w:rsidRDefault="005F5E0C" w:rsidP="005F5E0C">
      <w:pPr>
        <w:spacing w:after="0" w:line="240" w:lineRule="auto"/>
        <w:rPr>
          <w:rFonts w:ascii="Times New Roman" w:hAnsi="Times New Roman" w:cs="Times New Roman"/>
          <w:sz w:val="28"/>
          <w:szCs w:val="28"/>
        </w:rPr>
      </w:pPr>
    </w:p>
    <w:p w:rsidR="00142279" w:rsidRPr="00142279" w:rsidRDefault="00142279" w:rsidP="00142279">
      <w:pPr>
        <w:spacing w:before="14" w:after="0" w:line="250" w:lineRule="auto"/>
        <w:ind w:right="51"/>
        <w:rPr>
          <w:rFonts w:ascii="Times New Roman" w:eastAsia="Times New Roman" w:hAnsi="Times New Roman" w:cs="Times New Roman"/>
          <w:sz w:val="32"/>
          <w:szCs w:val="32"/>
        </w:rPr>
      </w:pPr>
      <w:r w:rsidRPr="00142279">
        <w:rPr>
          <w:rFonts w:ascii="Times New Roman" w:eastAsia="Times New Roman" w:hAnsi="Times New Roman" w:cs="Times New Roman"/>
          <w:sz w:val="32"/>
          <w:szCs w:val="32"/>
        </w:rPr>
        <w:t>Dank</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der</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pacing w:val="-2"/>
          <w:w w:val="106"/>
          <w:sz w:val="32"/>
          <w:szCs w:val="32"/>
        </w:rPr>
        <w:t>g</w:t>
      </w:r>
      <w:r w:rsidRPr="00142279">
        <w:rPr>
          <w:rFonts w:ascii="Times New Roman" w:eastAsia="Times New Roman" w:hAnsi="Times New Roman" w:cs="Times New Roman"/>
          <w:spacing w:val="-3"/>
          <w:w w:val="106"/>
          <w:sz w:val="32"/>
          <w:szCs w:val="32"/>
        </w:rPr>
        <w:t>r</w:t>
      </w:r>
      <w:r w:rsidRPr="00142279">
        <w:rPr>
          <w:rFonts w:ascii="Times New Roman" w:eastAsia="Times New Roman" w:hAnsi="Times New Roman" w:cs="Times New Roman"/>
          <w:w w:val="106"/>
          <w:sz w:val="32"/>
          <w:szCs w:val="32"/>
        </w:rPr>
        <w:t>oßzü</w:t>
      </w:r>
      <w:r w:rsidRPr="00142279">
        <w:rPr>
          <w:rFonts w:ascii="Times New Roman" w:eastAsia="Times New Roman" w:hAnsi="Times New Roman" w:cs="Times New Roman"/>
          <w:spacing w:val="-2"/>
          <w:w w:val="106"/>
          <w:sz w:val="32"/>
          <w:szCs w:val="32"/>
        </w:rPr>
        <w:t>g</w:t>
      </w:r>
      <w:r w:rsidRPr="00142279">
        <w:rPr>
          <w:rFonts w:ascii="Times New Roman" w:eastAsia="Times New Roman" w:hAnsi="Times New Roman" w:cs="Times New Roman"/>
          <w:w w:val="106"/>
          <w:sz w:val="32"/>
          <w:szCs w:val="32"/>
        </w:rPr>
        <w:t>igen</w:t>
      </w:r>
      <w:r w:rsidRPr="00142279">
        <w:rPr>
          <w:rFonts w:ascii="Times New Roman" w:eastAsia="Times New Roman" w:hAnsi="Times New Roman" w:cs="Times New Roman"/>
          <w:spacing w:val="-4"/>
          <w:w w:val="106"/>
          <w:sz w:val="32"/>
          <w:szCs w:val="32"/>
        </w:rPr>
        <w:t xml:space="preserve"> </w:t>
      </w:r>
      <w:r w:rsidRPr="00142279">
        <w:rPr>
          <w:rFonts w:ascii="Times New Roman" w:eastAsia="Times New Roman" w:hAnsi="Times New Roman" w:cs="Times New Roman"/>
          <w:sz w:val="32"/>
          <w:szCs w:val="32"/>
        </w:rPr>
        <w:t>Spende</w:t>
      </w:r>
      <w:r w:rsidRPr="00142279">
        <w:rPr>
          <w:rFonts w:ascii="Times New Roman" w:eastAsia="Times New Roman" w:hAnsi="Times New Roman" w:cs="Times New Roman"/>
          <w:spacing w:val="63"/>
          <w:sz w:val="32"/>
          <w:szCs w:val="32"/>
        </w:rPr>
        <w:t xml:space="preserve"> </w:t>
      </w:r>
      <w:r w:rsidRPr="00142279">
        <w:rPr>
          <w:rFonts w:ascii="Times New Roman" w:eastAsia="Times New Roman" w:hAnsi="Times New Roman" w:cs="Times New Roman"/>
          <w:sz w:val="32"/>
          <w:szCs w:val="32"/>
        </w:rPr>
        <w:t>du</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ch</w:t>
      </w:r>
      <w:r w:rsidRPr="00142279">
        <w:rPr>
          <w:rFonts w:ascii="Times New Roman" w:eastAsia="Times New Roman" w:hAnsi="Times New Roman" w:cs="Times New Roman"/>
          <w:spacing w:val="40"/>
          <w:sz w:val="32"/>
          <w:szCs w:val="32"/>
        </w:rPr>
        <w:t xml:space="preserve"> </w:t>
      </w:r>
      <w:r w:rsidRPr="00142279">
        <w:rPr>
          <w:rFonts w:ascii="Times New Roman" w:eastAsia="Times New Roman" w:hAnsi="Times New Roman" w:cs="Times New Roman"/>
          <w:sz w:val="32"/>
          <w:szCs w:val="32"/>
        </w:rPr>
        <w:t>He</w:t>
      </w:r>
      <w:r w:rsidRPr="00142279">
        <w:rPr>
          <w:rFonts w:ascii="Times New Roman" w:eastAsia="Times New Roman" w:hAnsi="Times New Roman" w:cs="Times New Roman"/>
          <w:spacing w:val="1"/>
          <w:sz w:val="32"/>
          <w:szCs w:val="32"/>
        </w:rPr>
        <w:t>rr</w:t>
      </w:r>
      <w:r w:rsidRPr="00142279">
        <w:rPr>
          <w:rFonts w:ascii="Times New Roman" w:eastAsia="Times New Roman" w:hAnsi="Times New Roman" w:cs="Times New Roman"/>
          <w:sz w:val="32"/>
          <w:szCs w:val="32"/>
        </w:rPr>
        <w:t>n</w:t>
      </w:r>
      <w:r w:rsidRPr="00142279">
        <w:rPr>
          <w:rFonts w:ascii="Times New Roman" w:eastAsia="Times New Roman" w:hAnsi="Times New Roman" w:cs="Times New Roman"/>
          <w:spacing w:val="-6"/>
          <w:sz w:val="32"/>
          <w:szCs w:val="32"/>
        </w:rPr>
        <w:t xml:space="preserve"> </w:t>
      </w:r>
      <w:r w:rsidRPr="00142279">
        <w:rPr>
          <w:rFonts w:ascii="Times New Roman" w:eastAsia="Times New Roman" w:hAnsi="Times New Roman" w:cs="Times New Roman"/>
          <w:sz w:val="32"/>
          <w:szCs w:val="32"/>
        </w:rPr>
        <w:t>Jost</w:t>
      </w:r>
      <w:r w:rsidRPr="00142279">
        <w:rPr>
          <w:rFonts w:ascii="Times New Roman" w:eastAsia="Times New Roman" w:hAnsi="Times New Roman" w:cs="Times New Roman"/>
          <w:spacing w:val="13"/>
          <w:sz w:val="32"/>
          <w:szCs w:val="32"/>
        </w:rPr>
        <w:t xml:space="preserve"> </w:t>
      </w:r>
      <w:r w:rsidRPr="00142279">
        <w:rPr>
          <w:rFonts w:ascii="Times New Roman" w:eastAsia="Times New Roman" w:hAnsi="Times New Roman" w:cs="Times New Roman"/>
          <w:spacing w:val="1"/>
          <w:w w:val="80"/>
          <w:sz w:val="32"/>
          <w:szCs w:val="32"/>
        </w:rPr>
        <w:t>R</w:t>
      </w:r>
      <w:r w:rsidRPr="00142279">
        <w:rPr>
          <w:rFonts w:ascii="Times New Roman" w:eastAsia="Times New Roman" w:hAnsi="Times New Roman" w:cs="Times New Roman"/>
          <w:w w:val="107"/>
          <w:sz w:val="32"/>
          <w:szCs w:val="32"/>
        </w:rPr>
        <w:t>einhold</w:t>
      </w:r>
      <w:r w:rsidRPr="00142279">
        <w:rPr>
          <w:rFonts w:ascii="Times New Roman" w:eastAsia="Times New Roman" w:hAnsi="Times New Roman" w:cs="Times New Roman"/>
          <w:w w:val="82"/>
          <w:sz w:val="32"/>
          <w:szCs w:val="32"/>
        </w:rPr>
        <w:t>,</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pacing w:val="6"/>
          <w:sz w:val="32"/>
          <w:szCs w:val="32"/>
        </w:rPr>
        <w:t>k</w:t>
      </w:r>
      <w:r w:rsidRPr="00142279">
        <w:rPr>
          <w:rFonts w:ascii="Times New Roman" w:eastAsia="Times New Roman" w:hAnsi="Times New Roman" w:cs="Times New Roman"/>
          <w:sz w:val="32"/>
          <w:szCs w:val="32"/>
        </w:rPr>
        <w:t>ann</w:t>
      </w:r>
      <w:r w:rsidRPr="00142279">
        <w:rPr>
          <w:rFonts w:ascii="Times New Roman" w:eastAsia="Times New Roman" w:hAnsi="Times New Roman" w:cs="Times New Roman"/>
          <w:spacing w:val="23"/>
          <w:sz w:val="32"/>
          <w:szCs w:val="32"/>
        </w:rPr>
        <w:t xml:space="preserve"> </w:t>
      </w:r>
      <w:r w:rsidRPr="00142279">
        <w:rPr>
          <w:rFonts w:ascii="Times New Roman" w:eastAsia="Times New Roman" w:hAnsi="Times New Roman" w:cs="Times New Roman"/>
          <w:sz w:val="32"/>
          <w:szCs w:val="32"/>
        </w:rPr>
        <w:t>die</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pacing w:val="-1"/>
          <w:sz w:val="32"/>
          <w:szCs w:val="32"/>
        </w:rPr>
        <w:t>S</w:t>
      </w:r>
      <w:r w:rsidRPr="00142279">
        <w:rPr>
          <w:rFonts w:ascii="Times New Roman" w:eastAsia="Times New Roman" w:hAnsi="Times New Roman" w:cs="Times New Roman"/>
          <w:sz w:val="32"/>
          <w:szCs w:val="32"/>
        </w:rPr>
        <w:t>tadt</w:t>
      </w:r>
      <w:r w:rsidRPr="00142279">
        <w:rPr>
          <w:rFonts w:ascii="Times New Roman" w:eastAsia="Times New Roman" w:hAnsi="Times New Roman" w:cs="Times New Roman"/>
          <w:spacing w:val="22"/>
          <w:sz w:val="32"/>
          <w:szCs w:val="32"/>
        </w:rPr>
        <w:t xml:space="preserve"> </w:t>
      </w:r>
      <w:r w:rsidRPr="00142279">
        <w:rPr>
          <w:rFonts w:ascii="Times New Roman" w:eastAsia="Times New Roman" w:hAnsi="Times New Roman" w:cs="Times New Roman"/>
          <w:spacing w:val="-11"/>
          <w:sz w:val="32"/>
          <w:szCs w:val="32"/>
        </w:rPr>
        <w:t>W</w:t>
      </w:r>
      <w:r w:rsidRPr="00142279">
        <w:rPr>
          <w:rFonts w:ascii="Times New Roman" w:eastAsia="Times New Roman" w:hAnsi="Times New Roman" w:cs="Times New Roman"/>
          <w:sz w:val="32"/>
          <w:szCs w:val="32"/>
        </w:rPr>
        <w:t>a</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en</w:t>
      </w:r>
      <w:r w:rsidRPr="00142279">
        <w:rPr>
          <w:rFonts w:ascii="Times New Roman" w:eastAsia="Times New Roman" w:hAnsi="Times New Roman" w:cs="Times New Roman"/>
          <w:spacing w:val="-2"/>
          <w:sz w:val="32"/>
          <w:szCs w:val="32"/>
        </w:rPr>
        <w:t xml:space="preserve"> </w:t>
      </w:r>
      <w:r w:rsidRPr="00142279">
        <w:rPr>
          <w:rFonts w:ascii="Times New Roman" w:eastAsia="Times New Roman" w:hAnsi="Times New Roman" w:cs="Times New Roman"/>
          <w:w w:val="95"/>
          <w:sz w:val="32"/>
          <w:szCs w:val="32"/>
        </w:rPr>
        <w:t>(</w:t>
      </w:r>
      <w:r w:rsidRPr="00142279">
        <w:rPr>
          <w:rFonts w:ascii="Times New Roman" w:eastAsia="Times New Roman" w:hAnsi="Times New Roman" w:cs="Times New Roman"/>
          <w:spacing w:val="1"/>
          <w:w w:val="95"/>
          <w:sz w:val="32"/>
          <w:szCs w:val="32"/>
        </w:rPr>
        <w:t>M</w:t>
      </w:r>
      <w:r w:rsidRPr="00142279">
        <w:rPr>
          <w:rFonts w:ascii="Times New Roman" w:eastAsia="Times New Roman" w:hAnsi="Times New Roman" w:cs="Times New Roman"/>
          <w:w w:val="95"/>
          <w:sz w:val="32"/>
          <w:szCs w:val="32"/>
        </w:rPr>
        <w:t>ü</w:t>
      </w:r>
      <w:r w:rsidRPr="00142279">
        <w:rPr>
          <w:rFonts w:ascii="Times New Roman" w:eastAsia="Times New Roman" w:hAnsi="Times New Roman" w:cs="Times New Roman"/>
          <w:spacing w:val="1"/>
          <w:w w:val="95"/>
          <w:sz w:val="32"/>
          <w:szCs w:val="32"/>
        </w:rPr>
        <w:t>r</w:t>
      </w:r>
      <w:r w:rsidRPr="00142279">
        <w:rPr>
          <w:rFonts w:ascii="Times New Roman" w:eastAsia="Times New Roman" w:hAnsi="Times New Roman" w:cs="Times New Roman"/>
          <w:w w:val="95"/>
          <w:sz w:val="32"/>
          <w:szCs w:val="32"/>
        </w:rPr>
        <w:t xml:space="preserve">itz) </w:t>
      </w:r>
      <w:r w:rsidRPr="00142279">
        <w:rPr>
          <w:rFonts w:ascii="Times New Roman" w:eastAsia="Times New Roman" w:hAnsi="Times New Roman" w:cs="Times New Roman"/>
          <w:sz w:val="32"/>
          <w:szCs w:val="32"/>
        </w:rPr>
        <w:t>den</w:t>
      </w:r>
      <w:r w:rsidRPr="00142279">
        <w:rPr>
          <w:rFonts w:ascii="Times New Roman" w:eastAsia="Times New Roman" w:hAnsi="Times New Roman" w:cs="Times New Roman"/>
          <w:spacing w:val="43"/>
          <w:sz w:val="32"/>
          <w:szCs w:val="32"/>
        </w:rPr>
        <w:t xml:space="preserve"> </w:t>
      </w:r>
      <w:r w:rsidRPr="00142279">
        <w:rPr>
          <w:rFonts w:ascii="Times New Roman" w:eastAsia="Times New Roman" w:hAnsi="Times New Roman" w:cs="Times New Roman"/>
          <w:spacing w:val="3"/>
          <w:w w:val="75"/>
          <w:sz w:val="32"/>
          <w:szCs w:val="32"/>
        </w:rPr>
        <w:t>K</w:t>
      </w:r>
      <w:r w:rsidRPr="00142279">
        <w:rPr>
          <w:rFonts w:ascii="Times New Roman" w:eastAsia="Times New Roman" w:hAnsi="Times New Roman" w:cs="Times New Roman"/>
          <w:w w:val="106"/>
          <w:sz w:val="32"/>
          <w:szCs w:val="32"/>
        </w:rPr>
        <w:t>inde</w:t>
      </w:r>
      <w:r w:rsidRPr="00142279">
        <w:rPr>
          <w:rFonts w:ascii="Times New Roman" w:eastAsia="Times New Roman" w:hAnsi="Times New Roman" w:cs="Times New Roman"/>
          <w:spacing w:val="1"/>
          <w:w w:val="106"/>
          <w:sz w:val="32"/>
          <w:szCs w:val="32"/>
        </w:rPr>
        <w:t>r</w:t>
      </w:r>
      <w:r w:rsidRPr="00142279">
        <w:rPr>
          <w:rFonts w:ascii="Times New Roman" w:eastAsia="Times New Roman" w:hAnsi="Times New Roman" w:cs="Times New Roman"/>
          <w:w w:val="101"/>
          <w:sz w:val="32"/>
          <w:szCs w:val="32"/>
        </w:rPr>
        <w:t>n,</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w w:val="106"/>
          <w:sz w:val="32"/>
          <w:szCs w:val="32"/>
        </w:rPr>
        <w:t>Jugendlichen</w:t>
      </w:r>
      <w:r w:rsidRPr="00142279">
        <w:rPr>
          <w:rFonts w:ascii="Times New Roman" w:eastAsia="Times New Roman" w:hAnsi="Times New Roman" w:cs="Times New Roman"/>
          <w:spacing w:val="-17"/>
          <w:w w:val="106"/>
          <w:sz w:val="32"/>
          <w:szCs w:val="32"/>
        </w:rPr>
        <w:t xml:space="preserve"> </w:t>
      </w:r>
      <w:r w:rsidRPr="00142279">
        <w:rPr>
          <w:rFonts w:ascii="Times New Roman" w:eastAsia="Times New Roman" w:hAnsi="Times New Roman" w:cs="Times New Roman"/>
          <w:sz w:val="32"/>
          <w:szCs w:val="32"/>
        </w:rPr>
        <w:t>und</w:t>
      </w:r>
      <w:r w:rsidRPr="00142279">
        <w:rPr>
          <w:rFonts w:ascii="Times New Roman" w:eastAsia="Times New Roman" w:hAnsi="Times New Roman" w:cs="Times New Roman"/>
          <w:spacing w:val="41"/>
          <w:sz w:val="32"/>
          <w:szCs w:val="32"/>
        </w:rPr>
        <w:t xml:space="preserve"> </w:t>
      </w:r>
      <w:r w:rsidRPr="00142279">
        <w:rPr>
          <w:rFonts w:ascii="Times New Roman" w:eastAsia="Times New Roman" w:hAnsi="Times New Roman" w:cs="Times New Roman"/>
          <w:sz w:val="32"/>
          <w:szCs w:val="32"/>
        </w:rPr>
        <w:t>den</w:t>
      </w:r>
      <w:r w:rsidRPr="00142279">
        <w:rPr>
          <w:rFonts w:ascii="Times New Roman" w:eastAsia="Times New Roman" w:hAnsi="Times New Roman" w:cs="Times New Roman"/>
          <w:spacing w:val="43"/>
          <w:sz w:val="32"/>
          <w:szCs w:val="32"/>
        </w:rPr>
        <w:t xml:space="preserve"> </w:t>
      </w:r>
      <w:r w:rsidRPr="00142279">
        <w:rPr>
          <w:rFonts w:ascii="Times New Roman" w:eastAsia="Times New Roman" w:hAnsi="Times New Roman" w:cs="Times New Roman"/>
          <w:sz w:val="32"/>
          <w:szCs w:val="32"/>
        </w:rPr>
        <w:t>jungen</w:t>
      </w:r>
      <w:r w:rsidRPr="00142279">
        <w:rPr>
          <w:rFonts w:ascii="Times New Roman" w:eastAsia="Times New Roman" w:hAnsi="Times New Roman" w:cs="Times New Roman"/>
          <w:spacing w:val="58"/>
          <w:sz w:val="32"/>
          <w:szCs w:val="32"/>
        </w:rPr>
        <w:t xml:space="preserve"> </w:t>
      </w:r>
      <w:r w:rsidRPr="00142279">
        <w:rPr>
          <w:rFonts w:ascii="Times New Roman" w:eastAsia="Times New Roman" w:hAnsi="Times New Roman" w:cs="Times New Roman"/>
          <w:w w:val="86"/>
          <w:sz w:val="32"/>
          <w:szCs w:val="32"/>
        </w:rPr>
        <w:t>E</w:t>
      </w:r>
      <w:r w:rsidRPr="00142279">
        <w:rPr>
          <w:rFonts w:ascii="Times New Roman" w:eastAsia="Times New Roman" w:hAnsi="Times New Roman" w:cs="Times New Roman"/>
          <w:spacing w:val="8"/>
          <w:w w:val="86"/>
          <w:sz w:val="32"/>
          <w:szCs w:val="32"/>
        </w:rPr>
        <w:t>r</w:t>
      </w:r>
      <w:r w:rsidRPr="00142279">
        <w:rPr>
          <w:rFonts w:ascii="Times New Roman" w:eastAsia="Times New Roman" w:hAnsi="Times New Roman" w:cs="Times New Roman"/>
          <w:spacing w:val="-1"/>
          <w:w w:val="101"/>
          <w:sz w:val="32"/>
          <w:szCs w:val="32"/>
        </w:rPr>
        <w:t>w</w:t>
      </w:r>
      <w:r w:rsidRPr="00142279">
        <w:rPr>
          <w:rFonts w:ascii="Times New Roman" w:eastAsia="Times New Roman" w:hAnsi="Times New Roman" w:cs="Times New Roman"/>
          <w:w w:val="107"/>
          <w:sz w:val="32"/>
          <w:szCs w:val="32"/>
        </w:rPr>
        <w:t>achs</w:t>
      </w:r>
      <w:r w:rsidRPr="00142279">
        <w:rPr>
          <w:rFonts w:ascii="Times New Roman" w:eastAsia="Times New Roman" w:hAnsi="Times New Roman" w:cs="Times New Roman"/>
          <w:spacing w:val="9"/>
          <w:w w:val="107"/>
          <w:sz w:val="32"/>
          <w:szCs w:val="32"/>
        </w:rPr>
        <w:t>e</w:t>
      </w:r>
      <w:r w:rsidRPr="00142279">
        <w:rPr>
          <w:rFonts w:ascii="Times New Roman" w:eastAsia="Times New Roman" w:hAnsi="Times New Roman" w:cs="Times New Roman"/>
          <w:sz w:val="32"/>
          <w:szCs w:val="32"/>
        </w:rPr>
        <w:t>nen</w:t>
      </w:r>
      <w:r w:rsidRPr="00142279">
        <w:rPr>
          <w:rFonts w:ascii="Times New Roman" w:eastAsia="Times New Roman" w:hAnsi="Times New Roman" w:cs="Times New Roman"/>
          <w:spacing w:val="39"/>
          <w:sz w:val="32"/>
          <w:szCs w:val="32"/>
        </w:rPr>
        <w:t xml:space="preserve"> </w:t>
      </w:r>
      <w:r w:rsidRPr="00142279">
        <w:rPr>
          <w:rFonts w:ascii="Times New Roman" w:eastAsia="Times New Roman" w:hAnsi="Times New Roman" w:cs="Times New Roman"/>
          <w:sz w:val="32"/>
          <w:szCs w:val="32"/>
        </w:rPr>
        <w:t>ein</w:t>
      </w:r>
      <w:r w:rsidRPr="00142279">
        <w:rPr>
          <w:rFonts w:ascii="Times New Roman" w:eastAsia="Times New Roman" w:hAnsi="Times New Roman" w:cs="Times New Roman"/>
          <w:spacing w:val="8"/>
          <w:sz w:val="32"/>
          <w:szCs w:val="32"/>
        </w:rPr>
        <w:t xml:space="preserve"> </w:t>
      </w:r>
      <w:r w:rsidRPr="00142279">
        <w:rPr>
          <w:rFonts w:ascii="Times New Roman" w:eastAsia="Times New Roman" w:hAnsi="Times New Roman" w:cs="Times New Roman"/>
          <w:sz w:val="32"/>
          <w:szCs w:val="32"/>
        </w:rPr>
        <w:t>solides</w:t>
      </w:r>
      <w:r w:rsidRPr="00142279">
        <w:rPr>
          <w:rFonts w:ascii="Times New Roman" w:eastAsia="Times New Roman" w:hAnsi="Times New Roman" w:cs="Times New Roman"/>
          <w:spacing w:val="15"/>
          <w:sz w:val="32"/>
          <w:szCs w:val="32"/>
        </w:rPr>
        <w:t xml:space="preserve"> </w:t>
      </w:r>
      <w:r w:rsidRPr="00142279">
        <w:rPr>
          <w:rFonts w:ascii="Times New Roman" w:eastAsia="Times New Roman" w:hAnsi="Times New Roman" w:cs="Times New Roman"/>
          <w:spacing w:val="-11"/>
          <w:w w:val="87"/>
          <w:sz w:val="32"/>
          <w:szCs w:val="32"/>
        </w:rPr>
        <w:t>F</w:t>
      </w:r>
      <w:r w:rsidRPr="00142279">
        <w:rPr>
          <w:rFonts w:ascii="Times New Roman" w:eastAsia="Times New Roman" w:hAnsi="Times New Roman" w:cs="Times New Roman"/>
          <w:w w:val="110"/>
          <w:sz w:val="32"/>
          <w:szCs w:val="32"/>
        </w:rPr>
        <w:t>undame</w:t>
      </w:r>
      <w:r w:rsidRPr="00142279">
        <w:rPr>
          <w:rFonts w:ascii="Times New Roman" w:eastAsia="Times New Roman" w:hAnsi="Times New Roman" w:cs="Times New Roman"/>
          <w:spacing w:val="-1"/>
          <w:w w:val="110"/>
          <w:sz w:val="32"/>
          <w:szCs w:val="32"/>
        </w:rPr>
        <w:t>n</w:t>
      </w:r>
      <w:r w:rsidRPr="00142279">
        <w:rPr>
          <w:rFonts w:ascii="Times New Roman" w:eastAsia="Times New Roman" w:hAnsi="Times New Roman" w:cs="Times New Roman"/>
          <w:w w:val="119"/>
          <w:sz w:val="32"/>
          <w:szCs w:val="32"/>
        </w:rPr>
        <w:t>t</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für</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die</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pacing w:val="2"/>
          <w:sz w:val="32"/>
          <w:szCs w:val="32"/>
        </w:rPr>
        <w:t>G</w:t>
      </w:r>
      <w:r w:rsidRPr="00142279">
        <w:rPr>
          <w:rFonts w:ascii="Times New Roman" w:eastAsia="Times New Roman" w:hAnsi="Times New Roman" w:cs="Times New Roman"/>
          <w:sz w:val="32"/>
          <w:szCs w:val="32"/>
        </w:rPr>
        <w:t>estaltung</w:t>
      </w:r>
      <w:r w:rsidRPr="00142279">
        <w:rPr>
          <w:rFonts w:ascii="Times New Roman" w:eastAsia="Times New Roman" w:hAnsi="Times New Roman" w:cs="Times New Roman"/>
          <w:spacing w:val="66"/>
          <w:sz w:val="32"/>
          <w:szCs w:val="32"/>
        </w:rPr>
        <w:t xml:space="preserve"> </w:t>
      </w:r>
      <w:r w:rsidRPr="00142279">
        <w:rPr>
          <w:rFonts w:ascii="Times New Roman" w:eastAsia="Times New Roman" w:hAnsi="Times New Roman" w:cs="Times New Roman"/>
          <w:sz w:val="32"/>
          <w:szCs w:val="32"/>
        </w:rPr>
        <w:t>einer</w:t>
      </w:r>
      <w:r w:rsidRPr="00142279">
        <w:rPr>
          <w:rFonts w:ascii="Times New Roman" w:eastAsia="Times New Roman" w:hAnsi="Times New Roman" w:cs="Times New Roman"/>
          <w:spacing w:val="26"/>
          <w:sz w:val="32"/>
          <w:szCs w:val="32"/>
        </w:rPr>
        <w:t xml:space="preserve"> </w:t>
      </w:r>
      <w:r w:rsidRPr="00142279">
        <w:rPr>
          <w:rFonts w:ascii="Times New Roman" w:eastAsia="Times New Roman" w:hAnsi="Times New Roman" w:cs="Times New Roman"/>
          <w:sz w:val="32"/>
          <w:szCs w:val="32"/>
        </w:rPr>
        <w:t>ef</w:t>
      </w:r>
      <w:r w:rsidRPr="00142279">
        <w:rPr>
          <w:rFonts w:ascii="Times New Roman" w:eastAsia="Times New Roman" w:hAnsi="Times New Roman" w:cs="Times New Roman"/>
          <w:spacing w:val="-4"/>
          <w:sz w:val="32"/>
          <w:szCs w:val="32"/>
        </w:rPr>
        <w:t>f</w:t>
      </w:r>
      <w:r w:rsidRPr="00142279">
        <w:rPr>
          <w:rFonts w:ascii="Times New Roman" w:eastAsia="Times New Roman" w:hAnsi="Times New Roman" w:cs="Times New Roman"/>
          <w:sz w:val="32"/>
          <w:szCs w:val="32"/>
        </w:rPr>
        <w:t>ekti</w:t>
      </w:r>
      <w:r w:rsidRPr="00142279">
        <w:rPr>
          <w:rFonts w:ascii="Times New Roman" w:eastAsia="Times New Roman" w:hAnsi="Times New Roman" w:cs="Times New Roman"/>
          <w:spacing w:val="-3"/>
          <w:sz w:val="32"/>
          <w:szCs w:val="32"/>
        </w:rPr>
        <w:t>v</w:t>
      </w:r>
      <w:r w:rsidRPr="00142279">
        <w:rPr>
          <w:rFonts w:ascii="Times New Roman" w:eastAsia="Times New Roman" w:hAnsi="Times New Roman" w:cs="Times New Roman"/>
          <w:sz w:val="32"/>
          <w:szCs w:val="32"/>
        </w:rPr>
        <w:t>en</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z w:val="32"/>
          <w:szCs w:val="32"/>
        </w:rPr>
        <w:t>und</w:t>
      </w:r>
      <w:r w:rsidRPr="00142279">
        <w:rPr>
          <w:rFonts w:ascii="Times New Roman" w:eastAsia="Times New Roman" w:hAnsi="Times New Roman" w:cs="Times New Roman"/>
          <w:spacing w:val="41"/>
          <w:sz w:val="32"/>
          <w:szCs w:val="32"/>
        </w:rPr>
        <w:t xml:space="preserve"> </w:t>
      </w:r>
      <w:r w:rsidRPr="00142279">
        <w:rPr>
          <w:rFonts w:ascii="Times New Roman" w:eastAsia="Times New Roman" w:hAnsi="Times New Roman" w:cs="Times New Roman"/>
          <w:sz w:val="32"/>
          <w:szCs w:val="32"/>
        </w:rPr>
        <w:t>inn</w:t>
      </w:r>
      <w:r w:rsidRPr="00142279">
        <w:rPr>
          <w:rFonts w:ascii="Times New Roman" w:eastAsia="Times New Roman" w:hAnsi="Times New Roman" w:cs="Times New Roman"/>
          <w:spacing w:val="-2"/>
          <w:sz w:val="32"/>
          <w:szCs w:val="32"/>
        </w:rPr>
        <w:t>o</w:t>
      </w:r>
      <w:r w:rsidRPr="00142279">
        <w:rPr>
          <w:rFonts w:ascii="Times New Roman" w:eastAsia="Times New Roman" w:hAnsi="Times New Roman" w:cs="Times New Roman"/>
          <w:spacing w:val="-1"/>
          <w:sz w:val="32"/>
          <w:szCs w:val="32"/>
        </w:rPr>
        <w:t>va</w:t>
      </w:r>
      <w:r w:rsidRPr="00142279">
        <w:rPr>
          <w:rFonts w:ascii="Times New Roman" w:eastAsia="Times New Roman" w:hAnsi="Times New Roman" w:cs="Times New Roman"/>
          <w:sz w:val="32"/>
          <w:szCs w:val="32"/>
        </w:rPr>
        <w:t>ti</w:t>
      </w:r>
      <w:r w:rsidRPr="00142279">
        <w:rPr>
          <w:rFonts w:ascii="Times New Roman" w:eastAsia="Times New Roman" w:hAnsi="Times New Roman" w:cs="Times New Roman"/>
          <w:spacing w:val="-3"/>
          <w:sz w:val="32"/>
          <w:szCs w:val="32"/>
        </w:rPr>
        <w:t>v</w:t>
      </w:r>
      <w:r w:rsidRPr="00142279">
        <w:rPr>
          <w:rFonts w:ascii="Times New Roman" w:eastAsia="Times New Roman" w:hAnsi="Times New Roman" w:cs="Times New Roman"/>
          <w:sz w:val="32"/>
          <w:szCs w:val="32"/>
        </w:rPr>
        <w:t>en</w:t>
      </w:r>
      <w:r w:rsidRPr="00142279">
        <w:rPr>
          <w:rFonts w:ascii="Times New Roman" w:eastAsia="Times New Roman" w:hAnsi="Times New Roman" w:cs="Times New Roman"/>
          <w:spacing w:val="57"/>
          <w:sz w:val="32"/>
          <w:szCs w:val="32"/>
        </w:rPr>
        <w:t xml:space="preserve"> </w:t>
      </w:r>
      <w:r w:rsidRPr="00142279">
        <w:rPr>
          <w:rFonts w:ascii="Times New Roman" w:eastAsia="Times New Roman" w:hAnsi="Times New Roman" w:cs="Times New Roman"/>
          <w:w w:val="108"/>
          <w:sz w:val="32"/>
          <w:szCs w:val="32"/>
        </w:rPr>
        <w:t>Jugenda</w:t>
      </w:r>
      <w:r w:rsidRPr="00142279">
        <w:rPr>
          <w:rFonts w:ascii="Times New Roman" w:eastAsia="Times New Roman" w:hAnsi="Times New Roman" w:cs="Times New Roman"/>
          <w:spacing w:val="1"/>
          <w:w w:val="108"/>
          <w:sz w:val="32"/>
          <w:szCs w:val="32"/>
        </w:rPr>
        <w:t>r</w:t>
      </w:r>
      <w:r w:rsidRPr="00142279">
        <w:rPr>
          <w:rFonts w:ascii="Times New Roman" w:eastAsia="Times New Roman" w:hAnsi="Times New Roman" w:cs="Times New Roman"/>
          <w:w w:val="108"/>
          <w:sz w:val="32"/>
          <w:szCs w:val="32"/>
        </w:rPr>
        <w:t>beit</w:t>
      </w:r>
      <w:r w:rsidRPr="00142279">
        <w:rPr>
          <w:rFonts w:ascii="Times New Roman" w:eastAsia="Times New Roman" w:hAnsi="Times New Roman" w:cs="Times New Roman"/>
          <w:spacing w:val="-14"/>
          <w:w w:val="108"/>
          <w:sz w:val="32"/>
          <w:szCs w:val="32"/>
        </w:rPr>
        <w:t xml:space="preserve"> </w:t>
      </w:r>
      <w:r w:rsidRPr="00142279">
        <w:rPr>
          <w:rFonts w:ascii="Times New Roman" w:eastAsia="Times New Roman" w:hAnsi="Times New Roman" w:cs="Times New Roman"/>
          <w:sz w:val="32"/>
          <w:szCs w:val="32"/>
        </w:rPr>
        <w:t>schaf</w:t>
      </w:r>
      <w:r w:rsidRPr="00142279">
        <w:rPr>
          <w:rFonts w:ascii="Times New Roman" w:eastAsia="Times New Roman" w:hAnsi="Times New Roman" w:cs="Times New Roman"/>
          <w:spacing w:val="-4"/>
          <w:sz w:val="32"/>
          <w:szCs w:val="32"/>
        </w:rPr>
        <w:t>f</w:t>
      </w:r>
      <w:r w:rsidRPr="00142279">
        <w:rPr>
          <w:rFonts w:ascii="Times New Roman" w:eastAsia="Times New Roman" w:hAnsi="Times New Roman" w:cs="Times New Roman"/>
          <w:sz w:val="32"/>
          <w:szCs w:val="32"/>
        </w:rPr>
        <w:t>en.</w:t>
      </w:r>
      <w:r w:rsidRPr="00142279">
        <w:rPr>
          <w:rFonts w:ascii="Times New Roman" w:eastAsia="Times New Roman" w:hAnsi="Times New Roman" w:cs="Times New Roman"/>
          <w:spacing w:val="7"/>
          <w:sz w:val="32"/>
          <w:szCs w:val="32"/>
        </w:rPr>
        <w:t xml:space="preserve"> </w:t>
      </w:r>
      <w:r w:rsidRPr="00142279">
        <w:rPr>
          <w:rFonts w:ascii="Times New Roman" w:eastAsia="Times New Roman" w:hAnsi="Times New Roman" w:cs="Times New Roman"/>
          <w:spacing w:val="1"/>
          <w:sz w:val="32"/>
          <w:szCs w:val="32"/>
        </w:rPr>
        <w:t>D</w:t>
      </w:r>
      <w:r w:rsidRPr="00142279">
        <w:rPr>
          <w:rFonts w:ascii="Times New Roman" w:eastAsia="Times New Roman" w:hAnsi="Times New Roman" w:cs="Times New Roman"/>
          <w:sz w:val="32"/>
          <w:szCs w:val="32"/>
        </w:rPr>
        <w:t>och</w:t>
      </w:r>
      <w:r w:rsidRPr="00142279">
        <w:rPr>
          <w:rFonts w:ascii="Times New Roman" w:eastAsia="Times New Roman" w:hAnsi="Times New Roman" w:cs="Times New Roman"/>
          <w:spacing w:val="2"/>
          <w:sz w:val="32"/>
          <w:szCs w:val="32"/>
        </w:rPr>
        <w:t xml:space="preserve"> </w:t>
      </w:r>
      <w:r w:rsidRPr="00142279">
        <w:rPr>
          <w:rFonts w:ascii="Times New Roman" w:eastAsia="Times New Roman" w:hAnsi="Times New Roman" w:cs="Times New Roman"/>
          <w:sz w:val="32"/>
          <w:szCs w:val="32"/>
        </w:rPr>
        <w:t>die</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z w:val="32"/>
          <w:szCs w:val="32"/>
        </w:rPr>
        <w:t>m</w:t>
      </w:r>
      <w:r w:rsidRPr="00142279">
        <w:rPr>
          <w:rFonts w:ascii="Times New Roman" w:eastAsia="Times New Roman" w:hAnsi="Times New Roman" w:cs="Times New Roman"/>
          <w:spacing w:val="-1"/>
          <w:sz w:val="32"/>
          <w:szCs w:val="32"/>
        </w:rPr>
        <w:t>a</w:t>
      </w:r>
      <w:r w:rsidRPr="00142279">
        <w:rPr>
          <w:rFonts w:ascii="Times New Roman" w:eastAsia="Times New Roman" w:hAnsi="Times New Roman" w:cs="Times New Roman"/>
          <w:spacing w:val="-2"/>
          <w:sz w:val="32"/>
          <w:szCs w:val="32"/>
        </w:rPr>
        <w:t>t</w:t>
      </w:r>
      <w:r w:rsidRPr="00142279">
        <w:rPr>
          <w:rFonts w:ascii="Times New Roman" w:eastAsia="Times New Roman" w:hAnsi="Times New Roman" w:cs="Times New Roman"/>
          <w:sz w:val="32"/>
          <w:szCs w:val="32"/>
        </w:rPr>
        <w:t>e</w:t>
      </w:r>
      <w:r w:rsidRPr="00142279">
        <w:rPr>
          <w:rFonts w:ascii="Times New Roman" w:eastAsia="Times New Roman" w:hAnsi="Times New Roman" w:cs="Times New Roman"/>
          <w:spacing w:val="1"/>
          <w:sz w:val="32"/>
          <w:szCs w:val="32"/>
        </w:rPr>
        <w:t>r</w:t>
      </w:r>
      <w:r w:rsidRPr="00142279">
        <w:rPr>
          <w:rFonts w:ascii="Times New Roman" w:eastAsia="Times New Roman" w:hAnsi="Times New Roman" w:cs="Times New Roman"/>
          <w:sz w:val="32"/>
          <w:szCs w:val="32"/>
        </w:rPr>
        <w:t>ielle</w:t>
      </w:r>
      <w:r w:rsidRPr="00142279">
        <w:rPr>
          <w:rFonts w:ascii="Times New Roman" w:eastAsia="Times New Roman" w:hAnsi="Times New Roman" w:cs="Times New Roman"/>
          <w:spacing w:val="42"/>
          <w:sz w:val="32"/>
          <w:szCs w:val="32"/>
        </w:rPr>
        <w:t xml:space="preserve"> </w:t>
      </w:r>
      <w:r w:rsidRPr="00142279">
        <w:rPr>
          <w:rFonts w:ascii="Times New Roman" w:eastAsia="Times New Roman" w:hAnsi="Times New Roman" w:cs="Times New Roman"/>
          <w:sz w:val="32"/>
          <w:szCs w:val="32"/>
        </w:rPr>
        <w:t>Grundlage</w:t>
      </w:r>
      <w:r w:rsidRPr="00142279">
        <w:rPr>
          <w:rFonts w:ascii="Times New Roman" w:eastAsia="Times New Roman" w:hAnsi="Times New Roman" w:cs="Times New Roman"/>
          <w:spacing w:val="42"/>
          <w:sz w:val="32"/>
          <w:szCs w:val="32"/>
        </w:rPr>
        <w:t xml:space="preserve"> </w:t>
      </w:r>
      <w:r w:rsidRPr="00142279">
        <w:rPr>
          <w:rFonts w:ascii="Times New Roman" w:eastAsia="Times New Roman" w:hAnsi="Times New Roman" w:cs="Times New Roman"/>
          <w:sz w:val="32"/>
          <w:szCs w:val="32"/>
        </w:rPr>
        <w:t>ist</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z w:val="32"/>
          <w:szCs w:val="32"/>
        </w:rPr>
        <w:t>nur</w:t>
      </w:r>
      <w:r w:rsidRPr="00142279">
        <w:rPr>
          <w:rFonts w:ascii="Times New Roman" w:eastAsia="Times New Roman" w:hAnsi="Times New Roman" w:cs="Times New Roman"/>
          <w:spacing w:val="18"/>
          <w:sz w:val="32"/>
          <w:szCs w:val="32"/>
        </w:rPr>
        <w:t xml:space="preserve"> </w:t>
      </w:r>
      <w:r w:rsidRPr="00142279">
        <w:rPr>
          <w:rFonts w:ascii="Times New Roman" w:eastAsia="Times New Roman" w:hAnsi="Times New Roman" w:cs="Times New Roman"/>
          <w:w w:val="106"/>
          <w:sz w:val="32"/>
          <w:szCs w:val="32"/>
        </w:rPr>
        <w:t xml:space="preserve">die </w:t>
      </w:r>
      <w:r w:rsidRPr="00142279">
        <w:rPr>
          <w:rFonts w:ascii="Times New Roman" w:eastAsia="Times New Roman" w:hAnsi="Times New Roman" w:cs="Times New Roman"/>
          <w:sz w:val="32"/>
          <w:szCs w:val="32"/>
        </w:rPr>
        <w:t>eine</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pacing w:val="2"/>
          <w:sz w:val="32"/>
          <w:szCs w:val="32"/>
        </w:rPr>
        <w:t>S</w:t>
      </w:r>
      <w:r w:rsidRPr="00142279">
        <w:rPr>
          <w:rFonts w:ascii="Times New Roman" w:eastAsia="Times New Roman" w:hAnsi="Times New Roman" w:cs="Times New Roman"/>
          <w:sz w:val="32"/>
          <w:szCs w:val="32"/>
        </w:rPr>
        <w:t>ei</w:t>
      </w:r>
      <w:r w:rsidRPr="00142279">
        <w:rPr>
          <w:rFonts w:ascii="Times New Roman" w:eastAsia="Times New Roman" w:hAnsi="Times New Roman" w:cs="Times New Roman"/>
          <w:spacing w:val="-2"/>
          <w:sz w:val="32"/>
          <w:szCs w:val="32"/>
        </w:rPr>
        <w:t>t</w:t>
      </w:r>
      <w:r w:rsidRPr="00142279">
        <w:rPr>
          <w:rFonts w:ascii="Times New Roman" w:eastAsia="Times New Roman" w:hAnsi="Times New Roman" w:cs="Times New Roman"/>
          <w:sz w:val="32"/>
          <w:szCs w:val="32"/>
        </w:rPr>
        <w:t>e</w:t>
      </w:r>
      <w:r w:rsidRPr="00142279">
        <w:rPr>
          <w:rFonts w:ascii="Times New Roman" w:eastAsia="Times New Roman" w:hAnsi="Times New Roman" w:cs="Times New Roman"/>
          <w:spacing w:val="4"/>
          <w:sz w:val="32"/>
          <w:szCs w:val="32"/>
        </w:rPr>
        <w:t xml:space="preserve"> </w:t>
      </w:r>
      <w:r w:rsidRPr="00142279">
        <w:rPr>
          <w:rFonts w:ascii="Times New Roman" w:eastAsia="Times New Roman" w:hAnsi="Times New Roman" w:cs="Times New Roman"/>
          <w:sz w:val="32"/>
          <w:szCs w:val="32"/>
        </w:rPr>
        <w:t>der</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pacing w:val="-5"/>
          <w:w w:val="95"/>
          <w:sz w:val="32"/>
          <w:szCs w:val="32"/>
        </w:rPr>
        <w:t>P</w:t>
      </w:r>
      <w:r w:rsidRPr="00142279">
        <w:rPr>
          <w:rFonts w:ascii="Times New Roman" w:eastAsia="Times New Roman" w:hAnsi="Times New Roman" w:cs="Times New Roman"/>
          <w:spacing w:val="-3"/>
          <w:w w:val="98"/>
          <w:sz w:val="32"/>
          <w:szCs w:val="32"/>
        </w:rPr>
        <w:t>r</w:t>
      </w:r>
      <w:r w:rsidRPr="00142279">
        <w:rPr>
          <w:rFonts w:ascii="Times New Roman" w:eastAsia="Times New Roman" w:hAnsi="Times New Roman" w:cs="Times New Roman"/>
          <w:w w:val="108"/>
          <w:sz w:val="32"/>
          <w:szCs w:val="32"/>
        </w:rPr>
        <w:t>oblembe</w:t>
      </w:r>
      <w:r w:rsidRPr="00142279">
        <w:rPr>
          <w:rFonts w:ascii="Times New Roman" w:eastAsia="Times New Roman" w:hAnsi="Times New Roman" w:cs="Times New Roman"/>
          <w:spacing w:val="-1"/>
          <w:w w:val="108"/>
          <w:sz w:val="32"/>
          <w:szCs w:val="32"/>
        </w:rPr>
        <w:t>w</w:t>
      </w:r>
      <w:r w:rsidRPr="00142279">
        <w:rPr>
          <w:rFonts w:ascii="Times New Roman" w:eastAsia="Times New Roman" w:hAnsi="Times New Roman" w:cs="Times New Roman"/>
          <w:w w:val="107"/>
          <w:sz w:val="32"/>
          <w:szCs w:val="32"/>
        </w:rPr>
        <w:t>ältigun</w:t>
      </w:r>
      <w:r w:rsidRPr="00142279">
        <w:rPr>
          <w:rFonts w:ascii="Times New Roman" w:eastAsia="Times New Roman" w:hAnsi="Times New Roman" w:cs="Times New Roman"/>
          <w:spacing w:val="-5"/>
          <w:w w:val="107"/>
          <w:sz w:val="32"/>
          <w:szCs w:val="32"/>
        </w:rPr>
        <w:t>g</w:t>
      </w:r>
      <w:r w:rsidRPr="00142279">
        <w:rPr>
          <w:rFonts w:ascii="Times New Roman" w:eastAsia="Times New Roman" w:hAnsi="Times New Roman" w:cs="Times New Roman"/>
          <w:w w:val="82"/>
          <w:sz w:val="32"/>
          <w:szCs w:val="32"/>
        </w:rPr>
        <w:t>,</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die</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z w:val="32"/>
          <w:szCs w:val="32"/>
        </w:rPr>
        <w:t>E</w:t>
      </w:r>
      <w:r w:rsidRPr="00142279">
        <w:rPr>
          <w:rFonts w:ascii="Times New Roman" w:eastAsia="Times New Roman" w:hAnsi="Times New Roman" w:cs="Times New Roman"/>
          <w:spacing w:val="10"/>
          <w:sz w:val="32"/>
          <w:szCs w:val="32"/>
        </w:rPr>
        <w:t>r</w:t>
      </w:r>
      <w:r w:rsidRPr="00142279">
        <w:rPr>
          <w:rFonts w:ascii="Times New Roman" w:eastAsia="Times New Roman" w:hAnsi="Times New Roman" w:cs="Times New Roman"/>
          <w:sz w:val="32"/>
          <w:szCs w:val="32"/>
        </w:rPr>
        <w:t>füllung</w:t>
      </w:r>
      <w:r w:rsidRPr="00142279">
        <w:rPr>
          <w:rFonts w:ascii="Times New Roman" w:eastAsia="Times New Roman" w:hAnsi="Times New Roman" w:cs="Times New Roman"/>
          <w:spacing w:val="-27"/>
          <w:sz w:val="32"/>
          <w:szCs w:val="32"/>
        </w:rPr>
        <w:t xml:space="preserve"> </w:t>
      </w:r>
      <w:r w:rsidRPr="00142279">
        <w:rPr>
          <w:rFonts w:ascii="Times New Roman" w:eastAsia="Times New Roman" w:hAnsi="Times New Roman" w:cs="Times New Roman"/>
          <w:sz w:val="32"/>
          <w:szCs w:val="32"/>
        </w:rPr>
        <w:t>des</w:t>
      </w:r>
      <w:r w:rsidRPr="00142279">
        <w:rPr>
          <w:rFonts w:ascii="Times New Roman" w:eastAsia="Times New Roman" w:hAnsi="Times New Roman" w:cs="Times New Roman"/>
          <w:spacing w:val="26"/>
          <w:sz w:val="32"/>
          <w:szCs w:val="32"/>
        </w:rPr>
        <w:t xml:space="preserve"> </w:t>
      </w:r>
      <w:r w:rsidRPr="00142279">
        <w:rPr>
          <w:rFonts w:ascii="Times New Roman" w:eastAsia="Times New Roman" w:hAnsi="Times New Roman" w:cs="Times New Roman"/>
          <w:spacing w:val="-5"/>
          <w:sz w:val="32"/>
          <w:szCs w:val="32"/>
        </w:rPr>
        <w:t>P</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ojek</w:t>
      </w:r>
      <w:r w:rsidRPr="00142279">
        <w:rPr>
          <w:rFonts w:ascii="Times New Roman" w:eastAsia="Times New Roman" w:hAnsi="Times New Roman" w:cs="Times New Roman"/>
          <w:spacing w:val="-2"/>
          <w:sz w:val="32"/>
          <w:szCs w:val="32"/>
        </w:rPr>
        <w:t>t</w:t>
      </w:r>
      <w:r w:rsidRPr="00142279">
        <w:rPr>
          <w:rFonts w:ascii="Times New Roman" w:eastAsia="Times New Roman" w:hAnsi="Times New Roman" w:cs="Times New Roman"/>
          <w:sz w:val="32"/>
          <w:szCs w:val="32"/>
        </w:rPr>
        <w:t>es</w:t>
      </w:r>
      <w:r w:rsidRPr="00142279">
        <w:rPr>
          <w:rFonts w:ascii="Times New Roman" w:eastAsia="Times New Roman" w:hAnsi="Times New Roman" w:cs="Times New Roman"/>
          <w:spacing w:val="21"/>
          <w:sz w:val="32"/>
          <w:szCs w:val="32"/>
        </w:rPr>
        <w:t xml:space="preserve"> </w:t>
      </w:r>
      <w:r w:rsidRPr="00142279">
        <w:rPr>
          <w:rFonts w:ascii="Times New Roman" w:eastAsia="Times New Roman" w:hAnsi="Times New Roman" w:cs="Times New Roman"/>
          <w:sz w:val="32"/>
          <w:szCs w:val="32"/>
        </w:rPr>
        <w:t>mit</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pacing w:val="-5"/>
          <w:w w:val="77"/>
          <w:sz w:val="32"/>
          <w:szCs w:val="32"/>
        </w:rPr>
        <w:t>L</w:t>
      </w:r>
      <w:r w:rsidRPr="00142279">
        <w:rPr>
          <w:rFonts w:ascii="Times New Roman" w:eastAsia="Times New Roman" w:hAnsi="Times New Roman" w:cs="Times New Roman"/>
          <w:w w:val="112"/>
          <w:sz w:val="32"/>
          <w:szCs w:val="32"/>
        </w:rPr>
        <w:t>eben</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ist</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z w:val="32"/>
          <w:szCs w:val="32"/>
        </w:rPr>
        <w:t>die</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pacing w:val="-3"/>
          <w:sz w:val="32"/>
          <w:szCs w:val="32"/>
        </w:rPr>
        <w:t>w</w:t>
      </w:r>
      <w:r w:rsidRPr="00142279">
        <w:rPr>
          <w:rFonts w:ascii="Times New Roman" w:eastAsia="Times New Roman" w:hAnsi="Times New Roman" w:cs="Times New Roman"/>
          <w:sz w:val="32"/>
          <w:szCs w:val="32"/>
        </w:rPr>
        <w:t>eitaus</w:t>
      </w:r>
      <w:r w:rsidRPr="00142279">
        <w:rPr>
          <w:rFonts w:ascii="Times New Roman" w:eastAsia="Times New Roman" w:hAnsi="Times New Roman" w:cs="Times New Roman"/>
          <w:spacing w:val="42"/>
          <w:sz w:val="32"/>
          <w:szCs w:val="32"/>
        </w:rPr>
        <w:t xml:space="preserve"> </w:t>
      </w:r>
      <w:r w:rsidRPr="00142279">
        <w:rPr>
          <w:rFonts w:ascii="Times New Roman" w:eastAsia="Times New Roman" w:hAnsi="Times New Roman" w:cs="Times New Roman"/>
          <w:w w:val="104"/>
          <w:sz w:val="32"/>
          <w:szCs w:val="32"/>
        </w:rPr>
        <w:t>anspruchs</w:t>
      </w:r>
      <w:r w:rsidRPr="00142279">
        <w:rPr>
          <w:rFonts w:ascii="Times New Roman" w:eastAsia="Times New Roman" w:hAnsi="Times New Roman" w:cs="Times New Roman"/>
          <w:spacing w:val="-3"/>
          <w:w w:val="104"/>
          <w:sz w:val="32"/>
          <w:szCs w:val="32"/>
        </w:rPr>
        <w:t>v</w:t>
      </w:r>
      <w:r w:rsidRPr="00142279">
        <w:rPr>
          <w:rFonts w:ascii="Times New Roman" w:eastAsia="Times New Roman" w:hAnsi="Times New Roman" w:cs="Times New Roman"/>
          <w:w w:val="104"/>
          <w:sz w:val="32"/>
          <w:szCs w:val="32"/>
        </w:rPr>
        <w:t>olle</w:t>
      </w:r>
      <w:r w:rsidRPr="00142279">
        <w:rPr>
          <w:rFonts w:ascii="Times New Roman" w:eastAsia="Times New Roman" w:hAnsi="Times New Roman" w:cs="Times New Roman"/>
          <w:spacing w:val="-3"/>
          <w:w w:val="104"/>
          <w:sz w:val="32"/>
          <w:szCs w:val="32"/>
        </w:rPr>
        <w:t>r</w:t>
      </w:r>
      <w:r w:rsidRPr="00142279">
        <w:rPr>
          <w:rFonts w:ascii="Times New Roman" w:eastAsia="Times New Roman" w:hAnsi="Times New Roman" w:cs="Times New Roman"/>
          <w:w w:val="104"/>
          <w:sz w:val="32"/>
          <w:szCs w:val="32"/>
        </w:rPr>
        <w:t>e</w:t>
      </w:r>
      <w:r w:rsidRPr="00142279">
        <w:rPr>
          <w:rFonts w:ascii="Times New Roman" w:eastAsia="Times New Roman" w:hAnsi="Times New Roman" w:cs="Times New Roman"/>
          <w:spacing w:val="-5"/>
          <w:w w:val="104"/>
          <w:sz w:val="32"/>
          <w:szCs w:val="32"/>
        </w:rPr>
        <w:t xml:space="preserve"> </w:t>
      </w:r>
      <w:r w:rsidRPr="00142279">
        <w:rPr>
          <w:rFonts w:ascii="Times New Roman" w:eastAsia="Times New Roman" w:hAnsi="Times New Roman" w:cs="Times New Roman"/>
          <w:w w:val="104"/>
          <w:sz w:val="32"/>
          <w:szCs w:val="32"/>
        </w:rPr>
        <w:t>He</w:t>
      </w:r>
      <w:r w:rsidRPr="00142279">
        <w:rPr>
          <w:rFonts w:ascii="Times New Roman" w:eastAsia="Times New Roman" w:hAnsi="Times New Roman" w:cs="Times New Roman"/>
          <w:spacing w:val="-2"/>
          <w:w w:val="104"/>
          <w:sz w:val="32"/>
          <w:szCs w:val="32"/>
        </w:rPr>
        <w:t>r</w:t>
      </w:r>
      <w:r w:rsidRPr="00142279">
        <w:rPr>
          <w:rFonts w:ascii="Times New Roman" w:eastAsia="Times New Roman" w:hAnsi="Times New Roman" w:cs="Times New Roman"/>
          <w:w w:val="104"/>
          <w:sz w:val="32"/>
          <w:szCs w:val="32"/>
        </w:rPr>
        <w:t>aus</w:t>
      </w:r>
      <w:r w:rsidRPr="00142279">
        <w:rPr>
          <w:rFonts w:ascii="Times New Roman" w:eastAsia="Times New Roman" w:hAnsi="Times New Roman" w:cs="Times New Roman"/>
          <w:spacing w:val="-4"/>
          <w:w w:val="104"/>
          <w:sz w:val="32"/>
          <w:szCs w:val="32"/>
        </w:rPr>
        <w:t>f</w:t>
      </w:r>
      <w:r w:rsidRPr="00142279">
        <w:rPr>
          <w:rFonts w:ascii="Times New Roman" w:eastAsia="Times New Roman" w:hAnsi="Times New Roman" w:cs="Times New Roman"/>
          <w:w w:val="104"/>
          <w:sz w:val="32"/>
          <w:szCs w:val="32"/>
        </w:rPr>
        <w:t>o</w:t>
      </w:r>
      <w:r w:rsidRPr="00142279">
        <w:rPr>
          <w:rFonts w:ascii="Times New Roman" w:eastAsia="Times New Roman" w:hAnsi="Times New Roman" w:cs="Times New Roman"/>
          <w:spacing w:val="-3"/>
          <w:w w:val="104"/>
          <w:sz w:val="32"/>
          <w:szCs w:val="32"/>
        </w:rPr>
        <w:t>r</w:t>
      </w:r>
      <w:r w:rsidRPr="00142279">
        <w:rPr>
          <w:rFonts w:ascii="Times New Roman" w:eastAsia="Times New Roman" w:hAnsi="Times New Roman" w:cs="Times New Roman"/>
          <w:w w:val="104"/>
          <w:sz w:val="32"/>
          <w:szCs w:val="32"/>
        </w:rPr>
        <w:t>derung</w:t>
      </w:r>
      <w:r w:rsidRPr="00142279">
        <w:rPr>
          <w:rFonts w:ascii="Times New Roman" w:eastAsia="Times New Roman" w:hAnsi="Times New Roman" w:cs="Times New Roman"/>
          <w:spacing w:val="7"/>
          <w:w w:val="104"/>
          <w:sz w:val="32"/>
          <w:szCs w:val="32"/>
        </w:rPr>
        <w:t xml:space="preserve"> </w:t>
      </w:r>
      <w:r w:rsidRPr="00142279">
        <w:rPr>
          <w:rFonts w:ascii="Times New Roman" w:eastAsia="Times New Roman" w:hAnsi="Times New Roman" w:cs="Times New Roman"/>
          <w:sz w:val="32"/>
          <w:szCs w:val="32"/>
        </w:rPr>
        <w:t>und</w:t>
      </w:r>
      <w:r w:rsidRPr="00142279">
        <w:rPr>
          <w:rFonts w:ascii="Times New Roman" w:eastAsia="Times New Roman" w:hAnsi="Times New Roman" w:cs="Times New Roman"/>
          <w:spacing w:val="41"/>
          <w:sz w:val="32"/>
          <w:szCs w:val="32"/>
        </w:rPr>
        <w:t xml:space="preserve"> </w:t>
      </w:r>
      <w:r w:rsidRPr="00142279">
        <w:rPr>
          <w:rFonts w:ascii="Times New Roman" w:eastAsia="Times New Roman" w:hAnsi="Times New Roman" w:cs="Times New Roman"/>
          <w:sz w:val="32"/>
          <w:szCs w:val="32"/>
        </w:rPr>
        <w:t>wi</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d</w:t>
      </w:r>
      <w:r w:rsidRPr="00142279">
        <w:rPr>
          <w:rFonts w:ascii="Times New Roman" w:eastAsia="Times New Roman" w:hAnsi="Times New Roman" w:cs="Times New Roman"/>
          <w:spacing w:val="-6"/>
          <w:sz w:val="32"/>
          <w:szCs w:val="32"/>
        </w:rPr>
        <w:t xml:space="preserve"> </w:t>
      </w:r>
      <w:r w:rsidRPr="00142279">
        <w:rPr>
          <w:rFonts w:ascii="Times New Roman" w:eastAsia="Times New Roman" w:hAnsi="Times New Roman" w:cs="Times New Roman"/>
          <w:sz w:val="32"/>
          <w:szCs w:val="32"/>
        </w:rPr>
        <w:t xml:space="preserve">auf </w:t>
      </w:r>
      <w:r w:rsidRPr="00142279">
        <w:rPr>
          <w:rFonts w:ascii="Times New Roman" w:eastAsia="Times New Roman" w:hAnsi="Times New Roman" w:cs="Times New Roman"/>
          <w:w w:val="104"/>
          <w:sz w:val="32"/>
          <w:szCs w:val="32"/>
        </w:rPr>
        <w:t>Jah</w:t>
      </w:r>
      <w:r w:rsidRPr="00142279">
        <w:rPr>
          <w:rFonts w:ascii="Times New Roman" w:eastAsia="Times New Roman" w:hAnsi="Times New Roman" w:cs="Times New Roman"/>
          <w:spacing w:val="-3"/>
          <w:w w:val="104"/>
          <w:sz w:val="32"/>
          <w:szCs w:val="32"/>
        </w:rPr>
        <w:t>r</w:t>
      </w:r>
      <w:r w:rsidRPr="00142279">
        <w:rPr>
          <w:rFonts w:ascii="Times New Roman" w:eastAsia="Times New Roman" w:hAnsi="Times New Roman" w:cs="Times New Roman"/>
          <w:w w:val="113"/>
          <w:sz w:val="32"/>
          <w:szCs w:val="32"/>
        </w:rPr>
        <w:t xml:space="preserve">e </w:t>
      </w:r>
      <w:r w:rsidRPr="00142279">
        <w:rPr>
          <w:rFonts w:ascii="Times New Roman" w:eastAsia="Times New Roman" w:hAnsi="Times New Roman" w:cs="Times New Roman"/>
          <w:sz w:val="32"/>
          <w:szCs w:val="32"/>
        </w:rPr>
        <w:t>hinaus</w:t>
      </w:r>
      <w:r w:rsidRPr="00142279">
        <w:rPr>
          <w:rFonts w:ascii="Times New Roman" w:eastAsia="Times New Roman" w:hAnsi="Times New Roman" w:cs="Times New Roman"/>
          <w:spacing w:val="38"/>
          <w:sz w:val="32"/>
          <w:szCs w:val="32"/>
        </w:rPr>
        <w:t xml:space="preserve"> </w:t>
      </w:r>
      <w:r w:rsidRPr="00142279">
        <w:rPr>
          <w:rFonts w:ascii="Times New Roman" w:eastAsia="Times New Roman" w:hAnsi="Times New Roman" w:cs="Times New Roman"/>
          <w:sz w:val="32"/>
          <w:szCs w:val="32"/>
        </w:rPr>
        <w:t>ein</w:t>
      </w:r>
      <w:r w:rsidRPr="00142279">
        <w:rPr>
          <w:rFonts w:ascii="Times New Roman" w:eastAsia="Times New Roman" w:hAnsi="Times New Roman" w:cs="Times New Roman"/>
          <w:spacing w:val="8"/>
          <w:sz w:val="32"/>
          <w:szCs w:val="32"/>
        </w:rPr>
        <w:t xml:space="preserve"> </w:t>
      </w:r>
      <w:r w:rsidRPr="00142279">
        <w:rPr>
          <w:rFonts w:ascii="Times New Roman" w:eastAsia="Times New Roman" w:hAnsi="Times New Roman" w:cs="Times New Roman"/>
          <w:spacing w:val="2"/>
          <w:sz w:val="32"/>
          <w:szCs w:val="32"/>
        </w:rPr>
        <w:t>S</w:t>
      </w:r>
      <w:r w:rsidRPr="00142279">
        <w:rPr>
          <w:rFonts w:ascii="Times New Roman" w:eastAsia="Times New Roman" w:hAnsi="Times New Roman" w:cs="Times New Roman"/>
          <w:sz w:val="32"/>
          <w:szCs w:val="32"/>
        </w:rPr>
        <w:t>c</w:t>
      </w:r>
      <w:r w:rsidRPr="00142279">
        <w:rPr>
          <w:rFonts w:ascii="Times New Roman" w:eastAsia="Times New Roman" w:hAnsi="Times New Roman" w:cs="Times New Roman"/>
          <w:spacing w:val="-4"/>
          <w:sz w:val="32"/>
          <w:szCs w:val="32"/>
        </w:rPr>
        <w:t>h</w:t>
      </w:r>
      <w:r w:rsidRPr="00142279">
        <w:rPr>
          <w:rFonts w:ascii="Times New Roman" w:eastAsia="Times New Roman" w:hAnsi="Times New Roman" w:cs="Times New Roman"/>
          <w:spacing w:val="-3"/>
          <w:sz w:val="32"/>
          <w:szCs w:val="32"/>
        </w:rPr>
        <w:t>w</w:t>
      </w:r>
      <w:r w:rsidRPr="00142279">
        <w:rPr>
          <w:rFonts w:ascii="Times New Roman" w:eastAsia="Times New Roman" w:hAnsi="Times New Roman" w:cs="Times New Roman"/>
          <w:sz w:val="32"/>
          <w:szCs w:val="32"/>
        </w:rPr>
        <w:t>e</w:t>
      </w:r>
      <w:r w:rsidRPr="00142279">
        <w:rPr>
          <w:rFonts w:ascii="Times New Roman" w:eastAsia="Times New Roman" w:hAnsi="Times New Roman" w:cs="Times New Roman"/>
          <w:spacing w:val="1"/>
          <w:sz w:val="32"/>
          <w:szCs w:val="32"/>
        </w:rPr>
        <w:t>r</w:t>
      </w:r>
      <w:r w:rsidRPr="00142279">
        <w:rPr>
          <w:rFonts w:ascii="Times New Roman" w:eastAsia="Times New Roman" w:hAnsi="Times New Roman" w:cs="Times New Roman"/>
          <w:sz w:val="32"/>
          <w:szCs w:val="32"/>
        </w:rPr>
        <w:t>punkt</w:t>
      </w:r>
      <w:r w:rsidRPr="00142279">
        <w:rPr>
          <w:rFonts w:ascii="Times New Roman" w:eastAsia="Times New Roman" w:hAnsi="Times New Roman" w:cs="Times New Roman"/>
          <w:spacing w:val="60"/>
          <w:sz w:val="32"/>
          <w:szCs w:val="32"/>
        </w:rPr>
        <w:t xml:space="preserve"> </w:t>
      </w:r>
      <w:r w:rsidRPr="00142279">
        <w:rPr>
          <w:rFonts w:ascii="Times New Roman" w:eastAsia="Times New Roman" w:hAnsi="Times New Roman" w:cs="Times New Roman"/>
          <w:sz w:val="32"/>
          <w:szCs w:val="32"/>
        </w:rPr>
        <w:t>der</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pacing w:val="-2"/>
          <w:w w:val="75"/>
          <w:sz w:val="32"/>
          <w:szCs w:val="32"/>
        </w:rPr>
        <w:t>K</w:t>
      </w:r>
      <w:r w:rsidRPr="00142279">
        <w:rPr>
          <w:rFonts w:ascii="Times New Roman" w:eastAsia="Times New Roman" w:hAnsi="Times New Roman" w:cs="Times New Roman"/>
          <w:w w:val="105"/>
          <w:sz w:val="32"/>
          <w:szCs w:val="32"/>
        </w:rPr>
        <w:t>ultur</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und</w:t>
      </w:r>
      <w:r w:rsidRPr="00142279">
        <w:rPr>
          <w:rFonts w:ascii="Times New Roman" w:eastAsia="Times New Roman" w:hAnsi="Times New Roman" w:cs="Times New Roman"/>
          <w:spacing w:val="41"/>
          <w:sz w:val="32"/>
          <w:szCs w:val="32"/>
        </w:rPr>
        <w:t xml:space="preserve"> </w:t>
      </w:r>
      <w:r w:rsidRPr="00142279">
        <w:rPr>
          <w:rFonts w:ascii="Times New Roman" w:eastAsia="Times New Roman" w:hAnsi="Times New Roman" w:cs="Times New Roman"/>
          <w:sz w:val="32"/>
          <w:szCs w:val="32"/>
        </w:rPr>
        <w:t>Bildungsa</w:t>
      </w:r>
      <w:r w:rsidRPr="00142279">
        <w:rPr>
          <w:rFonts w:ascii="Times New Roman" w:eastAsia="Times New Roman" w:hAnsi="Times New Roman" w:cs="Times New Roman"/>
          <w:spacing w:val="1"/>
          <w:sz w:val="32"/>
          <w:szCs w:val="32"/>
        </w:rPr>
        <w:t>r</w:t>
      </w:r>
      <w:r w:rsidRPr="00142279">
        <w:rPr>
          <w:rFonts w:ascii="Times New Roman" w:eastAsia="Times New Roman" w:hAnsi="Times New Roman" w:cs="Times New Roman"/>
          <w:sz w:val="32"/>
          <w:szCs w:val="32"/>
        </w:rPr>
        <w:t>beit</w:t>
      </w:r>
      <w:r w:rsidRPr="00142279">
        <w:rPr>
          <w:rFonts w:ascii="Times New Roman" w:eastAsia="Times New Roman" w:hAnsi="Times New Roman" w:cs="Times New Roman"/>
          <w:spacing w:val="45"/>
          <w:sz w:val="32"/>
          <w:szCs w:val="32"/>
        </w:rPr>
        <w:t xml:space="preserve"> </w:t>
      </w:r>
      <w:r w:rsidRPr="00142279">
        <w:rPr>
          <w:rFonts w:ascii="Times New Roman" w:eastAsia="Times New Roman" w:hAnsi="Times New Roman" w:cs="Times New Roman"/>
          <w:sz w:val="32"/>
          <w:szCs w:val="32"/>
        </w:rPr>
        <w:t>der</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pacing w:val="-1"/>
          <w:sz w:val="32"/>
          <w:szCs w:val="32"/>
        </w:rPr>
        <w:t>S</w:t>
      </w:r>
      <w:r w:rsidRPr="00142279">
        <w:rPr>
          <w:rFonts w:ascii="Times New Roman" w:eastAsia="Times New Roman" w:hAnsi="Times New Roman" w:cs="Times New Roman"/>
          <w:sz w:val="32"/>
          <w:szCs w:val="32"/>
        </w:rPr>
        <w:t>tadt</w:t>
      </w:r>
      <w:r w:rsidRPr="00142279">
        <w:rPr>
          <w:rFonts w:ascii="Times New Roman" w:eastAsia="Times New Roman" w:hAnsi="Times New Roman" w:cs="Times New Roman"/>
          <w:spacing w:val="22"/>
          <w:sz w:val="32"/>
          <w:szCs w:val="32"/>
        </w:rPr>
        <w:t xml:space="preserve"> </w:t>
      </w:r>
      <w:r w:rsidRPr="00142279">
        <w:rPr>
          <w:rFonts w:ascii="Times New Roman" w:eastAsia="Times New Roman" w:hAnsi="Times New Roman" w:cs="Times New Roman"/>
          <w:spacing w:val="-11"/>
          <w:sz w:val="32"/>
          <w:szCs w:val="32"/>
        </w:rPr>
        <w:t>W</w:t>
      </w:r>
      <w:r w:rsidRPr="00142279">
        <w:rPr>
          <w:rFonts w:ascii="Times New Roman" w:eastAsia="Times New Roman" w:hAnsi="Times New Roman" w:cs="Times New Roman"/>
          <w:sz w:val="32"/>
          <w:szCs w:val="32"/>
        </w:rPr>
        <w:t>a</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en</w:t>
      </w:r>
      <w:r w:rsidRPr="00142279">
        <w:rPr>
          <w:rFonts w:ascii="Times New Roman" w:eastAsia="Times New Roman" w:hAnsi="Times New Roman" w:cs="Times New Roman"/>
          <w:spacing w:val="-2"/>
          <w:sz w:val="32"/>
          <w:szCs w:val="32"/>
        </w:rPr>
        <w:t xml:space="preserve"> </w:t>
      </w:r>
      <w:r w:rsidRPr="00142279">
        <w:rPr>
          <w:rFonts w:ascii="Times New Roman" w:eastAsia="Times New Roman" w:hAnsi="Times New Roman" w:cs="Times New Roman"/>
          <w:w w:val="95"/>
          <w:sz w:val="32"/>
          <w:szCs w:val="32"/>
        </w:rPr>
        <w:t>(</w:t>
      </w:r>
      <w:r w:rsidRPr="00142279">
        <w:rPr>
          <w:rFonts w:ascii="Times New Roman" w:eastAsia="Times New Roman" w:hAnsi="Times New Roman" w:cs="Times New Roman"/>
          <w:spacing w:val="1"/>
          <w:w w:val="95"/>
          <w:sz w:val="32"/>
          <w:szCs w:val="32"/>
        </w:rPr>
        <w:t>M</w:t>
      </w:r>
      <w:r w:rsidRPr="00142279">
        <w:rPr>
          <w:rFonts w:ascii="Times New Roman" w:eastAsia="Times New Roman" w:hAnsi="Times New Roman" w:cs="Times New Roman"/>
          <w:w w:val="95"/>
          <w:sz w:val="32"/>
          <w:szCs w:val="32"/>
        </w:rPr>
        <w:t>ü</w:t>
      </w:r>
      <w:r w:rsidRPr="00142279">
        <w:rPr>
          <w:rFonts w:ascii="Times New Roman" w:eastAsia="Times New Roman" w:hAnsi="Times New Roman" w:cs="Times New Roman"/>
          <w:spacing w:val="1"/>
          <w:w w:val="95"/>
          <w:sz w:val="32"/>
          <w:szCs w:val="32"/>
        </w:rPr>
        <w:t>r</w:t>
      </w:r>
      <w:r w:rsidRPr="00142279">
        <w:rPr>
          <w:rFonts w:ascii="Times New Roman" w:eastAsia="Times New Roman" w:hAnsi="Times New Roman" w:cs="Times New Roman"/>
          <w:w w:val="95"/>
          <w:sz w:val="32"/>
          <w:szCs w:val="32"/>
        </w:rPr>
        <w:t xml:space="preserve">itz) </w:t>
      </w:r>
      <w:r w:rsidRPr="00142279">
        <w:rPr>
          <w:rFonts w:ascii="Times New Roman" w:eastAsia="Times New Roman" w:hAnsi="Times New Roman" w:cs="Times New Roman"/>
          <w:spacing w:val="-3"/>
          <w:sz w:val="32"/>
          <w:szCs w:val="32"/>
        </w:rPr>
        <w:t>w</w:t>
      </w:r>
      <w:r w:rsidRPr="00142279">
        <w:rPr>
          <w:rFonts w:ascii="Times New Roman" w:eastAsia="Times New Roman" w:hAnsi="Times New Roman" w:cs="Times New Roman"/>
          <w:sz w:val="32"/>
          <w:szCs w:val="32"/>
        </w:rPr>
        <w:t>e</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den.</w:t>
      </w:r>
      <w:r w:rsidRPr="00142279">
        <w:rPr>
          <w:rFonts w:ascii="Times New Roman" w:eastAsia="Times New Roman" w:hAnsi="Times New Roman" w:cs="Times New Roman"/>
          <w:spacing w:val="43"/>
          <w:sz w:val="32"/>
          <w:szCs w:val="32"/>
        </w:rPr>
        <w:t xml:space="preserve"> </w:t>
      </w:r>
      <w:r w:rsidRPr="00142279">
        <w:rPr>
          <w:rFonts w:ascii="Times New Roman" w:eastAsia="Times New Roman" w:hAnsi="Times New Roman" w:cs="Times New Roman"/>
          <w:sz w:val="32"/>
          <w:szCs w:val="32"/>
        </w:rPr>
        <w:t>Sich</w:t>
      </w:r>
      <w:r w:rsidRPr="00142279">
        <w:rPr>
          <w:rFonts w:ascii="Times New Roman" w:eastAsia="Times New Roman" w:hAnsi="Times New Roman" w:cs="Times New Roman"/>
          <w:spacing w:val="-29"/>
          <w:sz w:val="32"/>
          <w:szCs w:val="32"/>
        </w:rPr>
        <w:t xml:space="preserve"> </w:t>
      </w:r>
      <w:r w:rsidRPr="00142279">
        <w:rPr>
          <w:rFonts w:ascii="Times New Roman" w:eastAsia="Times New Roman" w:hAnsi="Times New Roman" w:cs="Times New Roman"/>
          <w:sz w:val="32"/>
          <w:szCs w:val="32"/>
        </w:rPr>
        <w:t>dieser</w:t>
      </w:r>
      <w:r w:rsidRPr="00142279">
        <w:rPr>
          <w:rFonts w:ascii="Times New Roman" w:eastAsia="Times New Roman" w:hAnsi="Times New Roman" w:cs="Times New Roman"/>
          <w:spacing w:val="26"/>
          <w:sz w:val="32"/>
          <w:szCs w:val="32"/>
        </w:rPr>
        <w:t xml:space="preserve"> </w:t>
      </w:r>
      <w:r w:rsidRPr="00142279">
        <w:rPr>
          <w:rFonts w:ascii="Times New Roman" w:eastAsia="Times New Roman" w:hAnsi="Times New Roman" w:cs="Times New Roman"/>
          <w:w w:val="105"/>
          <w:sz w:val="32"/>
          <w:szCs w:val="32"/>
        </w:rPr>
        <w:t>He</w:t>
      </w:r>
      <w:r w:rsidRPr="00142279">
        <w:rPr>
          <w:rFonts w:ascii="Times New Roman" w:eastAsia="Times New Roman" w:hAnsi="Times New Roman" w:cs="Times New Roman"/>
          <w:spacing w:val="-2"/>
          <w:w w:val="105"/>
          <w:sz w:val="32"/>
          <w:szCs w:val="32"/>
        </w:rPr>
        <w:t>r</w:t>
      </w:r>
      <w:r w:rsidRPr="00142279">
        <w:rPr>
          <w:rFonts w:ascii="Times New Roman" w:eastAsia="Times New Roman" w:hAnsi="Times New Roman" w:cs="Times New Roman"/>
          <w:w w:val="105"/>
          <w:sz w:val="32"/>
          <w:szCs w:val="32"/>
        </w:rPr>
        <w:t>aus</w:t>
      </w:r>
      <w:r w:rsidRPr="00142279">
        <w:rPr>
          <w:rFonts w:ascii="Times New Roman" w:eastAsia="Times New Roman" w:hAnsi="Times New Roman" w:cs="Times New Roman"/>
          <w:spacing w:val="-4"/>
          <w:w w:val="105"/>
          <w:sz w:val="32"/>
          <w:szCs w:val="32"/>
        </w:rPr>
        <w:t>f</w:t>
      </w:r>
      <w:r w:rsidRPr="00142279">
        <w:rPr>
          <w:rFonts w:ascii="Times New Roman" w:eastAsia="Times New Roman" w:hAnsi="Times New Roman" w:cs="Times New Roman"/>
          <w:w w:val="105"/>
          <w:sz w:val="32"/>
          <w:szCs w:val="32"/>
        </w:rPr>
        <w:t>o</w:t>
      </w:r>
      <w:r w:rsidRPr="00142279">
        <w:rPr>
          <w:rFonts w:ascii="Times New Roman" w:eastAsia="Times New Roman" w:hAnsi="Times New Roman" w:cs="Times New Roman"/>
          <w:spacing w:val="-3"/>
          <w:w w:val="105"/>
          <w:sz w:val="32"/>
          <w:szCs w:val="32"/>
        </w:rPr>
        <w:t>r</w:t>
      </w:r>
      <w:r w:rsidRPr="00142279">
        <w:rPr>
          <w:rFonts w:ascii="Times New Roman" w:eastAsia="Times New Roman" w:hAnsi="Times New Roman" w:cs="Times New Roman"/>
          <w:w w:val="105"/>
          <w:sz w:val="32"/>
          <w:szCs w:val="32"/>
        </w:rPr>
        <w:t>derung</w:t>
      </w:r>
      <w:r w:rsidRPr="00142279">
        <w:rPr>
          <w:rFonts w:ascii="Times New Roman" w:eastAsia="Times New Roman" w:hAnsi="Times New Roman" w:cs="Times New Roman"/>
          <w:spacing w:val="-15"/>
          <w:w w:val="105"/>
          <w:sz w:val="32"/>
          <w:szCs w:val="32"/>
        </w:rPr>
        <w:t xml:space="preserve"> </w:t>
      </w:r>
      <w:r w:rsidRPr="00142279">
        <w:rPr>
          <w:rFonts w:ascii="Times New Roman" w:eastAsia="Times New Roman" w:hAnsi="Times New Roman" w:cs="Times New Roman"/>
          <w:sz w:val="32"/>
          <w:szCs w:val="32"/>
        </w:rPr>
        <w:t>zu</w:t>
      </w:r>
      <w:r w:rsidRPr="00142279">
        <w:rPr>
          <w:rFonts w:ascii="Times New Roman" w:eastAsia="Times New Roman" w:hAnsi="Times New Roman" w:cs="Times New Roman"/>
          <w:spacing w:val="-3"/>
          <w:sz w:val="32"/>
          <w:szCs w:val="32"/>
        </w:rPr>
        <w:t xml:space="preserve"> </w:t>
      </w:r>
      <w:r w:rsidRPr="00142279">
        <w:rPr>
          <w:rFonts w:ascii="Times New Roman" w:eastAsia="Times New Roman" w:hAnsi="Times New Roman" w:cs="Times New Roman"/>
          <w:sz w:val="32"/>
          <w:szCs w:val="32"/>
        </w:rPr>
        <w:t>s</w:t>
      </w:r>
      <w:r w:rsidRPr="00142279">
        <w:rPr>
          <w:rFonts w:ascii="Times New Roman" w:eastAsia="Times New Roman" w:hAnsi="Times New Roman" w:cs="Times New Roman"/>
          <w:spacing w:val="-2"/>
          <w:sz w:val="32"/>
          <w:szCs w:val="32"/>
        </w:rPr>
        <w:t>t</w:t>
      </w:r>
      <w:r w:rsidRPr="00142279">
        <w:rPr>
          <w:rFonts w:ascii="Times New Roman" w:eastAsia="Times New Roman" w:hAnsi="Times New Roman" w:cs="Times New Roman"/>
          <w:sz w:val="32"/>
          <w:szCs w:val="32"/>
        </w:rPr>
        <w:t>ellen</w:t>
      </w:r>
      <w:r w:rsidRPr="00142279">
        <w:rPr>
          <w:rFonts w:ascii="Times New Roman" w:eastAsia="Times New Roman" w:hAnsi="Times New Roman" w:cs="Times New Roman"/>
          <w:spacing w:val="32"/>
          <w:sz w:val="32"/>
          <w:szCs w:val="32"/>
        </w:rPr>
        <w:t xml:space="preserve"> </w:t>
      </w:r>
      <w:r w:rsidRPr="00142279">
        <w:rPr>
          <w:rFonts w:ascii="Times New Roman" w:eastAsia="Times New Roman" w:hAnsi="Times New Roman" w:cs="Times New Roman"/>
          <w:sz w:val="32"/>
          <w:szCs w:val="32"/>
        </w:rPr>
        <w:t>ist</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z w:val="32"/>
          <w:szCs w:val="32"/>
        </w:rPr>
        <w:t>unser</w:t>
      </w:r>
      <w:r w:rsidRPr="00142279">
        <w:rPr>
          <w:rFonts w:ascii="Times New Roman" w:eastAsia="Times New Roman" w:hAnsi="Times New Roman" w:cs="Times New Roman"/>
          <w:spacing w:val="36"/>
          <w:sz w:val="32"/>
          <w:szCs w:val="32"/>
        </w:rPr>
        <w:t xml:space="preserve"> </w:t>
      </w:r>
      <w:r w:rsidRPr="00142279">
        <w:rPr>
          <w:rFonts w:ascii="Times New Roman" w:eastAsia="Times New Roman" w:hAnsi="Times New Roman" w:cs="Times New Roman"/>
          <w:sz w:val="32"/>
          <w:szCs w:val="32"/>
        </w:rPr>
        <w:t>Ziel und</w:t>
      </w:r>
      <w:r w:rsidRPr="00142279">
        <w:rPr>
          <w:rFonts w:ascii="Times New Roman" w:eastAsia="Times New Roman" w:hAnsi="Times New Roman" w:cs="Times New Roman"/>
          <w:spacing w:val="41"/>
          <w:sz w:val="32"/>
          <w:szCs w:val="32"/>
        </w:rPr>
        <w:t xml:space="preserve"> </w:t>
      </w:r>
      <w:r w:rsidRPr="00142279">
        <w:rPr>
          <w:rFonts w:ascii="Times New Roman" w:eastAsia="Times New Roman" w:hAnsi="Times New Roman" w:cs="Times New Roman"/>
          <w:sz w:val="32"/>
          <w:szCs w:val="32"/>
        </w:rPr>
        <w:t>unser</w:t>
      </w:r>
      <w:r w:rsidRPr="00142279">
        <w:rPr>
          <w:rFonts w:ascii="Times New Roman" w:eastAsia="Times New Roman" w:hAnsi="Times New Roman" w:cs="Times New Roman"/>
          <w:spacing w:val="24"/>
          <w:sz w:val="32"/>
          <w:szCs w:val="32"/>
        </w:rPr>
        <w:t xml:space="preserve"> </w:t>
      </w:r>
      <w:r w:rsidRPr="00142279">
        <w:rPr>
          <w:rFonts w:ascii="Times New Roman" w:eastAsia="Times New Roman" w:hAnsi="Times New Roman" w:cs="Times New Roman"/>
          <w:spacing w:val="-11"/>
          <w:sz w:val="32"/>
          <w:szCs w:val="32"/>
        </w:rPr>
        <w:t>W</w:t>
      </w:r>
      <w:r w:rsidRPr="00142279">
        <w:rPr>
          <w:rFonts w:ascii="Times New Roman" w:eastAsia="Times New Roman" w:hAnsi="Times New Roman" w:cs="Times New Roman"/>
          <w:sz w:val="32"/>
          <w:szCs w:val="32"/>
        </w:rPr>
        <w:t>eg</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z w:val="32"/>
          <w:szCs w:val="32"/>
        </w:rPr>
        <w:t>in</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z w:val="32"/>
          <w:szCs w:val="32"/>
        </w:rPr>
        <w:t>Einem.</w:t>
      </w:r>
      <w:r w:rsidRPr="00142279">
        <w:rPr>
          <w:rFonts w:ascii="Times New Roman" w:eastAsia="Times New Roman" w:hAnsi="Times New Roman" w:cs="Times New Roman"/>
          <w:spacing w:val="-30"/>
          <w:sz w:val="32"/>
          <w:szCs w:val="32"/>
        </w:rPr>
        <w:t xml:space="preserve"> </w:t>
      </w:r>
      <w:r w:rsidRPr="00142279">
        <w:rPr>
          <w:rFonts w:ascii="Times New Roman" w:eastAsia="Times New Roman" w:hAnsi="Times New Roman" w:cs="Times New Roman"/>
          <w:spacing w:val="3"/>
          <w:w w:val="71"/>
          <w:sz w:val="32"/>
          <w:szCs w:val="32"/>
        </w:rPr>
        <w:t>I</w:t>
      </w:r>
      <w:r w:rsidRPr="00142279">
        <w:rPr>
          <w:rFonts w:ascii="Times New Roman" w:eastAsia="Times New Roman" w:hAnsi="Times New Roman" w:cs="Times New Roman"/>
          <w:w w:val="107"/>
          <w:sz w:val="32"/>
          <w:szCs w:val="32"/>
        </w:rPr>
        <w:t>m</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Konsens</w:t>
      </w:r>
      <w:r w:rsidRPr="00142279">
        <w:rPr>
          <w:rFonts w:ascii="Times New Roman" w:eastAsia="Times New Roman" w:hAnsi="Times New Roman" w:cs="Times New Roman"/>
          <w:spacing w:val="-1"/>
          <w:sz w:val="32"/>
          <w:szCs w:val="32"/>
        </w:rPr>
        <w:t xml:space="preserve"> </w:t>
      </w:r>
      <w:r w:rsidRPr="00142279">
        <w:rPr>
          <w:rFonts w:ascii="Times New Roman" w:eastAsia="Times New Roman" w:hAnsi="Times New Roman" w:cs="Times New Roman"/>
          <w:sz w:val="32"/>
          <w:szCs w:val="32"/>
        </w:rPr>
        <w:t>aller</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pacing w:val="3"/>
          <w:w w:val="71"/>
          <w:sz w:val="32"/>
          <w:szCs w:val="32"/>
        </w:rPr>
        <w:t>I</w:t>
      </w:r>
      <w:r w:rsidRPr="00142279">
        <w:rPr>
          <w:rFonts w:ascii="Times New Roman" w:eastAsia="Times New Roman" w:hAnsi="Times New Roman" w:cs="Times New Roman"/>
          <w:w w:val="107"/>
          <w:sz w:val="32"/>
          <w:szCs w:val="32"/>
        </w:rPr>
        <w:t>nstitutionen,</w:t>
      </w:r>
      <w:r w:rsidRPr="00142279">
        <w:rPr>
          <w:rFonts w:ascii="Times New Roman" w:eastAsia="Times New Roman" w:hAnsi="Times New Roman" w:cs="Times New Roman"/>
          <w:spacing w:val="-24"/>
          <w:sz w:val="32"/>
          <w:szCs w:val="32"/>
        </w:rPr>
        <w:t xml:space="preserve"> </w:t>
      </w:r>
      <w:r w:rsidRPr="00142279">
        <w:rPr>
          <w:rFonts w:ascii="Times New Roman" w:eastAsia="Times New Roman" w:hAnsi="Times New Roman" w:cs="Times New Roman"/>
          <w:spacing w:val="-11"/>
          <w:w w:val="77"/>
          <w:sz w:val="32"/>
          <w:szCs w:val="32"/>
        </w:rPr>
        <w:t>V</w:t>
      </w:r>
      <w:r w:rsidRPr="00142279">
        <w:rPr>
          <w:rFonts w:ascii="Times New Roman" w:eastAsia="Times New Roman" w:hAnsi="Times New Roman" w:cs="Times New Roman"/>
          <w:w w:val="106"/>
          <w:sz w:val="32"/>
          <w:szCs w:val="32"/>
        </w:rPr>
        <w:t>e</w:t>
      </w:r>
      <w:r w:rsidRPr="00142279">
        <w:rPr>
          <w:rFonts w:ascii="Times New Roman" w:eastAsia="Times New Roman" w:hAnsi="Times New Roman" w:cs="Times New Roman"/>
          <w:spacing w:val="-3"/>
          <w:w w:val="106"/>
          <w:sz w:val="32"/>
          <w:szCs w:val="32"/>
        </w:rPr>
        <w:t>r</w:t>
      </w:r>
      <w:r w:rsidRPr="00142279">
        <w:rPr>
          <w:rFonts w:ascii="Times New Roman" w:eastAsia="Times New Roman" w:hAnsi="Times New Roman" w:cs="Times New Roman"/>
          <w:w w:val="107"/>
          <w:sz w:val="32"/>
          <w:szCs w:val="32"/>
        </w:rPr>
        <w:t>eine</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und</w:t>
      </w:r>
      <w:r w:rsidRPr="00142279">
        <w:rPr>
          <w:rFonts w:ascii="Times New Roman" w:eastAsia="Times New Roman" w:hAnsi="Times New Roman" w:cs="Times New Roman"/>
          <w:spacing w:val="29"/>
          <w:sz w:val="32"/>
          <w:szCs w:val="32"/>
        </w:rPr>
        <w:t xml:space="preserve"> </w:t>
      </w:r>
      <w:r w:rsidRPr="00142279">
        <w:rPr>
          <w:rFonts w:ascii="Times New Roman" w:eastAsia="Times New Roman" w:hAnsi="Times New Roman" w:cs="Times New Roman"/>
          <w:spacing w:val="-11"/>
          <w:w w:val="77"/>
          <w:sz w:val="32"/>
          <w:szCs w:val="32"/>
        </w:rPr>
        <w:t>V</w:t>
      </w:r>
      <w:r w:rsidRPr="00142279">
        <w:rPr>
          <w:rFonts w:ascii="Times New Roman" w:eastAsia="Times New Roman" w:hAnsi="Times New Roman" w:cs="Times New Roman"/>
          <w:w w:val="106"/>
          <w:sz w:val="32"/>
          <w:szCs w:val="32"/>
        </w:rPr>
        <w:t>e</w:t>
      </w:r>
      <w:r w:rsidRPr="00142279">
        <w:rPr>
          <w:rFonts w:ascii="Times New Roman" w:eastAsia="Times New Roman" w:hAnsi="Times New Roman" w:cs="Times New Roman"/>
          <w:spacing w:val="1"/>
          <w:w w:val="106"/>
          <w:sz w:val="32"/>
          <w:szCs w:val="32"/>
        </w:rPr>
        <w:t>r</w:t>
      </w:r>
      <w:r w:rsidRPr="00142279">
        <w:rPr>
          <w:rFonts w:ascii="Times New Roman" w:eastAsia="Times New Roman" w:hAnsi="Times New Roman" w:cs="Times New Roman"/>
          <w:w w:val="111"/>
          <w:sz w:val="32"/>
          <w:szCs w:val="32"/>
        </w:rPr>
        <w:t>bände</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der</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pacing w:val="-1"/>
          <w:sz w:val="32"/>
          <w:szCs w:val="32"/>
        </w:rPr>
        <w:t>S</w:t>
      </w:r>
      <w:r w:rsidRPr="00142279">
        <w:rPr>
          <w:rFonts w:ascii="Times New Roman" w:eastAsia="Times New Roman" w:hAnsi="Times New Roman" w:cs="Times New Roman"/>
          <w:sz w:val="32"/>
          <w:szCs w:val="32"/>
        </w:rPr>
        <w:t>tadt</w:t>
      </w:r>
      <w:r w:rsidRPr="00142279">
        <w:rPr>
          <w:rFonts w:ascii="Times New Roman" w:eastAsia="Times New Roman" w:hAnsi="Times New Roman" w:cs="Times New Roman"/>
          <w:spacing w:val="22"/>
          <w:sz w:val="32"/>
          <w:szCs w:val="32"/>
        </w:rPr>
        <w:t xml:space="preserve"> </w:t>
      </w:r>
      <w:r w:rsidRPr="00142279">
        <w:rPr>
          <w:rFonts w:ascii="Times New Roman" w:eastAsia="Times New Roman" w:hAnsi="Times New Roman" w:cs="Times New Roman"/>
          <w:spacing w:val="-11"/>
          <w:sz w:val="32"/>
          <w:szCs w:val="32"/>
        </w:rPr>
        <w:t>W</w:t>
      </w:r>
      <w:r w:rsidRPr="00142279">
        <w:rPr>
          <w:rFonts w:ascii="Times New Roman" w:eastAsia="Times New Roman" w:hAnsi="Times New Roman" w:cs="Times New Roman"/>
          <w:sz w:val="32"/>
          <w:szCs w:val="32"/>
        </w:rPr>
        <w:t>a</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en</w:t>
      </w:r>
      <w:r w:rsidRPr="00142279">
        <w:rPr>
          <w:rFonts w:ascii="Times New Roman" w:eastAsia="Times New Roman" w:hAnsi="Times New Roman" w:cs="Times New Roman"/>
          <w:spacing w:val="-2"/>
          <w:sz w:val="32"/>
          <w:szCs w:val="32"/>
        </w:rPr>
        <w:t xml:space="preserve"> </w:t>
      </w:r>
      <w:r w:rsidRPr="00142279">
        <w:rPr>
          <w:rFonts w:ascii="Times New Roman" w:eastAsia="Times New Roman" w:hAnsi="Times New Roman" w:cs="Times New Roman"/>
          <w:w w:val="95"/>
          <w:sz w:val="32"/>
          <w:szCs w:val="32"/>
        </w:rPr>
        <w:t>(</w:t>
      </w:r>
      <w:r w:rsidRPr="00142279">
        <w:rPr>
          <w:rFonts w:ascii="Times New Roman" w:eastAsia="Times New Roman" w:hAnsi="Times New Roman" w:cs="Times New Roman"/>
          <w:spacing w:val="1"/>
          <w:w w:val="95"/>
          <w:sz w:val="32"/>
          <w:szCs w:val="32"/>
        </w:rPr>
        <w:t>M</w:t>
      </w:r>
      <w:r w:rsidRPr="00142279">
        <w:rPr>
          <w:rFonts w:ascii="Times New Roman" w:eastAsia="Times New Roman" w:hAnsi="Times New Roman" w:cs="Times New Roman"/>
          <w:w w:val="95"/>
          <w:sz w:val="32"/>
          <w:szCs w:val="32"/>
        </w:rPr>
        <w:t>ü</w:t>
      </w:r>
      <w:r w:rsidRPr="00142279">
        <w:rPr>
          <w:rFonts w:ascii="Times New Roman" w:eastAsia="Times New Roman" w:hAnsi="Times New Roman" w:cs="Times New Roman"/>
          <w:spacing w:val="1"/>
          <w:w w:val="95"/>
          <w:sz w:val="32"/>
          <w:szCs w:val="32"/>
        </w:rPr>
        <w:t>r</w:t>
      </w:r>
      <w:r w:rsidRPr="00142279">
        <w:rPr>
          <w:rFonts w:ascii="Times New Roman" w:eastAsia="Times New Roman" w:hAnsi="Times New Roman" w:cs="Times New Roman"/>
          <w:w w:val="95"/>
          <w:sz w:val="32"/>
          <w:szCs w:val="32"/>
        </w:rPr>
        <w:t xml:space="preserve">itz) </w:t>
      </w:r>
      <w:r w:rsidRPr="00142279">
        <w:rPr>
          <w:rFonts w:ascii="Times New Roman" w:eastAsia="Times New Roman" w:hAnsi="Times New Roman" w:cs="Times New Roman"/>
          <w:sz w:val="32"/>
          <w:szCs w:val="32"/>
        </w:rPr>
        <w:t>ist</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z w:val="32"/>
          <w:szCs w:val="32"/>
        </w:rPr>
        <w:t>das</w:t>
      </w:r>
      <w:r w:rsidRPr="00142279">
        <w:rPr>
          <w:rFonts w:ascii="Times New Roman" w:eastAsia="Times New Roman" w:hAnsi="Times New Roman" w:cs="Times New Roman"/>
          <w:spacing w:val="22"/>
          <w:sz w:val="32"/>
          <w:szCs w:val="32"/>
        </w:rPr>
        <w:t xml:space="preserve"> </w:t>
      </w:r>
      <w:r w:rsidRPr="00142279">
        <w:rPr>
          <w:rFonts w:ascii="Times New Roman" w:eastAsia="Times New Roman" w:hAnsi="Times New Roman" w:cs="Times New Roman"/>
          <w:sz w:val="32"/>
          <w:szCs w:val="32"/>
        </w:rPr>
        <w:t>eine</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z w:val="32"/>
          <w:szCs w:val="32"/>
        </w:rPr>
        <w:t>du</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chaus lösba</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e</w:t>
      </w:r>
      <w:r w:rsidRPr="00142279">
        <w:rPr>
          <w:rFonts w:ascii="Times New Roman" w:eastAsia="Times New Roman" w:hAnsi="Times New Roman" w:cs="Times New Roman"/>
          <w:spacing w:val="38"/>
          <w:sz w:val="32"/>
          <w:szCs w:val="32"/>
        </w:rPr>
        <w:t xml:space="preserve"> </w:t>
      </w:r>
      <w:r w:rsidRPr="00142279">
        <w:rPr>
          <w:rFonts w:ascii="Times New Roman" w:eastAsia="Times New Roman" w:hAnsi="Times New Roman" w:cs="Times New Roman"/>
          <w:spacing w:val="-4"/>
          <w:w w:val="84"/>
          <w:sz w:val="32"/>
          <w:szCs w:val="32"/>
        </w:rPr>
        <w:t>A</w:t>
      </w:r>
      <w:r w:rsidRPr="00142279">
        <w:rPr>
          <w:rFonts w:ascii="Times New Roman" w:eastAsia="Times New Roman" w:hAnsi="Times New Roman" w:cs="Times New Roman"/>
          <w:w w:val="101"/>
          <w:sz w:val="32"/>
          <w:szCs w:val="32"/>
        </w:rPr>
        <w:t>u</w:t>
      </w:r>
      <w:r w:rsidRPr="00142279">
        <w:rPr>
          <w:rFonts w:ascii="Times New Roman" w:eastAsia="Times New Roman" w:hAnsi="Times New Roman" w:cs="Times New Roman"/>
          <w:spacing w:val="-4"/>
          <w:w w:val="101"/>
          <w:sz w:val="32"/>
          <w:szCs w:val="32"/>
        </w:rPr>
        <w:t>f</w:t>
      </w:r>
      <w:r w:rsidRPr="00142279">
        <w:rPr>
          <w:rFonts w:ascii="Times New Roman" w:eastAsia="Times New Roman" w:hAnsi="Times New Roman" w:cs="Times New Roman"/>
          <w:w w:val="111"/>
          <w:sz w:val="32"/>
          <w:szCs w:val="32"/>
        </w:rPr>
        <w:t xml:space="preserve">gabe </w:t>
      </w:r>
      <w:r w:rsidRPr="00142279">
        <w:rPr>
          <w:rFonts w:ascii="Times New Roman" w:eastAsia="Times New Roman" w:hAnsi="Times New Roman" w:cs="Times New Roman"/>
          <w:sz w:val="32"/>
          <w:szCs w:val="32"/>
        </w:rPr>
        <w:t>und</w:t>
      </w:r>
      <w:r w:rsidRPr="00142279">
        <w:rPr>
          <w:rFonts w:ascii="Times New Roman" w:eastAsia="Times New Roman" w:hAnsi="Times New Roman" w:cs="Times New Roman"/>
          <w:spacing w:val="41"/>
          <w:sz w:val="32"/>
          <w:szCs w:val="32"/>
        </w:rPr>
        <w:t xml:space="preserve"> </w:t>
      </w:r>
      <w:r w:rsidRPr="00142279">
        <w:rPr>
          <w:rFonts w:ascii="Times New Roman" w:eastAsia="Times New Roman" w:hAnsi="Times New Roman" w:cs="Times New Roman"/>
          <w:sz w:val="32"/>
          <w:szCs w:val="32"/>
        </w:rPr>
        <w:t>bi</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gt</w:t>
      </w:r>
      <w:r w:rsidRPr="00142279">
        <w:rPr>
          <w:rFonts w:ascii="Times New Roman" w:eastAsia="Times New Roman" w:hAnsi="Times New Roman" w:cs="Times New Roman"/>
          <w:spacing w:val="26"/>
          <w:sz w:val="32"/>
          <w:szCs w:val="32"/>
        </w:rPr>
        <w:t xml:space="preserve"> </w:t>
      </w:r>
      <w:r w:rsidRPr="00142279">
        <w:rPr>
          <w:rFonts w:ascii="Times New Roman" w:eastAsia="Times New Roman" w:hAnsi="Times New Roman" w:cs="Times New Roman"/>
          <w:sz w:val="32"/>
          <w:szCs w:val="32"/>
        </w:rPr>
        <w:t>neben</w:t>
      </w:r>
      <w:r w:rsidRPr="00142279">
        <w:rPr>
          <w:rFonts w:ascii="Times New Roman" w:eastAsia="Times New Roman" w:hAnsi="Times New Roman" w:cs="Times New Roman"/>
          <w:spacing w:val="80"/>
          <w:sz w:val="32"/>
          <w:szCs w:val="32"/>
        </w:rPr>
        <w:t xml:space="preserve"> </w:t>
      </w:r>
      <w:r w:rsidRPr="00142279">
        <w:rPr>
          <w:rFonts w:ascii="Times New Roman" w:eastAsia="Times New Roman" w:hAnsi="Times New Roman" w:cs="Times New Roman"/>
          <w:sz w:val="32"/>
          <w:szCs w:val="32"/>
        </w:rPr>
        <w:t>der</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w w:val="104"/>
          <w:sz w:val="32"/>
          <w:szCs w:val="32"/>
        </w:rPr>
        <w:t>anspruchs</w:t>
      </w:r>
      <w:r w:rsidRPr="00142279">
        <w:rPr>
          <w:rFonts w:ascii="Times New Roman" w:eastAsia="Times New Roman" w:hAnsi="Times New Roman" w:cs="Times New Roman"/>
          <w:spacing w:val="-3"/>
          <w:w w:val="104"/>
          <w:sz w:val="32"/>
          <w:szCs w:val="32"/>
        </w:rPr>
        <w:t>v</w:t>
      </w:r>
      <w:r w:rsidRPr="00142279">
        <w:rPr>
          <w:rFonts w:ascii="Times New Roman" w:eastAsia="Times New Roman" w:hAnsi="Times New Roman" w:cs="Times New Roman"/>
          <w:w w:val="104"/>
          <w:sz w:val="32"/>
          <w:szCs w:val="32"/>
        </w:rPr>
        <w:t>ollen</w:t>
      </w:r>
      <w:r w:rsidRPr="00142279">
        <w:rPr>
          <w:rFonts w:ascii="Times New Roman" w:eastAsia="Times New Roman" w:hAnsi="Times New Roman" w:cs="Times New Roman"/>
          <w:spacing w:val="-1"/>
          <w:w w:val="104"/>
          <w:sz w:val="32"/>
          <w:szCs w:val="32"/>
        </w:rPr>
        <w:t xml:space="preserve"> </w:t>
      </w:r>
      <w:r w:rsidRPr="00142279">
        <w:rPr>
          <w:rFonts w:ascii="Times New Roman" w:eastAsia="Times New Roman" w:hAnsi="Times New Roman" w:cs="Times New Roman"/>
          <w:spacing w:val="-1"/>
          <w:sz w:val="32"/>
          <w:szCs w:val="32"/>
        </w:rPr>
        <w:t>A</w:t>
      </w:r>
      <w:r w:rsidRPr="00142279">
        <w:rPr>
          <w:rFonts w:ascii="Times New Roman" w:eastAsia="Times New Roman" w:hAnsi="Times New Roman" w:cs="Times New Roman"/>
          <w:spacing w:val="1"/>
          <w:sz w:val="32"/>
          <w:szCs w:val="32"/>
        </w:rPr>
        <w:t>r</w:t>
      </w:r>
      <w:r w:rsidRPr="00142279">
        <w:rPr>
          <w:rFonts w:ascii="Times New Roman" w:eastAsia="Times New Roman" w:hAnsi="Times New Roman" w:cs="Times New Roman"/>
          <w:sz w:val="32"/>
          <w:szCs w:val="32"/>
        </w:rPr>
        <w:t>beit</w:t>
      </w:r>
      <w:r w:rsidRPr="00142279">
        <w:rPr>
          <w:rFonts w:ascii="Times New Roman" w:eastAsia="Times New Roman" w:hAnsi="Times New Roman" w:cs="Times New Roman"/>
          <w:spacing w:val="-8"/>
          <w:sz w:val="32"/>
          <w:szCs w:val="32"/>
        </w:rPr>
        <w:t xml:space="preserve"> </w:t>
      </w:r>
      <w:r w:rsidRPr="00142279">
        <w:rPr>
          <w:rFonts w:ascii="Times New Roman" w:eastAsia="Times New Roman" w:hAnsi="Times New Roman" w:cs="Times New Roman"/>
          <w:sz w:val="32"/>
          <w:szCs w:val="32"/>
        </w:rPr>
        <w:t>aber</w:t>
      </w:r>
      <w:r w:rsidRPr="00142279">
        <w:rPr>
          <w:rFonts w:ascii="Times New Roman" w:eastAsia="Times New Roman" w:hAnsi="Times New Roman" w:cs="Times New Roman"/>
          <w:spacing w:val="38"/>
          <w:sz w:val="32"/>
          <w:szCs w:val="32"/>
        </w:rPr>
        <w:t xml:space="preserve"> </w:t>
      </w:r>
      <w:r w:rsidRPr="00142279">
        <w:rPr>
          <w:rFonts w:ascii="Times New Roman" w:eastAsia="Times New Roman" w:hAnsi="Times New Roman" w:cs="Times New Roman"/>
          <w:sz w:val="32"/>
          <w:szCs w:val="32"/>
        </w:rPr>
        <w:t>auch</w:t>
      </w:r>
      <w:r w:rsidRPr="00142279">
        <w:rPr>
          <w:rFonts w:ascii="Times New Roman" w:eastAsia="Times New Roman" w:hAnsi="Times New Roman" w:cs="Times New Roman"/>
          <w:spacing w:val="30"/>
          <w:sz w:val="32"/>
          <w:szCs w:val="32"/>
        </w:rPr>
        <w:t xml:space="preserve"> </w:t>
      </w:r>
      <w:r w:rsidRPr="00142279">
        <w:rPr>
          <w:rFonts w:ascii="Times New Roman" w:eastAsia="Times New Roman" w:hAnsi="Times New Roman" w:cs="Times New Roman"/>
          <w:sz w:val="32"/>
          <w:szCs w:val="32"/>
        </w:rPr>
        <w:t>gleich</w:t>
      </w:r>
      <w:r w:rsidRPr="00142279">
        <w:rPr>
          <w:rFonts w:ascii="Times New Roman" w:eastAsia="Times New Roman" w:hAnsi="Times New Roman" w:cs="Times New Roman"/>
          <w:spacing w:val="-2"/>
          <w:sz w:val="32"/>
          <w:szCs w:val="32"/>
        </w:rPr>
        <w:t>z</w:t>
      </w:r>
      <w:r w:rsidRPr="00142279">
        <w:rPr>
          <w:rFonts w:ascii="Times New Roman" w:eastAsia="Times New Roman" w:hAnsi="Times New Roman" w:cs="Times New Roman"/>
          <w:sz w:val="32"/>
          <w:szCs w:val="32"/>
        </w:rPr>
        <w:t>eitig</w:t>
      </w:r>
      <w:r w:rsidRPr="00142279">
        <w:rPr>
          <w:rFonts w:ascii="Times New Roman" w:eastAsia="Times New Roman" w:hAnsi="Times New Roman" w:cs="Times New Roman"/>
          <w:spacing w:val="29"/>
          <w:sz w:val="32"/>
          <w:szCs w:val="32"/>
        </w:rPr>
        <w:t xml:space="preserve"> </w:t>
      </w:r>
      <w:r w:rsidRPr="00142279">
        <w:rPr>
          <w:rFonts w:ascii="Times New Roman" w:eastAsia="Times New Roman" w:hAnsi="Times New Roman" w:cs="Times New Roman"/>
          <w:sz w:val="32"/>
          <w:szCs w:val="32"/>
        </w:rPr>
        <w:t>die</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z w:val="32"/>
          <w:szCs w:val="32"/>
        </w:rPr>
        <w:t>einmalige</w:t>
      </w:r>
      <w:r w:rsidRPr="00142279">
        <w:rPr>
          <w:rFonts w:ascii="Times New Roman" w:eastAsia="Times New Roman" w:hAnsi="Times New Roman" w:cs="Times New Roman"/>
          <w:spacing w:val="51"/>
          <w:sz w:val="32"/>
          <w:szCs w:val="32"/>
        </w:rPr>
        <w:t xml:space="preserve"> </w:t>
      </w:r>
      <w:r w:rsidRPr="00142279">
        <w:rPr>
          <w:rFonts w:ascii="Times New Roman" w:eastAsia="Times New Roman" w:hAnsi="Times New Roman" w:cs="Times New Roman"/>
          <w:sz w:val="32"/>
          <w:szCs w:val="32"/>
        </w:rPr>
        <w:t>Chan</w:t>
      </w:r>
      <w:r w:rsidRPr="00142279">
        <w:rPr>
          <w:rFonts w:ascii="Times New Roman" w:eastAsia="Times New Roman" w:hAnsi="Times New Roman" w:cs="Times New Roman"/>
          <w:spacing w:val="-2"/>
          <w:sz w:val="32"/>
          <w:szCs w:val="32"/>
        </w:rPr>
        <w:t>c</w:t>
      </w:r>
      <w:r w:rsidRPr="00142279">
        <w:rPr>
          <w:rFonts w:ascii="Times New Roman" w:eastAsia="Times New Roman" w:hAnsi="Times New Roman" w:cs="Times New Roman"/>
          <w:sz w:val="32"/>
          <w:szCs w:val="32"/>
        </w:rPr>
        <w:t>e</w:t>
      </w:r>
      <w:r w:rsidRPr="00142279">
        <w:rPr>
          <w:rFonts w:ascii="Times New Roman" w:eastAsia="Times New Roman" w:hAnsi="Times New Roman" w:cs="Times New Roman"/>
          <w:spacing w:val="11"/>
          <w:sz w:val="32"/>
          <w:szCs w:val="32"/>
        </w:rPr>
        <w:t xml:space="preserve"> </w:t>
      </w:r>
      <w:r w:rsidRPr="00142279">
        <w:rPr>
          <w:rFonts w:ascii="Times New Roman" w:eastAsia="Times New Roman" w:hAnsi="Times New Roman" w:cs="Times New Roman"/>
          <w:spacing w:val="-11"/>
          <w:w w:val="77"/>
          <w:sz w:val="32"/>
          <w:szCs w:val="32"/>
        </w:rPr>
        <w:t>V</w:t>
      </w:r>
      <w:r w:rsidRPr="00142279">
        <w:rPr>
          <w:rFonts w:ascii="Times New Roman" w:eastAsia="Times New Roman" w:hAnsi="Times New Roman" w:cs="Times New Roman"/>
          <w:w w:val="105"/>
          <w:sz w:val="32"/>
          <w:szCs w:val="32"/>
        </w:rPr>
        <w:t>o</w:t>
      </w:r>
      <w:r w:rsidRPr="00142279">
        <w:rPr>
          <w:rFonts w:ascii="Times New Roman" w:eastAsia="Times New Roman" w:hAnsi="Times New Roman" w:cs="Times New Roman"/>
          <w:spacing w:val="1"/>
          <w:w w:val="105"/>
          <w:sz w:val="32"/>
          <w:szCs w:val="32"/>
        </w:rPr>
        <w:t>r</w:t>
      </w:r>
      <w:r w:rsidRPr="00142279">
        <w:rPr>
          <w:rFonts w:ascii="Times New Roman" w:eastAsia="Times New Roman" w:hAnsi="Times New Roman" w:cs="Times New Roman"/>
          <w:spacing w:val="-3"/>
          <w:w w:val="98"/>
          <w:sz w:val="32"/>
          <w:szCs w:val="32"/>
        </w:rPr>
        <w:t>r</w:t>
      </w:r>
      <w:r w:rsidRPr="00142279">
        <w:rPr>
          <w:rFonts w:ascii="Times New Roman" w:eastAsia="Times New Roman" w:hAnsi="Times New Roman" w:cs="Times New Roman"/>
          <w:w w:val="106"/>
          <w:sz w:val="32"/>
          <w:szCs w:val="32"/>
        </w:rPr>
        <w:t>ei</w:t>
      </w:r>
      <w:r w:rsidRPr="00142279">
        <w:rPr>
          <w:rFonts w:ascii="Times New Roman" w:eastAsia="Times New Roman" w:hAnsi="Times New Roman" w:cs="Times New Roman"/>
          <w:spacing w:val="-2"/>
          <w:w w:val="106"/>
          <w:sz w:val="32"/>
          <w:szCs w:val="32"/>
        </w:rPr>
        <w:t>t</w:t>
      </w:r>
      <w:r w:rsidRPr="00142279">
        <w:rPr>
          <w:rFonts w:ascii="Times New Roman" w:eastAsia="Times New Roman" w:hAnsi="Times New Roman" w:cs="Times New Roman"/>
          <w:w w:val="106"/>
          <w:sz w:val="32"/>
          <w:szCs w:val="32"/>
        </w:rPr>
        <w:t>er</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in</w:t>
      </w:r>
      <w:r w:rsidRPr="00142279">
        <w:rPr>
          <w:rFonts w:ascii="Times New Roman" w:eastAsia="Times New Roman" w:hAnsi="Times New Roman" w:cs="Times New Roman"/>
          <w:spacing w:val="-9"/>
          <w:sz w:val="32"/>
          <w:szCs w:val="32"/>
        </w:rPr>
        <w:t xml:space="preserve"> </w:t>
      </w:r>
      <w:r w:rsidRPr="00142279">
        <w:rPr>
          <w:rFonts w:ascii="Times New Roman" w:eastAsia="Times New Roman" w:hAnsi="Times New Roman" w:cs="Times New Roman"/>
          <w:sz w:val="32"/>
          <w:szCs w:val="32"/>
        </w:rPr>
        <w:t>der</w:t>
      </w:r>
      <w:r w:rsidRPr="00142279">
        <w:rPr>
          <w:rFonts w:ascii="Times New Roman" w:eastAsia="Times New Roman" w:hAnsi="Times New Roman" w:cs="Times New Roman"/>
          <w:spacing w:val="25"/>
          <w:sz w:val="32"/>
          <w:szCs w:val="32"/>
        </w:rPr>
        <w:t xml:space="preserve"> </w:t>
      </w:r>
      <w:r w:rsidRPr="00142279">
        <w:rPr>
          <w:rFonts w:ascii="Times New Roman" w:eastAsia="Times New Roman" w:hAnsi="Times New Roman" w:cs="Times New Roman"/>
          <w:spacing w:val="3"/>
          <w:w w:val="75"/>
          <w:sz w:val="32"/>
          <w:szCs w:val="32"/>
        </w:rPr>
        <w:t>K</w:t>
      </w:r>
      <w:r w:rsidRPr="00142279">
        <w:rPr>
          <w:rFonts w:ascii="Times New Roman" w:eastAsia="Times New Roman" w:hAnsi="Times New Roman" w:cs="Times New Roman"/>
          <w:w w:val="106"/>
          <w:sz w:val="32"/>
          <w:szCs w:val="32"/>
        </w:rPr>
        <w:t>inde</w:t>
      </w:r>
      <w:r w:rsidRPr="00142279">
        <w:rPr>
          <w:rFonts w:ascii="Times New Roman" w:eastAsia="Times New Roman" w:hAnsi="Times New Roman" w:cs="Times New Roman"/>
          <w:spacing w:val="-2"/>
          <w:w w:val="106"/>
          <w:sz w:val="32"/>
          <w:szCs w:val="32"/>
        </w:rPr>
        <w:t>r</w:t>
      </w:r>
      <w:r w:rsidRPr="00142279">
        <w:rPr>
          <w:rFonts w:ascii="Times New Roman" w:eastAsia="Times New Roman" w:hAnsi="Times New Roman" w:cs="Times New Roman"/>
          <w:w w:val="92"/>
          <w:sz w:val="32"/>
          <w:szCs w:val="32"/>
        </w:rPr>
        <w:t>-</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und</w:t>
      </w:r>
      <w:r w:rsidRPr="00142279">
        <w:rPr>
          <w:rFonts w:ascii="Times New Roman" w:eastAsia="Times New Roman" w:hAnsi="Times New Roman" w:cs="Times New Roman"/>
          <w:spacing w:val="41"/>
          <w:sz w:val="32"/>
          <w:szCs w:val="32"/>
        </w:rPr>
        <w:t xml:space="preserve"> </w:t>
      </w:r>
      <w:r w:rsidRPr="00142279">
        <w:rPr>
          <w:rFonts w:ascii="Times New Roman" w:eastAsia="Times New Roman" w:hAnsi="Times New Roman" w:cs="Times New Roman"/>
          <w:w w:val="104"/>
          <w:sz w:val="32"/>
          <w:szCs w:val="32"/>
        </w:rPr>
        <w:t>Jugenda</w:t>
      </w:r>
      <w:r w:rsidRPr="00142279">
        <w:rPr>
          <w:rFonts w:ascii="Times New Roman" w:eastAsia="Times New Roman" w:hAnsi="Times New Roman" w:cs="Times New Roman"/>
          <w:spacing w:val="1"/>
          <w:w w:val="104"/>
          <w:sz w:val="32"/>
          <w:szCs w:val="32"/>
        </w:rPr>
        <w:t>r</w:t>
      </w:r>
      <w:r w:rsidRPr="00142279">
        <w:rPr>
          <w:rFonts w:ascii="Times New Roman" w:eastAsia="Times New Roman" w:hAnsi="Times New Roman" w:cs="Times New Roman"/>
          <w:w w:val="104"/>
          <w:sz w:val="32"/>
          <w:szCs w:val="32"/>
        </w:rPr>
        <w:t>beit</w:t>
      </w:r>
      <w:r w:rsidRPr="00142279">
        <w:rPr>
          <w:rFonts w:ascii="Times New Roman" w:eastAsia="Times New Roman" w:hAnsi="Times New Roman" w:cs="Times New Roman"/>
          <w:spacing w:val="55"/>
          <w:w w:val="104"/>
          <w:sz w:val="32"/>
          <w:szCs w:val="32"/>
        </w:rPr>
        <w:t xml:space="preserve"> </w:t>
      </w:r>
      <w:r w:rsidRPr="00142279">
        <w:rPr>
          <w:rFonts w:ascii="Times New Roman" w:eastAsia="Times New Roman" w:hAnsi="Times New Roman" w:cs="Times New Roman"/>
          <w:w w:val="104"/>
          <w:sz w:val="32"/>
          <w:szCs w:val="32"/>
        </w:rPr>
        <w:t xml:space="preserve">in </w:t>
      </w:r>
      <w:r w:rsidRPr="00142279">
        <w:rPr>
          <w:rFonts w:ascii="Times New Roman" w:eastAsia="Times New Roman" w:hAnsi="Times New Roman" w:cs="Times New Roman"/>
          <w:spacing w:val="2"/>
          <w:sz w:val="32"/>
          <w:szCs w:val="32"/>
        </w:rPr>
        <w:t>M</w:t>
      </w:r>
      <w:r w:rsidRPr="00142279">
        <w:rPr>
          <w:rFonts w:ascii="Times New Roman" w:eastAsia="Times New Roman" w:hAnsi="Times New Roman" w:cs="Times New Roman"/>
          <w:sz w:val="32"/>
          <w:szCs w:val="32"/>
        </w:rPr>
        <w:t>ec</w:t>
      </w:r>
      <w:r w:rsidRPr="00142279">
        <w:rPr>
          <w:rFonts w:ascii="Times New Roman" w:eastAsia="Times New Roman" w:hAnsi="Times New Roman" w:cs="Times New Roman"/>
          <w:spacing w:val="5"/>
          <w:sz w:val="32"/>
          <w:szCs w:val="32"/>
        </w:rPr>
        <w:t>k</w:t>
      </w:r>
      <w:r w:rsidRPr="00142279">
        <w:rPr>
          <w:rFonts w:ascii="Times New Roman" w:eastAsia="Times New Roman" w:hAnsi="Times New Roman" w:cs="Times New Roman"/>
          <w:sz w:val="32"/>
          <w:szCs w:val="32"/>
        </w:rPr>
        <w:t>lenbu</w:t>
      </w:r>
      <w:r w:rsidRPr="00142279">
        <w:rPr>
          <w:rFonts w:ascii="Times New Roman" w:eastAsia="Times New Roman" w:hAnsi="Times New Roman" w:cs="Times New Roman"/>
          <w:spacing w:val="-3"/>
          <w:sz w:val="32"/>
          <w:szCs w:val="32"/>
        </w:rPr>
        <w:t>r</w:t>
      </w:r>
      <w:r w:rsidRPr="00142279">
        <w:rPr>
          <w:rFonts w:ascii="Times New Roman" w:eastAsia="Times New Roman" w:hAnsi="Times New Roman" w:cs="Times New Roman"/>
          <w:sz w:val="32"/>
          <w:szCs w:val="32"/>
        </w:rPr>
        <w:t>g/</w:t>
      </w:r>
      <w:r w:rsidRPr="00142279">
        <w:rPr>
          <w:rFonts w:ascii="Times New Roman" w:eastAsia="Times New Roman" w:hAnsi="Times New Roman" w:cs="Times New Roman"/>
          <w:spacing w:val="-11"/>
          <w:w w:val="77"/>
          <w:sz w:val="32"/>
          <w:szCs w:val="32"/>
        </w:rPr>
        <w:t>V</w:t>
      </w:r>
      <w:r w:rsidRPr="00142279">
        <w:rPr>
          <w:rFonts w:ascii="Times New Roman" w:eastAsia="Times New Roman" w:hAnsi="Times New Roman" w:cs="Times New Roman"/>
          <w:w w:val="105"/>
          <w:sz w:val="32"/>
          <w:szCs w:val="32"/>
        </w:rPr>
        <w:t>o</w:t>
      </w:r>
      <w:r w:rsidRPr="00142279">
        <w:rPr>
          <w:rFonts w:ascii="Times New Roman" w:eastAsia="Times New Roman" w:hAnsi="Times New Roman" w:cs="Times New Roman"/>
          <w:spacing w:val="1"/>
          <w:w w:val="105"/>
          <w:sz w:val="32"/>
          <w:szCs w:val="32"/>
        </w:rPr>
        <w:t>r</w:t>
      </w:r>
      <w:r w:rsidRPr="00142279">
        <w:rPr>
          <w:rFonts w:ascii="Times New Roman" w:eastAsia="Times New Roman" w:hAnsi="Times New Roman" w:cs="Times New Roman"/>
          <w:w w:val="108"/>
          <w:sz w:val="32"/>
          <w:szCs w:val="32"/>
        </w:rPr>
        <w:t>pomme</w:t>
      </w:r>
      <w:r w:rsidRPr="00142279">
        <w:rPr>
          <w:rFonts w:ascii="Times New Roman" w:eastAsia="Times New Roman" w:hAnsi="Times New Roman" w:cs="Times New Roman"/>
          <w:spacing w:val="1"/>
          <w:w w:val="108"/>
          <w:sz w:val="32"/>
          <w:szCs w:val="32"/>
        </w:rPr>
        <w:t>r</w:t>
      </w:r>
      <w:r w:rsidRPr="00142279">
        <w:rPr>
          <w:rFonts w:ascii="Times New Roman" w:eastAsia="Times New Roman" w:hAnsi="Times New Roman" w:cs="Times New Roman"/>
          <w:w w:val="111"/>
          <w:sz w:val="32"/>
          <w:szCs w:val="32"/>
        </w:rPr>
        <w:t>n</w:t>
      </w:r>
      <w:r w:rsidRPr="00142279">
        <w:rPr>
          <w:rFonts w:ascii="Times New Roman" w:eastAsia="Times New Roman" w:hAnsi="Times New Roman" w:cs="Times New Roman"/>
          <w:spacing w:val="-12"/>
          <w:sz w:val="32"/>
          <w:szCs w:val="32"/>
        </w:rPr>
        <w:t xml:space="preserve"> </w:t>
      </w:r>
      <w:r w:rsidRPr="00142279">
        <w:rPr>
          <w:rFonts w:ascii="Times New Roman" w:eastAsia="Times New Roman" w:hAnsi="Times New Roman" w:cs="Times New Roman"/>
          <w:sz w:val="32"/>
          <w:szCs w:val="32"/>
        </w:rPr>
        <w:t>zu</w:t>
      </w:r>
      <w:r w:rsidRPr="00142279">
        <w:rPr>
          <w:rFonts w:ascii="Times New Roman" w:eastAsia="Times New Roman" w:hAnsi="Times New Roman" w:cs="Times New Roman"/>
          <w:spacing w:val="-3"/>
          <w:sz w:val="32"/>
          <w:szCs w:val="32"/>
        </w:rPr>
        <w:t xml:space="preserve"> </w:t>
      </w:r>
      <w:r w:rsidRPr="00142279">
        <w:rPr>
          <w:rFonts w:ascii="Times New Roman" w:eastAsia="Times New Roman" w:hAnsi="Times New Roman" w:cs="Times New Roman"/>
          <w:spacing w:val="-3"/>
          <w:w w:val="101"/>
          <w:sz w:val="32"/>
          <w:szCs w:val="32"/>
        </w:rPr>
        <w:t>w</w:t>
      </w:r>
      <w:r w:rsidRPr="00142279">
        <w:rPr>
          <w:rFonts w:ascii="Times New Roman" w:eastAsia="Times New Roman" w:hAnsi="Times New Roman" w:cs="Times New Roman"/>
          <w:w w:val="106"/>
          <w:sz w:val="32"/>
          <w:szCs w:val="32"/>
        </w:rPr>
        <w:t>e</w:t>
      </w:r>
      <w:r w:rsidRPr="00142279">
        <w:rPr>
          <w:rFonts w:ascii="Times New Roman" w:eastAsia="Times New Roman" w:hAnsi="Times New Roman" w:cs="Times New Roman"/>
          <w:spacing w:val="-3"/>
          <w:w w:val="106"/>
          <w:sz w:val="32"/>
          <w:szCs w:val="32"/>
        </w:rPr>
        <w:t>r</w:t>
      </w:r>
      <w:r w:rsidRPr="00142279">
        <w:rPr>
          <w:rFonts w:ascii="Times New Roman" w:eastAsia="Times New Roman" w:hAnsi="Times New Roman" w:cs="Times New Roman"/>
          <w:w w:val="107"/>
          <w:sz w:val="32"/>
          <w:szCs w:val="32"/>
        </w:rPr>
        <w:t>den.</w:t>
      </w:r>
      <w:r>
        <w:rPr>
          <w:rFonts w:ascii="Times New Roman" w:eastAsia="Times New Roman" w:hAnsi="Times New Roman" w:cs="Times New Roman"/>
          <w:w w:val="107"/>
          <w:sz w:val="32"/>
          <w:szCs w:val="32"/>
        </w:rPr>
        <w:br/>
      </w:r>
    </w:p>
    <w:p w:rsidR="00142279" w:rsidRPr="00666861" w:rsidRDefault="00142279" w:rsidP="0014227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de-DE"/>
        </w:rPr>
        <w:drawing>
          <wp:anchor distT="0" distB="0" distL="114300" distR="114300" simplePos="0" relativeHeight="251659776" behindDoc="1" locked="0" layoutInCell="1" allowOverlap="1" wp14:anchorId="409FEA21" wp14:editId="51E5C61C">
            <wp:simplePos x="0" y="0"/>
            <wp:positionH relativeFrom="column">
              <wp:posOffset>-269240</wp:posOffset>
            </wp:positionH>
            <wp:positionV relativeFrom="paragraph">
              <wp:posOffset>2377440</wp:posOffset>
            </wp:positionV>
            <wp:extent cx="10645140" cy="1577340"/>
            <wp:effectExtent l="0" t="0" r="3810" b="3810"/>
            <wp:wrapNone/>
            <wp:docPr id="2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645140" cy="1577340"/>
                    </a:xfrm>
                    <a:prstGeom prst="rect">
                      <a:avLst/>
                    </a:prstGeom>
                    <a:noFill/>
                    <a:extLst/>
                  </pic:spPr>
                </pic:pic>
              </a:graphicData>
            </a:graphic>
            <wp14:sizeRelH relativeFrom="margin">
              <wp14:pctWidth>0</wp14:pctWidth>
            </wp14:sizeRelH>
            <wp14:sizeRelV relativeFrom="margin">
              <wp14:pctHeight>0</wp14:pctHeight>
            </wp14:sizeRelV>
          </wp:anchor>
        </w:drawing>
      </w:r>
      <w:r>
        <w:rPr>
          <w:noProof/>
          <w:lang w:eastAsia="de-DE"/>
        </w:rPr>
        <w:drawing>
          <wp:inline distT="0" distB="0" distL="0" distR="0" wp14:anchorId="29ADD155" wp14:editId="0C4477A7">
            <wp:extent cx="3859730" cy="2555032"/>
            <wp:effectExtent l="0" t="0" r="7620" b="0"/>
            <wp:docPr id="291" name="Grafik 291" descr="titel2_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itel2_6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60595" cy="2555605"/>
                    </a:xfrm>
                    <a:prstGeom prst="rect">
                      <a:avLst/>
                    </a:prstGeom>
                    <a:noFill/>
                    <a:ln>
                      <a:noFill/>
                    </a:ln>
                  </pic:spPr>
                </pic:pic>
              </a:graphicData>
            </a:graphic>
          </wp:inline>
        </w:drawing>
      </w:r>
    </w:p>
    <w:sectPr w:rsidR="00142279" w:rsidRPr="00666861" w:rsidSect="00EF571F">
      <w:footerReference w:type="default" r:id="rId64"/>
      <w:pgSz w:w="16838" w:h="11906" w:orient="landscape" w:code="9"/>
      <w:pgMar w:top="454" w:right="454" w:bottom="454" w:left="454" w:header="0" w:footer="5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2E27" w:rsidRDefault="003D2E27">
      <w:pPr>
        <w:spacing w:after="0" w:line="240" w:lineRule="auto"/>
      </w:pPr>
      <w:r>
        <w:separator/>
      </w:r>
    </w:p>
  </w:endnote>
  <w:endnote w:type="continuationSeparator" w:id="0">
    <w:p w:rsidR="003D2E27" w:rsidRDefault="003D2E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499C" w:rsidRDefault="00F2499C" w:rsidP="00EF571F">
    <w:pPr>
      <w:pStyle w:val="Fuzeile"/>
      <w:jc w:val="center"/>
    </w:pPr>
    <w:r>
      <w:fldChar w:fldCharType="begin"/>
    </w:r>
    <w:r>
      <w:instrText>PAGE   \* MERGEFORMAT</w:instrText>
    </w:r>
    <w:r>
      <w:fldChar w:fldCharType="separate"/>
    </w:r>
    <w:r w:rsidR="006E18B3" w:rsidRPr="006E18B3">
      <w:rPr>
        <w:noProof/>
        <w:lang w:val="de-DE"/>
      </w:rPr>
      <w:t>15</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2E27" w:rsidRDefault="003D2E27">
      <w:pPr>
        <w:spacing w:after="0" w:line="240" w:lineRule="auto"/>
      </w:pPr>
      <w:r>
        <w:separator/>
      </w:r>
    </w:p>
  </w:footnote>
  <w:footnote w:type="continuationSeparator" w:id="0">
    <w:p w:rsidR="003D2E27" w:rsidRDefault="003D2E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8B0EF92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E96C41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BAE49D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778A96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EC6C64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760AA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3225A4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062162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0A04BB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D6CCE5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DB3392A"/>
    <w:multiLevelType w:val="multilevel"/>
    <w:tmpl w:val="68B0BE2C"/>
    <w:lvl w:ilvl="0">
      <w:start w:val="1"/>
      <w:numFmt w:val="decimal"/>
      <w:lvlText w:val="%1."/>
      <w:lvlJc w:val="left"/>
      <w:pPr>
        <w:tabs>
          <w:tab w:val="num" w:pos="780"/>
        </w:tabs>
        <w:ind w:left="780" w:hanging="780"/>
      </w:pPr>
      <w:rPr>
        <w:rFonts w:hint="default"/>
        <w:w w:val="100"/>
      </w:rPr>
    </w:lvl>
    <w:lvl w:ilvl="1">
      <w:start w:val="3"/>
      <w:numFmt w:val="decimal"/>
      <w:lvlText w:val="%1.%2."/>
      <w:lvlJc w:val="left"/>
      <w:pPr>
        <w:tabs>
          <w:tab w:val="num" w:pos="8934"/>
        </w:tabs>
        <w:ind w:left="8934" w:hanging="780"/>
      </w:pPr>
      <w:rPr>
        <w:rFonts w:hint="default"/>
        <w:w w:val="100"/>
      </w:rPr>
    </w:lvl>
    <w:lvl w:ilvl="2">
      <w:start w:val="1"/>
      <w:numFmt w:val="decimal"/>
      <w:lvlText w:val="%1.%2.%3."/>
      <w:lvlJc w:val="left"/>
      <w:pPr>
        <w:tabs>
          <w:tab w:val="num" w:pos="17388"/>
        </w:tabs>
        <w:ind w:left="17388" w:hanging="1080"/>
      </w:pPr>
      <w:rPr>
        <w:rFonts w:hint="default"/>
        <w:w w:val="100"/>
      </w:rPr>
    </w:lvl>
    <w:lvl w:ilvl="3">
      <w:start w:val="1"/>
      <w:numFmt w:val="decimal"/>
      <w:lvlText w:val="%1.%2.%3.%4."/>
      <w:lvlJc w:val="left"/>
      <w:pPr>
        <w:tabs>
          <w:tab w:val="num" w:pos="25902"/>
        </w:tabs>
        <w:ind w:left="25902" w:hanging="1440"/>
      </w:pPr>
      <w:rPr>
        <w:rFonts w:hint="default"/>
        <w:w w:val="100"/>
      </w:rPr>
    </w:lvl>
    <w:lvl w:ilvl="4">
      <w:start w:val="1"/>
      <w:numFmt w:val="decimal"/>
      <w:lvlText w:val="%1.%2.%3.%4.%5."/>
      <w:lvlJc w:val="left"/>
      <w:pPr>
        <w:tabs>
          <w:tab w:val="num" w:pos="-31120"/>
        </w:tabs>
        <w:ind w:left="-31120" w:hanging="1800"/>
      </w:pPr>
      <w:rPr>
        <w:rFonts w:hint="default"/>
        <w:w w:val="100"/>
      </w:rPr>
    </w:lvl>
    <w:lvl w:ilvl="5">
      <w:start w:val="1"/>
      <w:numFmt w:val="decimal"/>
      <w:lvlText w:val="%1.%2.%3.%4.%5.%6."/>
      <w:lvlJc w:val="left"/>
      <w:pPr>
        <w:tabs>
          <w:tab w:val="num" w:pos="-22606"/>
        </w:tabs>
        <w:ind w:left="-22606" w:hanging="2160"/>
      </w:pPr>
      <w:rPr>
        <w:rFonts w:hint="default"/>
        <w:w w:val="100"/>
      </w:rPr>
    </w:lvl>
    <w:lvl w:ilvl="6">
      <w:start w:val="1"/>
      <w:numFmt w:val="decimal"/>
      <w:lvlText w:val="%1.%2.%3.%4.%5.%6.%7."/>
      <w:lvlJc w:val="left"/>
      <w:pPr>
        <w:tabs>
          <w:tab w:val="num" w:pos="-14092"/>
        </w:tabs>
        <w:ind w:left="-14092" w:hanging="2520"/>
      </w:pPr>
      <w:rPr>
        <w:rFonts w:hint="default"/>
        <w:w w:val="100"/>
      </w:rPr>
    </w:lvl>
    <w:lvl w:ilvl="7">
      <w:start w:val="1"/>
      <w:numFmt w:val="decimal"/>
      <w:lvlText w:val="%1.%2.%3.%4.%5.%6.%7.%8."/>
      <w:lvlJc w:val="left"/>
      <w:pPr>
        <w:tabs>
          <w:tab w:val="num" w:pos="-5578"/>
        </w:tabs>
        <w:ind w:left="-5578" w:hanging="2880"/>
      </w:pPr>
      <w:rPr>
        <w:rFonts w:hint="default"/>
        <w:w w:val="100"/>
      </w:rPr>
    </w:lvl>
    <w:lvl w:ilvl="8">
      <w:start w:val="1"/>
      <w:numFmt w:val="decimal"/>
      <w:lvlText w:val="%1.%2.%3.%4.%5.%6.%7.%8.%9."/>
      <w:lvlJc w:val="left"/>
      <w:pPr>
        <w:tabs>
          <w:tab w:val="num" w:pos="2936"/>
        </w:tabs>
        <w:ind w:left="2936" w:hanging="3240"/>
      </w:pPr>
      <w:rPr>
        <w:rFonts w:hint="default"/>
        <w:w w:val="100"/>
      </w:rPr>
    </w:lvl>
  </w:abstractNum>
  <w:abstractNum w:abstractNumId="11" w15:restartNumberingAfterBreak="0">
    <w:nsid w:val="169201A9"/>
    <w:multiLevelType w:val="hybridMultilevel"/>
    <w:tmpl w:val="9E9C6334"/>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12" w15:restartNumberingAfterBreak="0">
    <w:nsid w:val="21557A9E"/>
    <w:multiLevelType w:val="hybridMultilevel"/>
    <w:tmpl w:val="B8345622"/>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13" w15:restartNumberingAfterBreak="0">
    <w:nsid w:val="43D63137"/>
    <w:multiLevelType w:val="multilevel"/>
    <w:tmpl w:val="88FA612C"/>
    <w:lvl w:ilvl="0">
      <w:start w:val="1"/>
      <w:numFmt w:val="decimal"/>
      <w:pStyle w:val="berschrift1"/>
      <w:lvlText w:val="%1."/>
      <w:lvlJc w:val="left"/>
      <w:pPr>
        <w:tabs>
          <w:tab w:val="num" w:pos="720"/>
        </w:tabs>
        <w:ind w:left="720" w:hanging="720"/>
      </w:pPr>
    </w:lvl>
    <w:lvl w:ilvl="1">
      <w:start w:val="1"/>
      <w:numFmt w:val="decimal"/>
      <w:pStyle w:val="berschrift2"/>
      <w:lvlText w:val="%2."/>
      <w:lvlJc w:val="left"/>
      <w:pPr>
        <w:tabs>
          <w:tab w:val="num" w:pos="1440"/>
        </w:tabs>
        <w:ind w:left="1440" w:hanging="720"/>
      </w:pPr>
    </w:lvl>
    <w:lvl w:ilvl="2">
      <w:start w:val="1"/>
      <w:numFmt w:val="decimal"/>
      <w:pStyle w:val="berschrift3"/>
      <w:lvlText w:val="%3."/>
      <w:lvlJc w:val="left"/>
      <w:pPr>
        <w:tabs>
          <w:tab w:val="num" w:pos="2160"/>
        </w:tabs>
        <w:ind w:left="2160" w:hanging="720"/>
      </w:pPr>
    </w:lvl>
    <w:lvl w:ilvl="3">
      <w:start w:val="1"/>
      <w:numFmt w:val="decimal"/>
      <w:pStyle w:val="berschrift4"/>
      <w:lvlText w:val="%4."/>
      <w:lvlJc w:val="left"/>
      <w:pPr>
        <w:tabs>
          <w:tab w:val="num" w:pos="2880"/>
        </w:tabs>
        <w:ind w:left="2880" w:hanging="720"/>
      </w:pPr>
    </w:lvl>
    <w:lvl w:ilvl="4">
      <w:start w:val="1"/>
      <w:numFmt w:val="decimal"/>
      <w:pStyle w:val="berschrift5"/>
      <w:lvlText w:val="%5."/>
      <w:lvlJc w:val="left"/>
      <w:pPr>
        <w:tabs>
          <w:tab w:val="num" w:pos="3600"/>
        </w:tabs>
        <w:ind w:left="3600" w:hanging="720"/>
      </w:pPr>
    </w:lvl>
    <w:lvl w:ilvl="5">
      <w:start w:val="1"/>
      <w:numFmt w:val="decimal"/>
      <w:pStyle w:val="berschrift6"/>
      <w:lvlText w:val="%6."/>
      <w:lvlJc w:val="left"/>
      <w:pPr>
        <w:tabs>
          <w:tab w:val="num" w:pos="4320"/>
        </w:tabs>
        <w:ind w:left="4320" w:hanging="720"/>
      </w:pPr>
    </w:lvl>
    <w:lvl w:ilvl="6">
      <w:start w:val="1"/>
      <w:numFmt w:val="decimal"/>
      <w:pStyle w:val="berschrift7"/>
      <w:lvlText w:val="%7."/>
      <w:lvlJc w:val="left"/>
      <w:pPr>
        <w:tabs>
          <w:tab w:val="num" w:pos="5040"/>
        </w:tabs>
        <w:ind w:left="5040" w:hanging="720"/>
      </w:pPr>
    </w:lvl>
    <w:lvl w:ilvl="7">
      <w:start w:val="1"/>
      <w:numFmt w:val="decimal"/>
      <w:pStyle w:val="berschrift8"/>
      <w:lvlText w:val="%8."/>
      <w:lvlJc w:val="left"/>
      <w:pPr>
        <w:tabs>
          <w:tab w:val="num" w:pos="5760"/>
        </w:tabs>
        <w:ind w:left="5760" w:hanging="720"/>
      </w:pPr>
    </w:lvl>
    <w:lvl w:ilvl="8">
      <w:start w:val="1"/>
      <w:numFmt w:val="decimal"/>
      <w:pStyle w:val="berschrift9"/>
      <w:lvlText w:val="%9."/>
      <w:lvlJc w:val="left"/>
      <w:pPr>
        <w:tabs>
          <w:tab w:val="num" w:pos="6480"/>
        </w:tabs>
        <w:ind w:left="6480" w:hanging="720"/>
      </w:pPr>
    </w:lvl>
  </w:abstractNum>
  <w:abstractNum w:abstractNumId="14" w15:restartNumberingAfterBreak="0">
    <w:nsid w:val="480B20AF"/>
    <w:multiLevelType w:val="multilevel"/>
    <w:tmpl w:val="A7CE1202"/>
    <w:lvl w:ilvl="0">
      <w:start w:val="1"/>
      <w:numFmt w:val="decimal"/>
      <w:lvlText w:val="%1."/>
      <w:lvlJc w:val="left"/>
      <w:pPr>
        <w:ind w:left="1080" w:hanging="72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880" w:hanging="1080"/>
      </w:pPr>
      <w:rPr>
        <w:rFonts w:hint="default"/>
      </w:rPr>
    </w:lvl>
    <w:lvl w:ilvl="3">
      <w:start w:val="1"/>
      <w:numFmt w:val="decimal"/>
      <w:isLgl/>
      <w:lvlText w:val="%1.%2.%3.%4"/>
      <w:lvlJc w:val="left"/>
      <w:pPr>
        <w:ind w:left="3960" w:hanging="1440"/>
      </w:pPr>
      <w:rPr>
        <w:rFonts w:hint="default"/>
      </w:rPr>
    </w:lvl>
    <w:lvl w:ilvl="4">
      <w:start w:val="1"/>
      <w:numFmt w:val="decimal"/>
      <w:isLgl/>
      <w:lvlText w:val="%1.%2.%3.%4.%5"/>
      <w:lvlJc w:val="left"/>
      <w:pPr>
        <w:ind w:left="5400" w:hanging="2160"/>
      </w:pPr>
      <w:rPr>
        <w:rFonts w:hint="default"/>
      </w:rPr>
    </w:lvl>
    <w:lvl w:ilvl="5">
      <w:start w:val="1"/>
      <w:numFmt w:val="decimal"/>
      <w:isLgl/>
      <w:lvlText w:val="%1.%2.%3.%4.%5.%6"/>
      <w:lvlJc w:val="left"/>
      <w:pPr>
        <w:ind w:left="6480" w:hanging="2520"/>
      </w:pPr>
      <w:rPr>
        <w:rFonts w:hint="default"/>
      </w:rPr>
    </w:lvl>
    <w:lvl w:ilvl="6">
      <w:start w:val="1"/>
      <w:numFmt w:val="decimal"/>
      <w:isLgl/>
      <w:lvlText w:val="%1.%2.%3.%4.%5.%6.%7"/>
      <w:lvlJc w:val="left"/>
      <w:pPr>
        <w:ind w:left="7560" w:hanging="2880"/>
      </w:pPr>
      <w:rPr>
        <w:rFonts w:hint="default"/>
      </w:rPr>
    </w:lvl>
    <w:lvl w:ilvl="7">
      <w:start w:val="1"/>
      <w:numFmt w:val="decimal"/>
      <w:isLgl/>
      <w:lvlText w:val="%1.%2.%3.%4.%5.%6.%7.%8"/>
      <w:lvlJc w:val="left"/>
      <w:pPr>
        <w:ind w:left="8640" w:hanging="3240"/>
      </w:pPr>
      <w:rPr>
        <w:rFonts w:hint="default"/>
      </w:rPr>
    </w:lvl>
    <w:lvl w:ilvl="8">
      <w:start w:val="1"/>
      <w:numFmt w:val="decimal"/>
      <w:isLgl/>
      <w:lvlText w:val="%1.%2.%3.%4.%5.%6.%7.%8.%9"/>
      <w:lvlJc w:val="left"/>
      <w:pPr>
        <w:ind w:left="9720" w:hanging="3600"/>
      </w:pPr>
      <w:rPr>
        <w:rFonts w:hint="default"/>
      </w:rPr>
    </w:lvl>
  </w:abstractNum>
  <w:abstractNum w:abstractNumId="15" w15:restartNumberingAfterBreak="0">
    <w:nsid w:val="4A7001C9"/>
    <w:multiLevelType w:val="hybridMultilevel"/>
    <w:tmpl w:val="3ABCBD9E"/>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16" w15:restartNumberingAfterBreak="0">
    <w:nsid w:val="4C465D5E"/>
    <w:multiLevelType w:val="hybridMultilevel"/>
    <w:tmpl w:val="97C26400"/>
    <w:lvl w:ilvl="0" w:tplc="1BAE59BA">
      <w:start w:val="1"/>
      <w:numFmt w:val="decimal"/>
      <w:lvlText w:val="%1."/>
      <w:lvlJc w:val="left"/>
      <w:pPr>
        <w:ind w:left="7919" w:hanging="432"/>
      </w:pPr>
      <w:rPr>
        <w:rFonts w:hint="default"/>
        <w:b/>
        <w:w w:val="111"/>
      </w:rPr>
    </w:lvl>
    <w:lvl w:ilvl="1" w:tplc="04070019" w:tentative="1">
      <w:start w:val="1"/>
      <w:numFmt w:val="lowerLetter"/>
      <w:lvlText w:val="%2."/>
      <w:lvlJc w:val="left"/>
      <w:pPr>
        <w:ind w:left="8567" w:hanging="360"/>
      </w:pPr>
    </w:lvl>
    <w:lvl w:ilvl="2" w:tplc="0407001B" w:tentative="1">
      <w:start w:val="1"/>
      <w:numFmt w:val="lowerRoman"/>
      <w:lvlText w:val="%3."/>
      <w:lvlJc w:val="right"/>
      <w:pPr>
        <w:ind w:left="9287" w:hanging="180"/>
      </w:pPr>
    </w:lvl>
    <w:lvl w:ilvl="3" w:tplc="0407000F" w:tentative="1">
      <w:start w:val="1"/>
      <w:numFmt w:val="decimal"/>
      <w:lvlText w:val="%4."/>
      <w:lvlJc w:val="left"/>
      <w:pPr>
        <w:ind w:left="10007" w:hanging="360"/>
      </w:pPr>
    </w:lvl>
    <w:lvl w:ilvl="4" w:tplc="04070019" w:tentative="1">
      <w:start w:val="1"/>
      <w:numFmt w:val="lowerLetter"/>
      <w:lvlText w:val="%5."/>
      <w:lvlJc w:val="left"/>
      <w:pPr>
        <w:ind w:left="10727" w:hanging="360"/>
      </w:pPr>
    </w:lvl>
    <w:lvl w:ilvl="5" w:tplc="0407001B" w:tentative="1">
      <w:start w:val="1"/>
      <w:numFmt w:val="lowerRoman"/>
      <w:lvlText w:val="%6."/>
      <w:lvlJc w:val="right"/>
      <w:pPr>
        <w:ind w:left="11447" w:hanging="180"/>
      </w:pPr>
    </w:lvl>
    <w:lvl w:ilvl="6" w:tplc="0407000F" w:tentative="1">
      <w:start w:val="1"/>
      <w:numFmt w:val="decimal"/>
      <w:lvlText w:val="%7."/>
      <w:lvlJc w:val="left"/>
      <w:pPr>
        <w:ind w:left="12167" w:hanging="360"/>
      </w:pPr>
    </w:lvl>
    <w:lvl w:ilvl="7" w:tplc="04070019" w:tentative="1">
      <w:start w:val="1"/>
      <w:numFmt w:val="lowerLetter"/>
      <w:lvlText w:val="%8."/>
      <w:lvlJc w:val="left"/>
      <w:pPr>
        <w:ind w:left="12887" w:hanging="360"/>
      </w:pPr>
    </w:lvl>
    <w:lvl w:ilvl="8" w:tplc="0407001B" w:tentative="1">
      <w:start w:val="1"/>
      <w:numFmt w:val="lowerRoman"/>
      <w:lvlText w:val="%9."/>
      <w:lvlJc w:val="right"/>
      <w:pPr>
        <w:ind w:left="13607" w:hanging="180"/>
      </w:pPr>
    </w:lvl>
  </w:abstractNum>
  <w:abstractNum w:abstractNumId="17" w15:restartNumberingAfterBreak="0">
    <w:nsid w:val="521944E9"/>
    <w:multiLevelType w:val="hybridMultilevel"/>
    <w:tmpl w:val="AF140728"/>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18" w15:restartNumberingAfterBreak="0">
    <w:nsid w:val="56053B54"/>
    <w:multiLevelType w:val="hybridMultilevel"/>
    <w:tmpl w:val="A45E553A"/>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19" w15:restartNumberingAfterBreak="0">
    <w:nsid w:val="629B165F"/>
    <w:multiLevelType w:val="hybridMultilevel"/>
    <w:tmpl w:val="FD9A7F2A"/>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20" w15:restartNumberingAfterBreak="0">
    <w:nsid w:val="677710A0"/>
    <w:multiLevelType w:val="hybridMultilevel"/>
    <w:tmpl w:val="0F3CD0BE"/>
    <w:lvl w:ilvl="0" w:tplc="FECECB26">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94C4939"/>
    <w:multiLevelType w:val="hybridMultilevel"/>
    <w:tmpl w:val="A5263596"/>
    <w:lvl w:ilvl="0" w:tplc="87123612">
      <w:start w:val="1"/>
      <w:numFmt w:val="decimal"/>
      <w:lvlText w:val="%1."/>
      <w:lvlJc w:val="left"/>
      <w:pPr>
        <w:ind w:left="8015" w:hanging="360"/>
      </w:pPr>
      <w:rPr>
        <w:rFonts w:hint="default"/>
        <w:sz w:val="44"/>
      </w:rPr>
    </w:lvl>
    <w:lvl w:ilvl="1" w:tplc="04070019" w:tentative="1">
      <w:start w:val="1"/>
      <w:numFmt w:val="lowerLetter"/>
      <w:lvlText w:val="%2."/>
      <w:lvlJc w:val="left"/>
      <w:pPr>
        <w:ind w:left="8735" w:hanging="360"/>
      </w:pPr>
    </w:lvl>
    <w:lvl w:ilvl="2" w:tplc="0407001B" w:tentative="1">
      <w:start w:val="1"/>
      <w:numFmt w:val="lowerRoman"/>
      <w:lvlText w:val="%3."/>
      <w:lvlJc w:val="right"/>
      <w:pPr>
        <w:ind w:left="9455" w:hanging="180"/>
      </w:pPr>
    </w:lvl>
    <w:lvl w:ilvl="3" w:tplc="0407000F" w:tentative="1">
      <w:start w:val="1"/>
      <w:numFmt w:val="decimal"/>
      <w:lvlText w:val="%4."/>
      <w:lvlJc w:val="left"/>
      <w:pPr>
        <w:ind w:left="10175" w:hanging="360"/>
      </w:pPr>
    </w:lvl>
    <w:lvl w:ilvl="4" w:tplc="04070019" w:tentative="1">
      <w:start w:val="1"/>
      <w:numFmt w:val="lowerLetter"/>
      <w:lvlText w:val="%5."/>
      <w:lvlJc w:val="left"/>
      <w:pPr>
        <w:ind w:left="10895" w:hanging="360"/>
      </w:pPr>
    </w:lvl>
    <w:lvl w:ilvl="5" w:tplc="0407001B" w:tentative="1">
      <w:start w:val="1"/>
      <w:numFmt w:val="lowerRoman"/>
      <w:lvlText w:val="%6."/>
      <w:lvlJc w:val="right"/>
      <w:pPr>
        <w:ind w:left="11615" w:hanging="180"/>
      </w:pPr>
    </w:lvl>
    <w:lvl w:ilvl="6" w:tplc="0407000F" w:tentative="1">
      <w:start w:val="1"/>
      <w:numFmt w:val="decimal"/>
      <w:lvlText w:val="%7."/>
      <w:lvlJc w:val="left"/>
      <w:pPr>
        <w:ind w:left="12335" w:hanging="360"/>
      </w:pPr>
    </w:lvl>
    <w:lvl w:ilvl="7" w:tplc="04070019" w:tentative="1">
      <w:start w:val="1"/>
      <w:numFmt w:val="lowerLetter"/>
      <w:lvlText w:val="%8."/>
      <w:lvlJc w:val="left"/>
      <w:pPr>
        <w:ind w:left="13055" w:hanging="360"/>
      </w:pPr>
    </w:lvl>
    <w:lvl w:ilvl="8" w:tplc="0407001B" w:tentative="1">
      <w:start w:val="1"/>
      <w:numFmt w:val="lowerRoman"/>
      <w:lvlText w:val="%9."/>
      <w:lvlJc w:val="right"/>
      <w:pPr>
        <w:ind w:left="13775" w:hanging="180"/>
      </w:pPr>
    </w:lvl>
  </w:abstractNum>
  <w:abstractNum w:abstractNumId="22" w15:restartNumberingAfterBreak="0">
    <w:nsid w:val="76364386"/>
    <w:multiLevelType w:val="hybridMultilevel"/>
    <w:tmpl w:val="6256F432"/>
    <w:lvl w:ilvl="0" w:tplc="04070001">
      <w:start w:val="1"/>
      <w:numFmt w:val="bullet"/>
      <w:lvlText w:val=""/>
      <w:lvlJc w:val="left"/>
      <w:pPr>
        <w:ind w:left="820" w:hanging="360"/>
      </w:pPr>
      <w:rPr>
        <w:rFonts w:ascii="Symbol" w:hAnsi="Symbol" w:hint="default"/>
      </w:rPr>
    </w:lvl>
    <w:lvl w:ilvl="1" w:tplc="04070003" w:tentative="1">
      <w:start w:val="1"/>
      <w:numFmt w:val="bullet"/>
      <w:lvlText w:val="o"/>
      <w:lvlJc w:val="left"/>
      <w:pPr>
        <w:ind w:left="1540" w:hanging="360"/>
      </w:pPr>
      <w:rPr>
        <w:rFonts w:ascii="Courier New" w:hAnsi="Courier New" w:cs="Courier New" w:hint="default"/>
      </w:rPr>
    </w:lvl>
    <w:lvl w:ilvl="2" w:tplc="04070005" w:tentative="1">
      <w:start w:val="1"/>
      <w:numFmt w:val="bullet"/>
      <w:lvlText w:val=""/>
      <w:lvlJc w:val="left"/>
      <w:pPr>
        <w:ind w:left="2260" w:hanging="360"/>
      </w:pPr>
      <w:rPr>
        <w:rFonts w:ascii="Wingdings" w:hAnsi="Wingdings" w:hint="default"/>
      </w:rPr>
    </w:lvl>
    <w:lvl w:ilvl="3" w:tplc="04070001" w:tentative="1">
      <w:start w:val="1"/>
      <w:numFmt w:val="bullet"/>
      <w:lvlText w:val=""/>
      <w:lvlJc w:val="left"/>
      <w:pPr>
        <w:ind w:left="2980" w:hanging="360"/>
      </w:pPr>
      <w:rPr>
        <w:rFonts w:ascii="Symbol" w:hAnsi="Symbol" w:hint="default"/>
      </w:rPr>
    </w:lvl>
    <w:lvl w:ilvl="4" w:tplc="04070003" w:tentative="1">
      <w:start w:val="1"/>
      <w:numFmt w:val="bullet"/>
      <w:lvlText w:val="o"/>
      <w:lvlJc w:val="left"/>
      <w:pPr>
        <w:ind w:left="3700" w:hanging="360"/>
      </w:pPr>
      <w:rPr>
        <w:rFonts w:ascii="Courier New" w:hAnsi="Courier New" w:cs="Courier New" w:hint="default"/>
      </w:rPr>
    </w:lvl>
    <w:lvl w:ilvl="5" w:tplc="04070005" w:tentative="1">
      <w:start w:val="1"/>
      <w:numFmt w:val="bullet"/>
      <w:lvlText w:val=""/>
      <w:lvlJc w:val="left"/>
      <w:pPr>
        <w:ind w:left="4420" w:hanging="360"/>
      </w:pPr>
      <w:rPr>
        <w:rFonts w:ascii="Wingdings" w:hAnsi="Wingdings" w:hint="default"/>
      </w:rPr>
    </w:lvl>
    <w:lvl w:ilvl="6" w:tplc="04070001" w:tentative="1">
      <w:start w:val="1"/>
      <w:numFmt w:val="bullet"/>
      <w:lvlText w:val=""/>
      <w:lvlJc w:val="left"/>
      <w:pPr>
        <w:ind w:left="5140" w:hanging="360"/>
      </w:pPr>
      <w:rPr>
        <w:rFonts w:ascii="Symbol" w:hAnsi="Symbol" w:hint="default"/>
      </w:rPr>
    </w:lvl>
    <w:lvl w:ilvl="7" w:tplc="04070003" w:tentative="1">
      <w:start w:val="1"/>
      <w:numFmt w:val="bullet"/>
      <w:lvlText w:val="o"/>
      <w:lvlJc w:val="left"/>
      <w:pPr>
        <w:ind w:left="5860" w:hanging="360"/>
      </w:pPr>
      <w:rPr>
        <w:rFonts w:ascii="Courier New" w:hAnsi="Courier New" w:cs="Courier New" w:hint="default"/>
      </w:rPr>
    </w:lvl>
    <w:lvl w:ilvl="8" w:tplc="04070005" w:tentative="1">
      <w:start w:val="1"/>
      <w:numFmt w:val="bullet"/>
      <w:lvlText w:val=""/>
      <w:lvlJc w:val="left"/>
      <w:pPr>
        <w:ind w:left="6580" w:hanging="360"/>
      </w:pPr>
      <w:rPr>
        <w:rFonts w:ascii="Wingdings" w:hAnsi="Wingdings" w:hint="default"/>
      </w:rPr>
    </w:lvl>
  </w:abstractNum>
  <w:abstractNum w:abstractNumId="23" w15:restartNumberingAfterBreak="0">
    <w:nsid w:val="7E1E14EB"/>
    <w:multiLevelType w:val="hybridMultilevel"/>
    <w:tmpl w:val="D5CEC080"/>
    <w:lvl w:ilvl="0" w:tplc="02F4ADD8">
      <w:numFmt w:val="bullet"/>
      <w:lvlText w:val="-"/>
      <w:lvlJc w:val="left"/>
      <w:pPr>
        <w:ind w:left="460" w:hanging="360"/>
      </w:pPr>
      <w:rPr>
        <w:rFonts w:ascii="Times New Roman" w:eastAsiaTheme="minorHAnsi" w:hAnsi="Times New Roman" w:cs="Times New Roman" w:hint="default"/>
      </w:rPr>
    </w:lvl>
    <w:lvl w:ilvl="1" w:tplc="04070003" w:tentative="1">
      <w:start w:val="1"/>
      <w:numFmt w:val="bullet"/>
      <w:lvlText w:val="o"/>
      <w:lvlJc w:val="left"/>
      <w:pPr>
        <w:ind w:left="1180" w:hanging="360"/>
      </w:pPr>
      <w:rPr>
        <w:rFonts w:ascii="Courier New" w:hAnsi="Courier New" w:cs="Courier New" w:hint="default"/>
      </w:rPr>
    </w:lvl>
    <w:lvl w:ilvl="2" w:tplc="04070005" w:tentative="1">
      <w:start w:val="1"/>
      <w:numFmt w:val="bullet"/>
      <w:lvlText w:val=""/>
      <w:lvlJc w:val="left"/>
      <w:pPr>
        <w:ind w:left="1900" w:hanging="360"/>
      </w:pPr>
      <w:rPr>
        <w:rFonts w:ascii="Wingdings" w:hAnsi="Wingdings" w:hint="default"/>
      </w:rPr>
    </w:lvl>
    <w:lvl w:ilvl="3" w:tplc="04070001" w:tentative="1">
      <w:start w:val="1"/>
      <w:numFmt w:val="bullet"/>
      <w:lvlText w:val=""/>
      <w:lvlJc w:val="left"/>
      <w:pPr>
        <w:ind w:left="2620" w:hanging="360"/>
      </w:pPr>
      <w:rPr>
        <w:rFonts w:ascii="Symbol" w:hAnsi="Symbol" w:hint="default"/>
      </w:rPr>
    </w:lvl>
    <w:lvl w:ilvl="4" w:tplc="04070003" w:tentative="1">
      <w:start w:val="1"/>
      <w:numFmt w:val="bullet"/>
      <w:lvlText w:val="o"/>
      <w:lvlJc w:val="left"/>
      <w:pPr>
        <w:ind w:left="3340" w:hanging="360"/>
      </w:pPr>
      <w:rPr>
        <w:rFonts w:ascii="Courier New" w:hAnsi="Courier New" w:cs="Courier New" w:hint="default"/>
      </w:rPr>
    </w:lvl>
    <w:lvl w:ilvl="5" w:tplc="04070005" w:tentative="1">
      <w:start w:val="1"/>
      <w:numFmt w:val="bullet"/>
      <w:lvlText w:val=""/>
      <w:lvlJc w:val="left"/>
      <w:pPr>
        <w:ind w:left="4060" w:hanging="360"/>
      </w:pPr>
      <w:rPr>
        <w:rFonts w:ascii="Wingdings" w:hAnsi="Wingdings" w:hint="default"/>
      </w:rPr>
    </w:lvl>
    <w:lvl w:ilvl="6" w:tplc="04070001" w:tentative="1">
      <w:start w:val="1"/>
      <w:numFmt w:val="bullet"/>
      <w:lvlText w:val=""/>
      <w:lvlJc w:val="left"/>
      <w:pPr>
        <w:ind w:left="4780" w:hanging="360"/>
      </w:pPr>
      <w:rPr>
        <w:rFonts w:ascii="Symbol" w:hAnsi="Symbol" w:hint="default"/>
      </w:rPr>
    </w:lvl>
    <w:lvl w:ilvl="7" w:tplc="04070003" w:tentative="1">
      <w:start w:val="1"/>
      <w:numFmt w:val="bullet"/>
      <w:lvlText w:val="o"/>
      <w:lvlJc w:val="left"/>
      <w:pPr>
        <w:ind w:left="5500" w:hanging="360"/>
      </w:pPr>
      <w:rPr>
        <w:rFonts w:ascii="Courier New" w:hAnsi="Courier New" w:cs="Courier New" w:hint="default"/>
      </w:rPr>
    </w:lvl>
    <w:lvl w:ilvl="8" w:tplc="04070005" w:tentative="1">
      <w:start w:val="1"/>
      <w:numFmt w:val="bullet"/>
      <w:lvlText w:val=""/>
      <w:lvlJc w:val="left"/>
      <w:pPr>
        <w:ind w:left="6220" w:hanging="360"/>
      </w:pPr>
      <w:rPr>
        <w:rFonts w:ascii="Wingdings" w:hAnsi="Wingdings" w:hint="default"/>
      </w:rPr>
    </w:lvl>
  </w:abstractNum>
  <w:num w:numId="1">
    <w:abstractNumId w:val="21"/>
  </w:num>
  <w:num w:numId="2">
    <w:abstractNumId w:val="14"/>
  </w:num>
  <w:num w:numId="3">
    <w:abstractNumId w:val="13"/>
  </w:num>
  <w:num w:numId="4">
    <w:abstractNumId w:val="10"/>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6"/>
  </w:num>
  <w:num w:numId="16">
    <w:abstractNumId w:val="20"/>
  </w:num>
  <w:num w:numId="17">
    <w:abstractNumId w:val="19"/>
  </w:num>
  <w:num w:numId="18">
    <w:abstractNumId w:val="15"/>
  </w:num>
  <w:num w:numId="19">
    <w:abstractNumId w:val="22"/>
  </w:num>
  <w:num w:numId="20">
    <w:abstractNumId w:val="17"/>
  </w:num>
  <w:num w:numId="21">
    <w:abstractNumId w:val="18"/>
  </w:num>
  <w:num w:numId="22">
    <w:abstractNumId w:val="11"/>
  </w:num>
  <w:num w:numId="23">
    <w:abstractNumId w:val="23"/>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7B31"/>
    <w:rsid w:val="000065F7"/>
    <w:rsid w:val="000079A5"/>
    <w:rsid w:val="000611BE"/>
    <w:rsid w:val="00065447"/>
    <w:rsid w:val="00077C8D"/>
    <w:rsid w:val="00083C0E"/>
    <w:rsid w:val="00092BB7"/>
    <w:rsid w:val="000A7B31"/>
    <w:rsid w:val="000C0459"/>
    <w:rsid w:val="000C4C7E"/>
    <w:rsid w:val="000D1899"/>
    <w:rsid w:val="000D5087"/>
    <w:rsid w:val="000E24D5"/>
    <w:rsid w:val="00110FC4"/>
    <w:rsid w:val="00112976"/>
    <w:rsid w:val="001133AE"/>
    <w:rsid w:val="00137CA0"/>
    <w:rsid w:val="00142279"/>
    <w:rsid w:val="00153FFC"/>
    <w:rsid w:val="0017519F"/>
    <w:rsid w:val="0018286B"/>
    <w:rsid w:val="00187C7D"/>
    <w:rsid w:val="001B04B7"/>
    <w:rsid w:val="001B48F0"/>
    <w:rsid w:val="001E2AE5"/>
    <w:rsid w:val="001E3A5D"/>
    <w:rsid w:val="0022722B"/>
    <w:rsid w:val="002311BE"/>
    <w:rsid w:val="00246313"/>
    <w:rsid w:val="00255BA2"/>
    <w:rsid w:val="002606C3"/>
    <w:rsid w:val="002A3190"/>
    <w:rsid w:val="00313099"/>
    <w:rsid w:val="003240B1"/>
    <w:rsid w:val="003401C2"/>
    <w:rsid w:val="00344068"/>
    <w:rsid w:val="00344123"/>
    <w:rsid w:val="00345437"/>
    <w:rsid w:val="003468E1"/>
    <w:rsid w:val="003674DC"/>
    <w:rsid w:val="003738D3"/>
    <w:rsid w:val="00382B36"/>
    <w:rsid w:val="003B7780"/>
    <w:rsid w:val="003D2E27"/>
    <w:rsid w:val="003E00CE"/>
    <w:rsid w:val="003F14FE"/>
    <w:rsid w:val="003F55C9"/>
    <w:rsid w:val="00412031"/>
    <w:rsid w:val="00420124"/>
    <w:rsid w:val="00420C04"/>
    <w:rsid w:val="00441162"/>
    <w:rsid w:val="004430CE"/>
    <w:rsid w:val="004433DD"/>
    <w:rsid w:val="00446982"/>
    <w:rsid w:val="0046007F"/>
    <w:rsid w:val="004744D5"/>
    <w:rsid w:val="00490E55"/>
    <w:rsid w:val="004A13B0"/>
    <w:rsid w:val="004D3405"/>
    <w:rsid w:val="004E1334"/>
    <w:rsid w:val="004E231F"/>
    <w:rsid w:val="004F1624"/>
    <w:rsid w:val="004F7898"/>
    <w:rsid w:val="005239E3"/>
    <w:rsid w:val="005244B7"/>
    <w:rsid w:val="00535B64"/>
    <w:rsid w:val="00541AD8"/>
    <w:rsid w:val="00543AE5"/>
    <w:rsid w:val="00552408"/>
    <w:rsid w:val="005A17A0"/>
    <w:rsid w:val="005D74D4"/>
    <w:rsid w:val="005F3B31"/>
    <w:rsid w:val="005F4EB2"/>
    <w:rsid w:val="005F5E0C"/>
    <w:rsid w:val="005F7B14"/>
    <w:rsid w:val="00605CDB"/>
    <w:rsid w:val="006157CC"/>
    <w:rsid w:val="0062489F"/>
    <w:rsid w:val="00642EDC"/>
    <w:rsid w:val="006460DB"/>
    <w:rsid w:val="006609F1"/>
    <w:rsid w:val="00665412"/>
    <w:rsid w:val="00665FE0"/>
    <w:rsid w:val="00666861"/>
    <w:rsid w:val="0067063D"/>
    <w:rsid w:val="00670713"/>
    <w:rsid w:val="006944DF"/>
    <w:rsid w:val="006B1B29"/>
    <w:rsid w:val="006C1FF4"/>
    <w:rsid w:val="006D5C6F"/>
    <w:rsid w:val="006E18B3"/>
    <w:rsid w:val="006E243C"/>
    <w:rsid w:val="007215C2"/>
    <w:rsid w:val="00721CBA"/>
    <w:rsid w:val="00750F92"/>
    <w:rsid w:val="0076282C"/>
    <w:rsid w:val="00762A2E"/>
    <w:rsid w:val="00763D76"/>
    <w:rsid w:val="00782527"/>
    <w:rsid w:val="007A4C3E"/>
    <w:rsid w:val="007A58B1"/>
    <w:rsid w:val="007B51C7"/>
    <w:rsid w:val="007E0B39"/>
    <w:rsid w:val="007E7FB5"/>
    <w:rsid w:val="00817534"/>
    <w:rsid w:val="00817EC6"/>
    <w:rsid w:val="00831730"/>
    <w:rsid w:val="00840012"/>
    <w:rsid w:val="00862160"/>
    <w:rsid w:val="00866A2C"/>
    <w:rsid w:val="008726B6"/>
    <w:rsid w:val="00874CB3"/>
    <w:rsid w:val="008A0612"/>
    <w:rsid w:val="008A0EA6"/>
    <w:rsid w:val="008A4940"/>
    <w:rsid w:val="00917CD3"/>
    <w:rsid w:val="009200C2"/>
    <w:rsid w:val="00934677"/>
    <w:rsid w:val="00953865"/>
    <w:rsid w:val="00955965"/>
    <w:rsid w:val="00960AB3"/>
    <w:rsid w:val="0097271D"/>
    <w:rsid w:val="009733A3"/>
    <w:rsid w:val="009A77D4"/>
    <w:rsid w:val="009B3879"/>
    <w:rsid w:val="009C2424"/>
    <w:rsid w:val="009D4B3E"/>
    <w:rsid w:val="009E4C47"/>
    <w:rsid w:val="009F05F8"/>
    <w:rsid w:val="00A0325A"/>
    <w:rsid w:val="00A041E0"/>
    <w:rsid w:val="00A61303"/>
    <w:rsid w:val="00A87999"/>
    <w:rsid w:val="00A93A00"/>
    <w:rsid w:val="00A93D1F"/>
    <w:rsid w:val="00AC2C63"/>
    <w:rsid w:val="00AD0D7D"/>
    <w:rsid w:val="00AE5024"/>
    <w:rsid w:val="00B007C9"/>
    <w:rsid w:val="00B01867"/>
    <w:rsid w:val="00B145D2"/>
    <w:rsid w:val="00B47B39"/>
    <w:rsid w:val="00B61C58"/>
    <w:rsid w:val="00B63E4C"/>
    <w:rsid w:val="00B665AD"/>
    <w:rsid w:val="00B802DC"/>
    <w:rsid w:val="00B831C1"/>
    <w:rsid w:val="00B92CE3"/>
    <w:rsid w:val="00BA3992"/>
    <w:rsid w:val="00BC0CFC"/>
    <w:rsid w:val="00BD20EA"/>
    <w:rsid w:val="00BE6FCC"/>
    <w:rsid w:val="00C026BC"/>
    <w:rsid w:val="00C05226"/>
    <w:rsid w:val="00C06537"/>
    <w:rsid w:val="00C12278"/>
    <w:rsid w:val="00C5386C"/>
    <w:rsid w:val="00C5672D"/>
    <w:rsid w:val="00C6738F"/>
    <w:rsid w:val="00C73BF1"/>
    <w:rsid w:val="00C851E1"/>
    <w:rsid w:val="00C979F3"/>
    <w:rsid w:val="00CA265F"/>
    <w:rsid w:val="00CA6685"/>
    <w:rsid w:val="00CD2DE7"/>
    <w:rsid w:val="00CD638F"/>
    <w:rsid w:val="00D13921"/>
    <w:rsid w:val="00D32D2D"/>
    <w:rsid w:val="00D5041F"/>
    <w:rsid w:val="00D56B10"/>
    <w:rsid w:val="00D70761"/>
    <w:rsid w:val="00D71911"/>
    <w:rsid w:val="00D83BF8"/>
    <w:rsid w:val="00D923F5"/>
    <w:rsid w:val="00D96C42"/>
    <w:rsid w:val="00DA1598"/>
    <w:rsid w:val="00DB7737"/>
    <w:rsid w:val="00E227F3"/>
    <w:rsid w:val="00E50455"/>
    <w:rsid w:val="00E57094"/>
    <w:rsid w:val="00E62ACE"/>
    <w:rsid w:val="00E64E06"/>
    <w:rsid w:val="00E67A44"/>
    <w:rsid w:val="00E70120"/>
    <w:rsid w:val="00E7219E"/>
    <w:rsid w:val="00E73846"/>
    <w:rsid w:val="00E745AE"/>
    <w:rsid w:val="00E93619"/>
    <w:rsid w:val="00EC123C"/>
    <w:rsid w:val="00EC2D7C"/>
    <w:rsid w:val="00ED4CA8"/>
    <w:rsid w:val="00ED66BE"/>
    <w:rsid w:val="00EF571F"/>
    <w:rsid w:val="00F1123B"/>
    <w:rsid w:val="00F12104"/>
    <w:rsid w:val="00F16062"/>
    <w:rsid w:val="00F2499C"/>
    <w:rsid w:val="00F25E12"/>
    <w:rsid w:val="00F459F3"/>
    <w:rsid w:val="00F4775F"/>
    <w:rsid w:val="00F869DB"/>
    <w:rsid w:val="00F9707B"/>
    <w:rsid w:val="00FA6DDA"/>
    <w:rsid w:val="00FC3BD9"/>
    <w:rsid w:val="00FD68E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CF912ECD-7E70-41E0-BCAF-9F464BF00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7519F"/>
  </w:style>
  <w:style w:type="paragraph" w:styleId="berschrift1">
    <w:name w:val="heading 1"/>
    <w:basedOn w:val="Standard"/>
    <w:next w:val="Standard"/>
    <w:link w:val="berschrift1Zchn"/>
    <w:uiPriority w:val="9"/>
    <w:qFormat/>
    <w:rsid w:val="0046007F"/>
    <w:pPr>
      <w:keepNext/>
      <w:numPr>
        <w:numId w:val="3"/>
      </w:numPr>
      <w:spacing w:before="240" w:after="60" w:line="240" w:lineRule="auto"/>
      <w:outlineLvl w:val="0"/>
    </w:pPr>
    <w:rPr>
      <w:rFonts w:ascii="Cambria" w:eastAsia="Times New Roman" w:hAnsi="Cambria" w:cs="Times New Roman"/>
      <w:b/>
      <w:bCs/>
      <w:kern w:val="32"/>
      <w:sz w:val="32"/>
      <w:szCs w:val="32"/>
      <w:lang w:val="x-none" w:eastAsia="x-none"/>
    </w:rPr>
  </w:style>
  <w:style w:type="paragraph" w:styleId="berschrift2">
    <w:name w:val="heading 2"/>
    <w:basedOn w:val="Standard"/>
    <w:next w:val="Standard"/>
    <w:link w:val="berschrift2Zchn"/>
    <w:uiPriority w:val="9"/>
    <w:qFormat/>
    <w:rsid w:val="0046007F"/>
    <w:pPr>
      <w:keepNext/>
      <w:numPr>
        <w:ilvl w:val="1"/>
        <w:numId w:val="3"/>
      </w:numPr>
      <w:spacing w:before="240" w:after="60" w:line="240" w:lineRule="auto"/>
      <w:outlineLvl w:val="1"/>
    </w:pPr>
    <w:rPr>
      <w:rFonts w:ascii="Cambria" w:eastAsia="Times New Roman" w:hAnsi="Cambria" w:cs="Times New Roman"/>
      <w:b/>
      <w:bCs/>
      <w:i/>
      <w:iCs/>
      <w:sz w:val="28"/>
      <w:szCs w:val="28"/>
      <w:lang w:val="x-none" w:eastAsia="x-none"/>
    </w:rPr>
  </w:style>
  <w:style w:type="paragraph" w:styleId="berschrift3">
    <w:name w:val="heading 3"/>
    <w:basedOn w:val="Standard"/>
    <w:next w:val="Standard"/>
    <w:link w:val="berschrift3Zchn"/>
    <w:uiPriority w:val="9"/>
    <w:qFormat/>
    <w:rsid w:val="0046007F"/>
    <w:pPr>
      <w:keepNext/>
      <w:numPr>
        <w:ilvl w:val="2"/>
        <w:numId w:val="3"/>
      </w:numPr>
      <w:spacing w:before="240" w:after="60" w:line="240" w:lineRule="auto"/>
      <w:outlineLvl w:val="2"/>
    </w:pPr>
    <w:rPr>
      <w:rFonts w:ascii="Cambria" w:eastAsia="Times New Roman" w:hAnsi="Cambria" w:cs="Times New Roman"/>
      <w:b/>
      <w:bCs/>
      <w:sz w:val="26"/>
      <w:szCs w:val="26"/>
      <w:lang w:val="x-none" w:eastAsia="x-none"/>
    </w:rPr>
  </w:style>
  <w:style w:type="paragraph" w:styleId="berschrift4">
    <w:name w:val="heading 4"/>
    <w:basedOn w:val="Standard"/>
    <w:next w:val="Standard"/>
    <w:link w:val="berschrift4Zchn"/>
    <w:uiPriority w:val="9"/>
    <w:qFormat/>
    <w:rsid w:val="0046007F"/>
    <w:pPr>
      <w:keepNext/>
      <w:numPr>
        <w:ilvl w:val="3"/>
        <w:numId w:val="3"/>
      </w:numPr>
      <w:spacing w:before="240" w:after="60" w:line="240" w:lineRule="auto"/>
      <w:outlineLvl w:val="3"/>
    </w:pPr>
    <w:rPr>
      <w:rFonts w:ascii="Calibri" w:eastAsia="Times New Roman" w:hAnsi="Calibri" w:cs="Times New Roman"/>
      <w:b/>
      <w:bCs/>
      <w:sz w:val="28"/>
      <w:szCs w:val="28"/>
      <w:lang w:val="x-none" w:eastAsia="x-none"/>
    </w:rPr>
  </w:style>
  <w:style w:type="paragraph" w:styleId="berschrift5">
    <w:name w:val="heading 5"/>
    <w:basedOn w:val="Standard"/>
    <w:next w:val="Standard"/>
    <w:link w:val="berschrift5Zchn"/>
    <w:uiPriority w:val="9"/>
    <w:qFormat/>
    <w:rsid w:val="0046007F"/>
    <w:pPr>
      <w:numPr>
        <w:ilvl w:val="4"/>
        <w:numId w:val="3"/>
      </w:numPr>
      <w:spacing w:before="240" w:after="60" w:line="240" w:lineRule="auto"/>
      <w:outlineLvl w:val="4"/>
    </w:pPr>
    <w:rPr>
      <w:rFonts w:ascii="Calibri" w:eastAsia="Times New Roman" w:hAnsi="Calibri" w:cs="Times New Roman"/>
      <w:b/>
      <w:bCs/>
      <w:i/>
      <w:iCs/>
      <w:sz w:val="26"/>
      <w:szCs w:val="26"/>
      <w:lang w:val="x-none" w:eastAsia="x-none"/>
    </w:rPr>
  </w:style>
  <w:style w:type="paragraph" w:styleId="berschrift6">
    <w:name w:val="heading 6"/>
    <w:basedOn w:val="Standard"/>
    <w:next w:val="Standard"/>
    <w:link w:val="berschrift6Zchn"/>
    <w:qFormat/>
    <w:rsid w:val="0046007F"/>
    <w:pPr>
      <w:numPr>
        <w:ilvl w:val="5"/>
        <w:numId w:val="3"/>
      </w:numPr>
      <w:spacing w:before="240" w:after="60" w:line="240" w:lineRule="auto"/>
      <w:outlineLvl w:val="5"/>
    </w:pPr>
    <w:rPr>
      <w:rFonts w:ascii="Times New Roman" w:eastAsia="Times New Roman" w:hAnsi="Times New Roman" w:cs="Times New Roman"/>
      <w:b/>
      <w:bCs/>
      <w:lang w:val="x-none" w:eastAsia="x-none"/>
    </w:rPr>
  </w:style>
  <w:style w:type="paragraph" w:styleId="berschrift7">
    <w:name w:val="heading 7"/>
    <w:basedOn w:val="Standard"/>
    <w:next w:val="Standard"/>
    <w:link w:val="berschrift7Zchn"/>
    <w:uiPriority w:val="9"/>
    <w:qFormat/>
    <w:rsid w:val="0046007F"/>
    <w:pPr>
      <w:numPr>
        <w:ilvl w:val="6"/>
        <w:numId w:val="3"/>
      </w:numPr>
      <w:spacing w:before="240" w:after="60" w:line="240" w:lineRule="auto"/>
      <w:outlineLvl w:val="6"/>
    </w:pPr>
    <w:rPr>
      <w:rFonts w:ascii="Calibri" w:eastAsia="Times New Roman" w:hAnsi="Calibri" w:cs="Times New Roman"/>
      <w:sz w:val="24"/>
      <w:szCs w:val="24"/>
      <w:lang w:val="x-none" w:eastAsia="x-none"/>
    </w:rPr>
  </w:style>
  <w:style w:type="paragraph" w:styleId="berschrift8">
    <w:name w:val="heading 8"/>
    <w:basedOn w:val="Standard"/>
    <w:next w:val="Standard"/>
    <w:link w:val="berschrift8Zchn"/>
    <w:uiPriority w:val="9"/>
    <w:qFormat/>
    <w:rsid w:val="0046007F"/>
    <w:pPr>
      <w:numPr>
        <w:ilvl w:val="7"/>
        <w:numId w:val="3"/>
      </w:numPr>
      <w:spacing w:before="240" w:after="60" w:line="240" w:lineRule="auto"/>
      <w:outlineLvl w:val="7"/>
    </w:pPr>
    <w:rPr>
      <w:rFonts w:ascii="Calibri" w:eastAsia="Times New Roman" w:hAnsi="Calibri" w:cs="Times New Roman"/>
      <w:i/>
      <w:iCs/>
      <w:sz w:val="24"/>
      <w:szCs w:val="24"/>
      <w:lang w:val="x-none" w:eastAsia="x-none"/>
    </w:rPr>
  </w:style>
  <w:style w:type="paragraph" w:styleId="berschrift9">
    <w:name w:val="heading 9"/>
    <w:basedOn w:val="Standard"/>
    <w:next w:val="Standard"/>
    <w:link w:val="berschrift9Zchn"/>
    <w:uiPriority w:val="9"/>
    <w:qFormat/>
    <w:rsid w:val="0046007F"/>
    <w:pPr>
      <w:numPr>
        <w:ilvl w:val="8"/>
        <w:numId w:val="3"/>
      </w:numPr>
      <w:spacing w:before="240" w:after="60" w:line="240" w:lineRule="auto"/>
      <w:outlineLvl w:val="8"/>
    </w:pPr>
    <w:rPr>
      <w:rFonts w:ascii="Cambria" w:eastAsia="Times New Roman" w:hAnsi="Cambria" w:cs="Times New Roman"/>
      <w:lang w:val="x-none" w:eastAsia="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59"/>
    <w:rsid w:val="000A7B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0A7B31"/>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0A7B31"/>
    <w:rPr>
      <w:rFonts w:ascii="Tahoma" w:hAnsi="Tahoma" w:cs="Tahoma"/>
      <w:sz w:val="16"/>
      <w:szCs w:val="16"/>
    </w:rPr>
  </w:style>
  <w:style w:type="table" w:customStyle="1" w:styleId="Tabellenraster1">
    <w:name w:val="Tabellenraster1"/>
    <w:basedOn w:val="NormaleTabelle"/>
    <w:next w:val="Tabellenraster"/>
    <w:uiPriority w:val="59"/>
    <w:rsid w:val="00B145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CA6685"/>
    <w:pPr>
      <w:ind w:left="720"/>
      <w:contextualSpacing/>
    </w:pPr>
  </w:style>
  <w:style w:type="table" w:customStyle="1" w:styleId="Tabellenraster2">
    <w:name w:val="Tabellenraster2"/>
    <w:basedOn w:val="NormaleTabelle"/>
    <w:next w:val="Tabellenraster"/>
    <w:uiPriority w:val="59"/>
    <w:rsid w:val="00D92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4600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1Zchn">
    <w:name w:val="Überschrift 1 Zchn"/>
    <w:basedOn w:val="Absatz-Standardschriftart"/>
    <w:link w:val="berschrift1"/>
    <w:uiPriority w:val="9"/>
    <w:rsid w:val="0046007F"/>
    <w:rPr>
      <w:rFonts w:ascii="Cambria" w:eastAsia="Times New Roman" w:hAnsi="Cambria" w:cs="Times New Roman"/>
      <w:b/>
      <w:bCs/>
      <w:kern w:val="32"/>
      <w:sz w:val="32"/>
      <w:szCs w:val="32"/>
      <w:lang w:val="x-none" w:eastAsia="x-none"/>
    </w:rPr>
  </w:style>
  <w:style w:type="character" w:customStyle="1" w:styleId="berschrift2Zchn">
    <w:name w:val="Überschrift 2 Zchn"/>
    <w:basedOn w:val="Absatz-Standardschriftart"/>
    <w:link w:val="berschrift2"/>
    <w:uiPriority w:val="9"/>
    <w:rsid w:val="0046007F"/>
    <w:rPr>
      <w:rFonts w:ascii="Cambria" w:eastAsia="Times New Roman" w:hAnsi="Cambria" w:cs="Times New Roman"/>
      <w:b/>
      <w:bCs/>
      <w:i/>
      <w:iCs/>
      <w:sz w:val="28"/>
      <w:szCs w:val="28"/>
      <w:lang w:val="x-none" w:eastAsia="x-none"/>
    </w:rPr>
  </w:style>
  <w:style w:type="character" w:customStyle="1" w:styleId="berschrift3Zchn">
    <w:name w:val="Überschrift 3 Zchn"/>
    <w:basedOn w:val="Absatz-Standardschriftart"/>
    <w:link w:val="berschrift3"/>
    <w:uiPriority w:val="9"/>
    <w:rsid w:val="0046007F"/>
    <w:rPr>
      <w:rFonts w:ascii="Cambria" w:eastAsia="Times New Roman" w:hAnsi="Cambria" w:cs="Times New Roman"/>
      <w:b/>
      <w:bCs/>
      <w:sz w:val="26"/>
      <w:szCs w:val="26"/>
      <w:lang w:val="x-none" w:eastAsia="x-none"/>
    </w:rPr>
  </w:style>
  <w:style w:type="character" w:customStyle="1" w:styleId="berschrift4Zchn">
    <w:name w:val="Überschrift 4 Zchn"/>
    <w:basedOn w:val="Absatz-Standardschriftart"/>
    <w:link w:val="berschrift4"/>
    <w:uiPriority w:val="9"/>
    <w:rsid w:val="0046007F"/>
    <w:rPr>
      <w:rFonts w:ascii="Calibri" w:eastAsia="Times New Roman" w:hAnsi="Calibri" w:cs="Times New Roman"/>
      <w:b/>
      <w:bCs/>
      <w:sz w:val="28"/>
      <w:szCs w:val="28"/>
      <w:lang w:val="x-none" w:eastAsia="x-none"/>
    </w:rPr>
  </w:style>
  <w:style w:type="character" w:customStyle="1" w:styleId="berschrift5Zchn">
    <w:name w:val="Überschrift 5 Zchn"/>
    <w:basedOn w:val="Absatz-Standardschriftart"/>
    <w:link w:val="berschrift5"/>
    <w:uiPriority w:val="9"/>
    <w:rsid w:val="0046007F"/>
    <w:rPr>
      <w:rFonts w:ascii="Calibri" w:eastAsia="Times New Roman" w:hAnsi="Calibri" w:cs="Times New Roman"/>
      <w:b/>
      <w:bCs/>
      <w:i/>
      <w:iCs/>
      <w:sz w:val="26"/>
      <w:szCs w:val="26"/>
      <w:lang w:val="x-none" w:eastAsia="x-none"/>
    </w:rPr>
  </w:style>
  <w:style w:type="character" w:customStyle="1" w:styleId="berschrift6Zchn">
    <w:name w:val="Überschrift 6 Zchn"/>
    <w:basedOn w:val="Absatz-Standardschriftart"/>
    <w:link w:val="berschrift6"/>
    <w:rsid w:val="0046007F"/>
    <w:rPr>
      <w:rFonts w:ascii="Times New Roman" w:eastAsia="Times New Roman" w:hAnsi="Times New Roman" w:cs="Times New Roman"/>
      <w:b/>
      <w:bCs/>
      <w:lang w:val="x-none" w:eastAsia="x-none"/>
    </w:rPr>
  </w:style>
  <w:style w:type="character" w:customStyle="1" w:styleId="berschrift7Zchn">
    <w:name w:val="Überschrift 7 Zchn"/>
    <w:basedOn w:val="Absatz-Standardschriftart"/>
    <w:link w:val="berschrift7"/>
    <w:uiPriority w:val="9"/>
    <w:rsid w:val="0046007F"/>
    <w:rPr>
      <w:rFonts w:ascii="Calibri" w:eastAsia="Times New Roman" w:hAnsi="Calibri" w:cs="Times New Roman"/>
      <w:sz w:val="24"/>
      <w:szCs w:val="24"/>
      <w:lang w:val="x-none" w:eastAsia="x-none"/>
    </w:rPr>
  </w:style>
  <w:style w:type="character" w:customStyle="1" w:styleId="berschrift8Zchn">
    <w:name w:val="Überschrift 8 Zchn"/>
    <w:basedOn w:val="Absatz-Standardschriftart"/>
    <w:link w:val="berschrift8"/>
    <w:uiPriority w:val="9"/>
    <w:rsid w:val="0046007F"/>
    <w:rPr>
      <w:rFonts w:ascii="Calibri" w:eastAsia="Times New Roman" w:hAnsi="Calibri" w:cs="Times New Roman"/>
      <w:i/>
      <w:iCs/>
      <w:sz w:val="24"/>
      <w:szCs w:val="24"/>
      <w:lang w:val="x-none" w:eastAsia="x-none"/>
    </w:rPr>
  </w:style>
  <w:style w:type="character" w:customStyle="1" w:styleId="berschrift9Zchn">
    <w:name w:val="Überschrift 9 Zchn"/>
    <w:basedOn w:val="Absatz-Standardschriftart"/>
    <w:link w:val="berschrift9"/>
    <w:uiPriority w:val="9"/>
    <w:rsid w:val="0046007F"/>
    <w:rPr>
      <w:rFonts w:ascii="Cambria" w:eastAsia="Times New Roman" w:hAnsi="Cambria" w:cs="Times New Roman"/>
      <w:lang w:val="x-none" w:eastAsia="x-none"/>
    </w:rPr>
  </w:style>
  <w:style w:type="paragraph" w:styleId="Kopfzeile">
    <w:name w:val="header"/>
    <w:basedOn w:val="Standard"/>
    <w:link w:val="KopfzeileZchn"/>
    <w:rsid w:val="0046007F"/>
    <w:pPr>
      <w:tabs>
        <w:tab w:val="center" w:pos="4703"/>
        <w:tab w:val="right" w:pos="9406"/>
      </w:tabs>
      <w:spacing w:after="0" w:line="240" w:lineRule="auto"/>
    </w:pPr>
    <w:rPr>
      <w:rFonts w:ascii="Times New Roman" w:eastAsia="Times New Roman" w:hAnsi="Times New Roman" w:cs="Times New Roman"/>
      <w:sz w:val="20"/>
      <w:szCs w:val="20"/>
      <w:lang w:val="en-US"/>
    </w:rPr>
  </w:style>
  <w:style w:type="character" w:customStyle="1" w:styleId="KopfzeileZchn">
    <w:name w:val="Kopfzeile Zchn"/>
    <w:basedOn w:val="Absatz-Standardschriftart"/>
    <w:link w:val="Kopfzeile"/>
    <w:rsid w:val="0046007F"/>
    <w:rPr>
      <w:rFonts w:ascii="Times New Roman" w:eastAsia="Times New Roman" w:hAnsi="Times New Roman" w:cs="Times New Roman"/>
      <w:sz w:val="20"/>
      <w:szCs w:val="20"/>
      <w:lang w:val="en-US"/>
    </w:rPr>
  </w:style>
  <w:style w:type="paragraph" w:styleId="Fuzeile">
    <w:name w:val="footer"/>
    <w:basedOn w:val="Standard"/>
    <w:link w:val="FuzeileZchn"/>
    <w:uiPriority w:val="99"/>
    <w:rsid w:val="0046007F"/>
    <w:pPr>
      <w:tabs>
        <w:tab w:val="center" w:pos="4703"/>
        <w:tab w:val="right" w:pos="9406"/>
      </w:tabs>
      <w:spacing w:after="0" w:line="240" w:lineRule="auto"/>
    </w:pPr>
    <w:rPr>
      <w:rFonts w:ascii="Times New Roman" w:eastAsia="Times New Roman" w:hAnsi="Times New Roman" w:cs="Times New Roman"/>
      <w:sz w:val="20"/>
      <w:szCs w:val="20"/>
      <w:lang w:val="en-US"/>
    </w:rPr>
  </w:style>
  <w:style w:type="character" w:customStyle="1" w:styleId="FuzeileZchn">
    <w:name w:val="Fußzeile Zchn"/>
    <w:basedOn w:val="Absatz-Standardschriftart"/>
    <w:link w:val="Fuzeile"/>
    <w:uiPriority w:val="99"/>
    <w:rsid w:val="0046007F"/>
    <w:rPr>
      <w:rFonts w:ascii="Times New Roman" w:eastAsia="Times New Roman" w:hAnsi="Times New Roman" w:cs="Times New Roman"/>
      <w:sz w:val="20"/>
      <w:szCs w:val="20"/>
      <w:lang w:val="en-US"/>
    </w:rPr>
  </w:style>
  <w:style w:type="paragraph" w:styleId="StandardWeb">
    <w:name w:val="Normal (Web)"/>
    <w:basedOn w:val="Standard"/>
    <w:rsid w:val="0046007F"/>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Seitenzahl">
    <w:name w:val="page number"/>
    <w:basedOn w:val="Absatz-Standardschriftart"/>
    <w:rsid w:val="0046007F"/>
  </w:style>
  <w:style w:type="table" w:customStyle="1" w:styleId="Tabellenraster4">
    <w:name w:val="Tabellenraster4"/>
    <w:basedOn w:val="NormaleTabelle"/>
    <w:next w:val="Tabellenraster"/>
    <w:uiPriority w:val="59"/>
    <w:rsid w:val="005F5E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541AD8"/>
  </w:style>
  <w:style w:type="character" w:styleId="Hyperlink">
    <w:name w:val="Hyperlink"/>
    <w:rsid w:val="00541AD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7.jpeg"/><Relationship Id="rId21" Type="http://schemas.openxmlformats.org/officeDocument/2006/relationships/image" Target="media/image14.jpeg"/><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jpeg"/><Relationship Id="rId63" Type="http://schemas.openxmlformats.org/officeDocument/2006/relationships/image" Target="media/image5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yperlink" Target="http://de.wikipedia.org/wiki/Radverkehrsanlage" TargetMode="External"/><Relationship Id="rId41" Type="http://schemas.openxmlformats.org/officeDocument/2006/relationships/image" Target="media/image29.emf"/><Relationship Id="rId54" Type="http://schemas.openxmlformats.org/officeDocument/2006/relationships/image" Target="media/image42.jpeg"/><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0.emf"/><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de.wikipedia.org/wiki/Schulhof" TargetMode="External"/><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de.wikipedia.org/wiki/Politik" TargetMode="External"/><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de.wikipedia.org/wiki/Jugend" TargetMode="External"/><Relationship Id="rId30" Type="http://schemas.openxmlformats.org/officeDocument/2006/relationships/hyperlink" Target="http://de.wikipedia.org/wiki/Freizeit" TargetMode="External"/><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jpe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1.emf"/><Relationship Id="rId38" Type="http://schemas.openxmlformats.org/officeDocument/2006/relationships/image" Target="media/image26.jpeg"/><Relationship Id="rId46" Type="http://schemas.openxmlformats.org/officeDocument/2006/relationships/image" Target="media/image34.emf"/><Relationship Id="rId59" Type="http://schemas.openxmlformats.org/officeDocument/2006/relationships/image" Target="media/image47.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412C5-D5BF-497A-BAC8-A81010880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D049E218.dotm</Template>
  <TotalTime>0</TotalTime>
  <Pages>32</Pages>
  <Words>5193</Words>
  <Characters>32717</Characters>
  <Application>Microsoft Office Word</Application>
  <DocSecurity>0</DocSecurity>
  <Lines>272</Lines>
  <Paragraphs>75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37835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Silke Jablowski</cp:lastModifiedBy>
  <cp:revision>2</cp:revision>
  <cp:lastPrinted>2015-11-30T08:48:00Z</cp:lastPrinted>
  <dcterms:created xsi:type="dcterms:W3CDTF">2020-03-18T08:52:00Z</dcterms:created>
  <dcterms:modified xsi:type="dcterms:W3CDTF">2020-03-18T08:52:00Z</dcterms:modified>
</cp:coreProperties>
</file>